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786" w:val="left" w:leader="none"/>
          <w:tab w:pos="5202" w:val="left" w:leader="none"/>
          <w:tab w:pos="6639" w:val="left" w:leader="none"/>
        </w:tabs>
        <w:spacing w:line="240" w:lineRule="auto"/>
        <w:ind w:left="1531" w:right="0" w:firstLine="0"/>
        <w:jc w:val="left"/>
        <w:rPr>
          <w:position w:val="28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52145" cy="661670"/>
                <wp:effectExtent l="0" t="0" r="0" b="507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52145" cy="661670"/>
                          <a:chExt cx="652145" cy="6616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9643" y="73479"/>
                            <a:ext cx="41592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88645">
                                <a:moveTo>
                                  <a:pt x="76314" y="15163"/>
                                </a:moveTo>
                                <a:lnTo>
                                  <a:pt x="12738" y="0"/>
                                </a:lnTo>
                                <a:lnTo>
                                  <a:pt x="8915" y="35826"/>
                                </a:lnTo>
                                <a:lnTo>
                                  <a:pt x="5588" y="70967"/>
                                </a:lnTo>
                                <a:lnTo>
                                  <a:pt x="2120" y="121551"/>
                                </a:lnTo>
                                <a:lnTo>
                                  <a:pt x="0" y="182346"/>
                                </a:lnTo>
                                <a:lnTo>
                                  <a:pt x="774" y="248183"/>
                                </a:lnTo>
                                <a:lnTo>
                                  <a:pt x="4241" y="299046"/>
                                </a:lnTo>
                                <a:lnTo>
                                  <a:pt x="10299" y="343242"/>
                                </a:lnTo>
                                <a:lnTo>
                                  <a:pt x="18948" y="380949"/>
                                </a:lnTo>
                                <a:lnTo>
                                  <a:pt x="30264" y="412280"/>
                                </a:lnTo>
                                <a:lnTo>
                                  <a:pt x="76314" y="412280"/>
                                </a:lnTo>
                                <a:lnTo>
                                  <a:pt x="76314" y="366788"/>
                                </a:lnTo>
                                <a:lnTo>
                                  <a:pt x="68783" y="336207"/>
                                </a:lnTo>
                                <a:lnTo>
                                  <a:pt x="62992" y="298284"/>
                                </a:lnTo>
                                <a:lnTo>
                                  <a:pt x="59270" y="253187"/>
                                </a:lnTo>
                                <a:lnTo>
                                  <a:pt x="57924" y="201079"/>
                                </a:lnTo>
                                <a:lnTo>
                                  <a:pt x="59296" y="142087"/>
                                </a:lnTo>
                                <a:lnTo>
                                  <a:pt x="63728" y="76390"/>
                                </a:lnTo>
                                <a:lnTo>
                                  <a:pt x="76314" y="77889"/>
                                </a:lnTo>
                                <a:lnTo>
                                  <a:pt x="76314" y="15163"/>
                                </a:lnTo>
                                <a:close/>
                              </a:path>
                              <a:path w="415925" h="588645">
                                <a:moveTo>
                                  <a:pt x="415620" y="503605"/>
                                </a:moveTo>
                                <a:lnTo>
                                  <a:pt x="368198" y="503605"/>
                                </a:lnTo>
                                <a:lnTo>
                                  <a:pt x="368198" y="463092"/>
                                </a:lnTo>
                                <a:lnTo>
                                  <a:pt x="338124" y="483463"/>
                                </a:lnTo>
                                <a:lnTo>
                                  <a:pt x="309346" y="500214"/>
                                </a:lnTo>
                                <a:lnTo>
                                  <a:pt x="283667" y="513181"/>
                                </a:lnTo>
                                <a:lnTo>
                                  <a:pt x="262915" y="522262"/>
                                </a:lnTo>
                                <a:lnTo>
                                  <a:pt x="242976" y="513562"/>
                                </a:lnTo>
                                <a:lnTo>
                                  <a:pt x="218401" y="501243"/>
                                </a:lnTo>
                                <a:lnTo>
                                  <a:pt x="190804" y="485406"/>
                                </a:lnTo>
                                <a:lnTo>
                                  <a:pt x="161836" y="466178"/>
                                </a:lnTo>
                                <a:lnTo>
                                  <a:pt x="161836" y="503605"/>
                                </a:lnTo>
                                <a:lnTo>
                                  <a:pt x="110159" y="503605"/>
                                </a:lnTo>
                                <a:lnTo>
                                  <a:pt x="161620" y="539381"/>
                                </a:lnTo>
                                <a:lnTo>
                                  <a:pt x="207530" y="564718"/>
                                </a:lnTo>
                                <a:lnTo>
                                  <a:pt x="240665" y="579843"/>
                                </a:lnTo>
                                <a:lnTo>
                                  <a:pt x="253796" y="585000"/>
                                </a:lnTo>
                                <a:lnTo>
                                  <a:pt x="262902" y="588187"/>
                                </a:lnTo>
                                <a:lnTo>
                                  <a:pt x="272021" y="585000"/>
                                </a:lnTo>
                                <a:lnTo>
                                  <a:pt x="285153" y="579843"/>
                                </a:lnTo>
                                <a:lnTo>
                                  <a:pt x="318274" y="564718"/>
                                </a:lnTo>
                                <a:lnTo>
                                  <a:pt x="364172" y="539394"/>
                                </a:lnTo>
                                <a:lnTo>
                                  <a:pt x="415620" y="503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01" y="45582"/>
                            <a:ext cx="183400" cy="94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13372" y="73479"/>
                            <a:ext cx="7239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412750">
                                <a:moveTo>
                                  <a:pt x="59296" y="0"/>
                                </a:moveTo>
                                <a:lnTo>
                                  <a:pt x="20400" y="10809"/>
                                </a:lnTo>
                                <a:lnTo>
                                  <a:pt x="7065" y="13502"/>
                                </a:lnTo>
                                <a:lnTo>
                                  <a:pt x="0" y="14579"/>
                                </a:lnTo>
                                <a:lnTo>
                                  <a:pt x="0" y="77381"/>
                                </a:lnTo>
                                <a:lnTo>
                                  <a:pt x="8331" y="76390"/>
                                </a:lnTo>
                                <a:lnTo>
                                  <a:pt x="13010" y="147800"/>
                                </a:lnTo>
                                <a:lnTo>
                                  <a:pt x="14090" y="211189"/>
                                </a:lnTo>
                                <a:lnTo>
                                  <a:pt x="11997" y="266355"/>
                                </a:lnTo>
                                <a:lnTo>
                                  <a:pt x="7158" y="313098"/>
                                </a:lnTo>
                                <a:lnTo>
                                  <a:pt x="0" y="351218"/>
                                </a:lnTo>
                                <a:lnTo>
                                  <a:pt x="0" y="412280"/>
                                </a:lnTo>
                                <a:lnTo>
                                  <a:pt x="41795" y="412280"/>
                                </a:lnTo>
                                <a:lnTo>
                                  <a:pt x="53108" y="380927"/>
                                </a:lnTo>
                                <a:lnTo>
                                  <a:pt x="61771" y="343219"/>
                                </a:lnTo>
                                <a:lnTo>
                                  <a:pt x="67822" y="299007"/>
                                </a:lnTo>
                                <a:lnTo>
                                  <a:pt x="71297" y="248145"/>
                                </a:lnTo>
                                <a:lnTo>
                                  <a:pt x="72063" y="182307"/>
                                </a:lnTo>
                                <a:lnTo>
                                  <a:pt x="69943" y="121510"/>
                                </a:lnTo>
                                <a:lnTo>
                                  <a:pt x="66459" y="70948"/>
                                </a:lnTo>
                                <a:lnTo>
                                  <a:pt x="63131" y="35814"/>
                                </a:lnTo>
                                <a:lnTo>
                                  <a:pt x="5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521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563880">
                                <a:moveTo>
                                  <a:pt x="500519" y="0"/>
                                </a:moveTo>
                                <a:lnTo>
                                  <a:pt x="323596" y="221868"/>
                                </a:lnTo>
                                <a:lnTo>
                                  <a:pt x="148818" y="3936"/>
                                </a:lnTo>
                                <a:lnTo>
                                  <a:pt x="148818" y="499478"/>
                                </a:lnTo>
                                <a:lnTo>
                                  <a:pt x="0" y="499478"/>
                                </a:lnTo>
                                <a:lnTo>
                                  <a:pt x="0" y="563346"/>
                                </a:lnTo>
                                <a:lnTo>
                                  <a:pt x="208635" y="563346"/>
                                </a:lnTo>
                                <a:lnTo>
                                  <a:pt x="208635" y="176707"/>
                                </a:lnTo>
                                <a:lnTo>
                                  <a:pt x="323735" y="320217"/>
                                </a:lnTo>
                                <a:lnTo>
                                  <a:pt x="440702" y="173532"/>
                                </a:lnTo>
                                <a:lnTo>
                                  <a:pt x="440702" y="563346"/>
                                </a:lnTo>
                                <a:lnTo>
                                  <a:pt x="651789" y="563346"/>
                                </a:lnTo>
                                <a:lnTo>
                                  <a:pt x="651789" y="499478"/>
                                </a:lnTo>
                                <a:lnTo>
                                  <a:pt x="500519" y="499478"/>
                                </a:lnTo>
                                <a:lnTo>
                                  <a:pt x="500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7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.35pt;height:52.1pt;mso-position-horizontal-relative:char;mso-position-vertical-relative:line" id="docshapegroup1" coordorigin="0,0" coordsize="1027,1042">
                <v:shape style="position:absolute;left:93;top:115;width:655;height:927" id="docshape2" coordorigin="94,116" coordsize="655,927" path="m214,140l201,138,189,136,177,133,165,130,114,116,108,172,103,227,97,307,94,403,95,507,101,587,110,656,124,716,142,765,214,765,214,693,202,645,193,585,187,514,185,432,187,339,194,236,214,238,214,140xm748,909l674,909,674,845,626,877,581,903,541,924,508,938,477,924,438,905,394,880,349,850,349,909,267,909,348,965,421,1005,473,1029,494,1037,508,1042,522,1037,543,1029,595,1005,667,965,748,909xe" filled="true" fillcolor="#ed1c24" stroked="false">
                  <v:path arrowok="t"/>
                  <v:fill type="solid"/>
                </v:shape>
                <v:shape style="position:absolute;left:364;top:71;width:289;height:149" type="#_x0000_t75" id="docshape3" stroked="false">
                  <v:imagedata r:id="rId5" o:title=""/>
                </v:shape>
                <v:shape style="position:absolute;left:808;top:115;width:114;height:650" id="docshape4" coordorigin="808,116" coordsize="114,650" path="m902,116l841,133,820,137,808,139,808,238,822,236,829,348,831,448,827,535,820,609,808,669,808,765,874,765,892,716,906,656,915,587,921,506,922,403,919,307,913,227,908,172,902,116xe" filled="true" fillcolor="#ed1c24" stroked="false">
                  <v:path arrowok="t"/>
                  <v:fill type="solid"/>
                </v:shape>
                <v:shape style="position:absolute;left:0;top:0;width:1027;height:888" id="docshape5" coordorigin="0,0" coordsize="1027,888" path="m788,0l510,349,234,6,234,787,0,787,0,887,329,887,329,278,510,504,694,273,694,887,1026,887,1026,787,788,787,788,0xe" filled="true" fillcolor="#2c479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0"/>
          <w:sz w:val="20"/>
        </w:rPr>
        <w:drawing>
          <wp:inline distT="0" distB="0" distL="0" distR="0">
            <wp:extent cx="1055108" cy="319087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10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position w:val="27"/>
          <w:sz w:val="20"/>
        </w:rPr>
        <mc:AlternateContent>
          <mc:Choice Requires="wps">
            <w:drawing>
              <wp:inline distT="0" distB="0" distL="0" distR="0">
                <wp:extent cx="754380" cy="305435"/>
                <wp:effectExtent l="0" t="0" r="0" b="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4380" cy="305435"/>
                          <a:chExt cx="754380" cy="3054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-6" y="2"/>
                            <a:ext cx="75438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305435">
                                <a:moveTo>
                                  <a:pt x="192925" y="273494"/>
                                </a:moveTo>
                                <a:lnTo>
                                  <a:pt x="181254" y="200139"/>
                                </a:lnTo>
                                <a:lnTo>
                                  <a:pt x="150177" y="150152"/>
                                </a:lnTo>
                                <a:lnTo>
                                  <a:pt x="150177" y="251726"/>
                                </a:lnTo>
                                <a:lnTo>
                                  <a:pt x="42176" y="251726"/>
                                </a:lnTo>
                                <a:lnTo>
                                  <a:pt x="42176" y="143027"/>
                                </a:lnTo>
                                <a:lnTo>
                                  <a:pt x="62890" y="145656"/>
                                </a:lnTo>
                                <a:lnTo>
                                  <a:pt x="98983" y="160235"/>
                                </a:lnTo>
                                <a:lnTo>
                                  <a:pt x="127863" y="188315"/>
                                </a:lnTo>
                                <a:lnTo>
                                  <a:pt x="146138" y="228625"/>
                                </a:lnTo>
                                <a:lnTo>
                                  <a:pt x="150177" y="251726"/>
                                </a:lnTo>
                                <a:lnTo>
                                  <a:pt x="150177" y="150152"/>
                                </a:lnTo>
                                <a:lnTo>
                                  <a:pt x="97624" y="112280"/>
                                </a:lnTo>
                                <a:lnTo>
                                  <a:pt x="42176" y="100888"/>
                                </a:lnTo>
                                <a:lnTo>
                                  <a:pt x="42176" y="53200"/>
                                </a:lnTo>
                                <a:lnTo>
                                  <a:pt x="146011" y="53200"/>
                                </a:lnTo>
                                <a:lnTo>
                                  <a:pt x="146011" y="11125"/>
                                </a:lnTo>
                                <a:lnTo>
                                  <a:pt x="0" y="11125"/>
                                </a:lnTo>
                                <a:lnTo>
                                  <a:pt x="0" y="293801"/>
                                </a:lnTo>
                                <a:lnTo>
                                  <a:pt x="192214" y="293801"/>
                                </a:lnTo>
                                <a:lnTo>
                                  <a:pt x="192925" y="273494"/>
                                </a:lnTo>
                                <a:close/>
                              </a:path>
                              <a:path w="754380" h="305435">
                                <a:moveTo>
                                  <a:pt x="516636" y="152463"/>
                                </a:moveTo>
                                <a:lnTo>
                                  <a:pt x="508825" y="104330"/>
                                </a:lnTo>
                                <a:lnTo>
                                  <a:pt x="487108" y="62484"/>
                                </a:lnTo>
                                <a:lnTo>
                                  <a:pt x="474459" y="49872"/>
                                </a:lnTo>
                                <a:lnTo>
                                  <a:pt x="474459" y="152463"/>
                                </a:lnTo>
                                <a:lnTo>
                                  <a:pt x="467626" y="190639"/>
                                </a:lnTo>
                                <a:lnTo>
                                  <a:pt x="448792" y="223050"/>
                                </a:lnTo>
                                <a:lnTo>
                                  <a:pt x="420408" y="247256"/>
                                </a:lnTo>
                                <a:lnTo>
                                  <a:pt x="384924" y="260794"/>
                                </a:lnTo>
                                <a:lnTo>
                                  <a:pt x="384924" y="44119"/>
                                </a:lnTo>
                                <a:lnTo>
                                  <a:pt x="420408" y="57658"/>
                                </a:lnTo>
                                <a:lnTo>
                                  <a:pt x="448792" y="81864"/>
                                </a:lnTo>
                                <a:lnTo>
                                  <a:pt x="467626" y="114287"/>
                                </a:lnTo>
                                <a:lnTo>
                                  <a:pt x="474459" y="152463"/>
                                </a:lnTo>
                                <a:lnTo>
                                  <a:pt x="474459" y="49872"/>
                                </a:lnTo>
                                <a:lnTo>
                                  <a:pt x="468706" y="44119"/>
                                </a:lnTo>
                                <a:lnTo>
                                  <a:pt x="454012" y="29464"/>
                                </a:lnTo>
                                <a:lnTo>
                                  <a:pt x="412076" y="7785"/>
                                </a:lnTo>
                                <a:lnTo>
                                  <a:pt x="363829" y="0"/>
                                </a:lnTo>
                                <a:lnTo>
                                  <a:pt x="342734" y="3416"/>
                                </a:lnTo>
                                <a:lnTo>
                                  <a:pt x="342734" y="44119"/>
                                </a:lnTo>
                                <a:lnTo>
                                  <a:pt x="342734" y="260794"/>
                                </a:lnTo>
                                <a:lnTo>
                                  <a:pt x="307251" y="247256"/>
                                </a:lnTo>
                                <a:lnTo>
                                  <a:pt x="278866" y="223050"/>
                                </a:lnTo>
                                <a:lnTo>
                                  <a:pt x="260019" y="190639"/>
                                </a:lnTo>
                                <a:lnTo>
                                  <a:pt x="253199" y="152463"/>
                                </a:lnTo>
                                <a:lnTo>
                                  <a:pt x="260019" y="114287"/>
                                </a:lnTo>
                                <a:lnTo>
                                  <a:pt x="278866" y="81864"/>
                                </a:lnTo>
                                <a:lnTo>
                                  <a:pt x="307251" y="57658"/>
                                </a:lnTo>
                                <a:lnTo>
                                  <a:pt x="342734" y="44119"/>
                                </a:lnTo>
                                <a:lnTo>
                                  <a:pt x="342734" y="3416"/>
                                </a:lnTo>
                                <a:lnTo>
                                  <a:pt x="273634" y="29464"/>
                                </a:lnTo>
                                <a:lnTo>
                                  <a:pt x="240538" y="62484"/>
                                </a:lnTo>
                                <a:lnTo>
                                  <a:pt x="218821" y="104330"/>
                                </a:lnTo>
                                <a:lnTo>
                                  <a:pt x="211023" y="152463"/>
                                </a:lnTo>
                                <a:lnTo>
                                  <a:pt x="218821" y="200596"/>
                                </a:lnTo>
                                <a:lnTo>
                                  <a:pt x="240538" y="242430"/>
                                </a:lnTo>
                                <a:lnTo>
                                  <a:pt x="273634" y="275450"/>
                                </a:lnTo>
                                <a:lnTo>
                                  <a:pt x="315582" y="297116"/>
                                </a:lnTo>
                                <a:lnTo>
                                  <a:pt x="363829" y="304901"/>
                                </a:lnTo>
                                <a:lnTo>
                                  <a:pt x="412076" y="297116"/>
                                </a:lnTo>
                                <a:lnTo>
                                  <a:pt x="454012" y="275450"/>
                                </a:lnTo>
                                <a:lnTo>
                                  <a:pt x="468706" y="260794"/>
                                </a:lnTo>
                                <a:lnTo>
                                  <a:pt x="487108" y="242430"/>
                                </a:lnTo>
                                <a:lnTo>
                                  <a:pt x="508825" y="200596"/>
                                </a:lnTo>
                                <a:lnTo>
                                  <a:pt x="516636" y="152463"/>
                                </a:lnTo>
                                <a:close/>
                              </a:path>
                              <a:path w="754380" h="305435">
                                <a:moveTo>
                                  <a:pt x="754151" y="166763"/>
                                </a:moveTo>
                                <a:lnTo>
                                  <a:pt x="751128" y="119608"/>
                                </a:lnTo>
                                <a:lnTo>
                                  <a:pt x="733513" y="68224"/>
                                </a:lnTo>
                                <a:lnTo>
                                  <a:pt x="737222" y="54914"/>
                                </a:lnTo>
                                <a:lnTo>
                                  <a:pt x="739902" y="40932"/>
                                </a:lnTo>
                                <a:lnTo>
                                  <a:pt x="741514" y="26314"/>
                                </a:lnTo>
                                <a:lnTo>
                                  <a:pt x="742048" y="11125"/>
                                </a:lnTo>
                                <a:lnTo>
                                  <a:pt x="699858" y="11125"/>
                                </a:lnTo>
                                <a:lnTo>
                                  <a:pt x="695985" y="46380"/>
                                </a:lnTo>
                                <a:lnTo>
                                  <a:pt x="681621" y="79629"/>
                                </a:lnTo>
                                <a:lnTo>
                                  <a:pt x="652691" y="105791"/>
                                </a:lnTo>
                                <a:lnTo>
                                  <a:pt x="605116" y="119773"/>
                                </a:lnTo>
                                <a:lnTo>
                                  <a:pt x="602843" y="96748"/>
                                </a:lnTo>
                                <a:lnTo>
                                  <a:pt x="596887" y="69392"/>
                                </a:lnTo>
                                <a:lnTo>
                                  <a:pt x="585825" y="40055"/>
                                </a:lnTo>
                                <a:lnTo>
                                  <a:pt x="568261" y="11125"/>
                                </a:lnTo>
                                <a:lnTo>
                                  <a:pt x="512851" y="11125"/>
                                </a:lnTo>
                                <a:lnTo>
                                  <a:pt x="525526" y="24371"/>
                                </a:lnTo>
                                <a:lnTo>
                                  <a:pt x="549770" y="60680"/>
                                </a:lnTo>
                                <a:lnTo>
                                  <a:pt x="560552" y="98145"/>
                                </a:lnTo>
                                <a:lnTo>
                                  <a:pt x="563143" y="127571"/>
                                </a:lnTo>
                                <a:lnTo>
                                  <a:pt x="562800" y="139750"/>
                                </a:lnTo>
                                <a:lnTo>
                                  <a:pt x="560412" y="162928"/>
                                </a:lnTo>
                                <a:lnTo>
                                  <a:pt x="583768" y="162928"/>
                                </a:lnTo>
                                <a:lnTo>
                                  <a:pt x="621969" y="159956"/>
                                </a:lnTo>
                                <a:lnTo>
                                  <a:pt x="655269" y="151091"/>
                                </a:lnTo>
                                <a:lnTo>
                                  <a:pt x="683564" y="136385"/>
                                </a:lnTo>
                                <a:lnTo>
                                  <a:pt x="706767" y="115862"/>
                                </a:lnTo>
                                <a:lnTo>
                                  <a:pt x="712266" y="154368"/>
                                </a:lnTo>
                                <a:lnTo>
                                  <a:pt x="694016" y="215785"/>
                                </a:lnTo>
                                <a:lnTo>
                                  <a:pt x="646061" y="251167"/>
                                </a:lnTo>
                                <a:lnTo>
                                  <a:pt x="615226" y="254165"/>
                                </a:lnTo>
                                <a:lnTo>
                                  <a:pt x="584034" y="245706"/>
                                </a:lnTo>
                                <a:lnTo>
                                  <a:pt x="554456" y="225983"/>
                                </a:lnTo>
                                <a:lnTo>
                                  <a:pt x="530466" y="260959"/>
                                </a:lnTo>
                                <a:lnTo>
                                  <a:pt x="571792" y="286410"/>
                                </a:lnTo>
                                <a:lnTo>
                                  <a:pt x="616559" y="296481"/>
                                </a:lnTo>
                                <a:lnTo>
                                  <a:pt x="622198" y="296621"/>
                                </a:lnTo>
                                <a:lnTo>
                                  <a:pt x="643051" y="294881"/>
                                </a:lnTo>
                                <a:lnTo>
                                  <a:pt x="682523" y="281355"/>
                                </a:lnTo>
                                <a:lnTo>
                                  <a:pt x="726287" y="243166"/>
                                </a:lnTo>
                                <a:lnTo>
                                  <a:pt x="745058" y="208381"/>
                                </a:lnTo>
                                <a:lnTo>
                                  <a:pt x="754151" y="16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7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.4pt;height:24.05pt;mso-position-horizontal-relative:char;mso-position-vertical-relative:line" id="docshapegroup6" coordorigin="0,0" coordsize="1188,481">
                <v:shape style="position:absolute;left:0;top:0;width:1188;height:481" id="docshape7" coordorigin="0,0" coordsize="1188,481" path="m304,431l302,396,300,371,285,315,260,265,236,236,236,396,66,396,66,225,99,229,129,238,156,252,180,271,201,297,218,327,230,360,236,396,236,236,227,225,225,223,192,197,154,177,112,164,66,159,66,84,230,84,230,18,0,18,0,463,303,463,304,431xm814,240l801,164,767,98,747,79,747,240,736,300,707,351,662,389,606,411,606,69,662,91,707,129,736,180,747,240,747,79,738,69,715,46,649,12,573,0,540,5,540,69,540,411,484,389,439,351,409,300,399,240,409,180,439,129,484,91,540,69,540,5,497,12,431,46,379,98,345,164,332,240,345,316,379,382,431,434,497,468,573,480,649,468,715,434,738,411,767,382,801,316,814,240xm1188,263l1183,188,1155,107,1161,86,1165,64,1168,41,1169,18,1102,18,1096,73,1073,125,1028,167,953,189,949,152,940,109,923,63,895,18,808,18,828,38,866,96,883,155,887,201,886,220,883,257,919,257,979,252,1032,238,1076,215,1113,182,1122,243,1114,296,1093,340,1062,373,1017,396,969,400,920,387,873,356,835,411,867,434,900,451,935,462,971,467,980,467,1013,464,1045,456,1075,443,1103,425,1144,383,1173,328,1188,263xe" filled="true" fillcolor="#0c175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7"/>
          <w:sz w:val="20"/>
        </w:rPr>
      </w:r>
      <w:r>
        <w:rPr>
          <w:position w:val="27"/>
          <w:sz w:val="20"/>
        </w:rPr>
        <w:tab/>
      </w:r>
      <w:r>
        <w:rPr>
          <w:position w:val="28"/>
          <w:sz w:val="20"/>
        </w:rPr>
        <w:drawing>
          <wp:inline distT="0" distB="0" distL="0" distR="0">
            <wp:extent cx="1441660" cy="30603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660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  <w:sz w:val="20"/>
        </w:rPr>
      </w:r>
    </w:p>
    <w:p>
      <w:pPr>
        <w:pStyle w:val="BodyText"/>
        <w:ind w:left="0" w:firstLine="0"/>
        <w:rPr>
          <w:sz w:val="38"/>
        </w:rPr>
      </w:pPr>
    </w:p>
    <w:p>
      <w:pPr>
        <w:pStyle w:val="BodyText"/>
        <w:ind w:left="0" w:firstLine="0"/>
        <w:rPr>
          <w:sz w:val="38"/>
        </w:rPr>
      </w:pPr>
    </w:p>
    <w:p>
      <w:pPr>
        <w:pStyle w:val="BodyText"/>
        <w:ind w:left="0" w:firstLine="0"/>
        <w:rPr>
          <w:sz w:val="38"/>
        </w:rPr>
      </w:pPr>
    </w:p>
    <w:p>
      <w:pPr>
        <w:pStyle w:val="BodyText"/>
        <w:spacing w:before="280"/>
        <w:ind w:left="0" w:firstLine="0"/>
        <w:rPr>
          <w:sz w:val="38"/>
        </w:rPr>
      </w:pPr>
    </w:p>
    <w:p>
      <w:pPr>
        <w:spacing w:line="230" w:lineRule="auto" w:before="0"/>
        <w:ind w:left="2225" w:right="2224" w:firstLine="0"/>
        <w:jc w:val="center"/>
        <w:rPr>
          <w:rFonts w:ascii="Roboto" w:hAnsi="Roboto"/>
          <w:sz w:val="38"/>
        </w:rPr>
      </w:pPr>
      <w:r>
        <w:rPr>
          <w:rFonts w:ascii="Roboto" w:hAnsi="Roboto"/>
          <w:color w:val="231F20"/>
          <w:spacing w:val="-2"/>
          <w:w w:val="90"/>
          <w:sz w:val="38"/>
        </w:rPr>
        <w:t>О.</w:t>
      </w:r>
      <w:r>
        <w:rPr>
          <w:rFonts w:ascii="Roboto" w:hAnsi="Roboto"/>
          <w:color w:val="231F20"/>
          <w:spacing w:val="-13"/>
          <w:w w:val="90"/>
          <w:sz w:val="38"/>
        </w:rPr>
        <w:t> </w:t>
      </w:r>
      <w:r>
        <w:rPr>
          <w:rFonts w:ascii="Roboto" w:hAnsi="Roboto"/>
          <w:color w:val="231F20"/>
          <w:spacing w:val="-2"/>
          <w:w w:val="90"/>
          <w:sz w:val="38"/>
        </w:rPr>
        <w:t>А.</w:t>
      </w:r>
      <w:r>
        <w:rPr>
          <w:rFonts w:ascii="Roboto" w:hAnsi="Roboto"/>
          <w:color w:val="231F20"/>
          <w:spacing w:val="-12"/>
          <w:w w:val="90"/>
          <w:sz w:val="38"/>
        </w:rPr>
        <w:t> </w:t>
      </w:r>
      <w:r>
        <w:rPr>
          <w:rFonts w:ascii="Roboto" w:hAnsi="Roboto"/>
          <w:color w:val="231F20"/>
          <w:spacing w:val="-2"/>
          <w:w w:val="90"/>
          <w:sz w:val="38"/>
        </w:rPr>
        <w:t>Макарова,</w:t>
      </w:r>
      <w:r>
        <w:rPr>
          <w:rFonts w:ascii="Roboto" w:hAnsi="Roboto"/>
          <w:color w:val="231F20"/>
          <w:spacing w:val="-12"/>
          <w:w w:val="90"/>
          <w:sz w:val="38"/>
        </w:rPr>
        <w:t> </w:t>
      </w:r>
      <w:r>
        <w:rPr>
          <w:rFonts w:ascii="Roboto" w:hAnsi="Roboto"/>
          <w:color w:val="231F20"/>
          <w:spacing w:val="-2"/>
          <w:w w:val="90"/>
          <w:sz w:val="38"/>
        </w:rPr>
        <w:t>И.</w:t>
      </w:r>
      <w:r>
        <w:rPr>
          <w:rFonts w:ascii="Roboto" w:hAnsi="Roboto"/>
          <w:color w:val="231F20"/>
          <w:spacing w:val="-13"/>
          <w:w w:val="90"/>
          <w:sz w:val="38"/>
        </w:rPr>
        <w:t> </w:t>
      </w:r>
      <w:r>
        <w:rPr>
          <w:rFonts w:ascii="Roboto" w:hAnsi="Roboto"/>
          <w:color w:val="231F20"/>
          <w:spacing w:val="-2"/>
          <w:w w:val="90"/>
          <w:sz w:val="38"/>
        </w:rPr>
        <w:t>М.</w:t>
      </w:r>
      <w:r>
        <w:rPr>
          <w:rFonts w:ascii="Roboto" w:hAnsi="Roboto"/>
          <w:color w:val="231F20"/>
          <w:spacing w:val="-12"/>
          <w:w w:val="90"/>
          <w:sz w:val="38"/>
        </w:rPr>
        <w:t> </w:t>
      </w:r>
      <w:r>
        <w:rPr>
          <w:rFonts w:ascii="Roboto" w:hAnsi="Roboto"/>
          <w:color w:val="231F20"/>
          <w:spacing w:val="-2"/>
          <w:w w:val="90"/>
          <w:sz w:val="38"/>
        </w:rPr>
        <w:t>Панькина </w:t>
      </w:r>
      <w:r>
        <w:rPr>
          <w:rFonts w:ascii="Roboto" w:hAnsi="Roboto"/>
          <w:color w:val="231F20"/>
          <w:w w:val="90"/>
          <w:sz w:val="38"/>
        </w:rPr>
        <w:t>Т.</w:t>
      </w:r>
      <w:r>
        <w:rPr>
          <w:rFonts w:ascii="Roboto" w:hAnsi="Roboto"/>
          <w:color w:val="231F20"/>
          <w:spacing w:val="-2"/>
          <w:w w:val="90"/>
          <w:sz w:val="38"/>
        </w:rPr>
        <w:t> </w:t>
      </w:r>
      <w:r>
        <w:rPr>
          <w:rFonts w:ascii="Roboto" w:hAnsi="Roboto"/>
          <w:color w:val="231F20"/>
          <w:w w:val="90"/>
          <w:sz w:val="38"/>
        </w:rPr>
        <w:t>С. Волчецкая, Е.</w:t>
      </w:r>
      <w:r>
        <w:rPr>
          <w:rFonts w:ascii="Roboto" w:hAnsi="Roboto"/>
          <w:color w:val="231F20"/>
          <w:spacing w:val="-2"/>
          <w:w w:val="90"/>
          <w:sz w:val="38"/>
        </w:rPr>
        <w:t> </w:t>
      </w:r>
      <w:r>
        <w:rPr>
          <w:rFonts w:ascii="Roboto" w:hAnsi="Roboto"/>
          <w:color w:val="231F20"/>
          <w:w w:val="90"/>
          <w:sz w:val="38"/>
        </w:rPr>
        <w:t>В. Осипова</w:t>
      </w:r>
    </w:p>
    <w:p>
      <w:pPr>
        <w:pStyle w:val="BodyText"/>
        <w:spacing w:before="129"/>
        <w:ind w:left="0" w:firstLine="0"/>
        <w:rPr>
          <w:rFonts w:ascii="Roboto"/>
          <w:sz w:val="38"/>
        </w:rPr>
      </w:pPr>
    </w:p>
    <w:p>
      <w:pPr>
        <w:spacing w:before="1"/>
        <w:ind w:left="1396" w:right="1383" w:firstLine="0"/>
        <w:jc w:val="center"/>
        <w:rPr>
          <w:rFonts w:ascii="Roboto" w:hAnsi="Roboto"/>
          <w:sz w:val="38"/>
        </w:rPr>
      </w:pPr>
      <w:r>
        <w:rPr>
          <w:rFonts w:ascii="Roboto" w:hAnsi="Roboto"/>
          <w:color w:val="231F20"/>
          <w:spacing w:val="10"/>
          <w:w w:val="85"/>
          <w:sz w:val="38"/>
        </w:rPr>
        <w:t>МЕТОДИЧЕСКИЕ</w:t>
      </w:r>
      <w:r>
        <w:rPr>
          <w:rFonts w:ascii="Roboto" w:hAnsi="Roboto"/>
          <w:color w:val="231F20"/>
          <w:spacing w:val="45"/>
          <w:w w:val="150"/>
          <w:sz w:val="38"/>
        </w:rPr>
        <w:t> </w:t>
      </w:r>
      <w:r>
        <w:rPr>
          <w:rFonts w:ascii="Roboto" w:hAnsi="Roboto"/>
          <w:color w:val="231F20"/>
          <w:spacing w:val="11"/>
          <w:w w:val="90"/>
          <w:sz w:val="38"/>
        </w:rPr>
        <w:t>РЕКОМЕНДАЦИИ</w:t>
      </w:r>
    </w:p>
    <w:p>
      <w:pPr>
        <w:spacing w:line="264" w:lineRule="auto" w:before="43"/>
        <w:ind w:left="1384" w:right="1383" w:firstLine="0"/>
        <w:jc w:val="center"/>
        <w:rPr>
          <w:rFonts w:ascii="Roboto" w:hAnsi="Roboto"/>
          <w:sz w:val="38"/>
        </w:rPr>
      </w:pPr>
      <w:r>
        <w:rPr>
          <w:rFonts w:ascii="Roboto" w:hAnsi="Roboto"/>
          <w:color w:val="231F20"/>
          <w:w w:val="85"/>
          <w:sz w:val="38"/>
        </w:rPr>
        <w:t>ПО</w:t>
      </w:r>
      <w:r>
        <w:rPr>
          <w:rFonts w:ascii="Roboto" w:hAnsi="Roboto"/>
          <w:color w:val="231F20"/>
          <w:spacing w:val="40"/>
          <w:sz w:val="38"/>
        </w:rPr>
        <w:t> </w:t>
      </w:r>
      <w:r>
        <w:rPr>
          <w:rFonts w:ascii="Roboto" w:hAnsi="Roboto"/>
          <w:color w:val="231F20"/>
          <w:spacing w:val="12"/>
          <w:w w:val="85"/>
          <w:sz w:val="38"/>
        </w:rPr>
        <w:t>ПРОФИЛАКТИКЕ </w:t>
      </w:r>
      <w:r>
        <w:rPr>
          <w:rFonts w:ascii="Roboto" w:hAnsi="Roboto"/>
          <w:color w:val="231F20"/>
          <w:w w:val="85"/>
          <w:sz w:val="38"/>
        </w:rPr>
        <w:t>ТРАВЛИ</w:t>
      </w:r>
      <w:r>
        <w:rPr>
          <w:rFonts w:ascii="Roboto" w:hAnsi="Roboto"/>
          <w:color w:val="231F20"/>
          <w:sz w:val="38"/>
        </w:rPr>
        <w:t> </w:t>
      </w:r>
      <w:r>
        <w:rPr>
          <w:rFonts w:ascii="Roboto" w:hAnsi="Roboto"/>
          <w:color w:val="231F20"/>
          <w:w w:val="85"/>
          <w:sz w:val="38"/>
        </w:rPr>
        <w:t>(БУЛЛИНГА)</w:t>
      </w:r>
      <w:r>
        <w:rPr>
          <w:rFonts w:ascii="Roboto" w:hAnsi="Roboto"/>
          <w:color w:val="231F20"/>
          <w:spacing w:val="80"/>
          <w:w w:val="150"/>
          <w:sz w:val="38"/>
        </w:rPr>
        <w:t> </w:t>
      </w:r>
      <w:r>
        <w:rPr>
          <w:rFonts w:ascii="Roboto" w:hAnsi="Roboto"/>
          <w:color w:val="231F20"/>
          <w:w w:val="90"/>
          <w:sz w:val="38"/>
        </w:rPr>
        <w:t>И </w:t>
      </w:r>
      <w:r>
        <w:rPr>
          <w:rFonts w:ascii="Roboto" w:hAnsi="Roboto"/>
          <w:color w:val="231F20"/>
          <w:spacing w:val="12"/>
          <w:w w:val="90"/>
          <w:sz w:val="38"/>
        </w:rPr>
        <w:t>СОЦИАЛИЗАЦИИ </w:t>
      </w:r>
      <w:r>
        <w:rPr>
          <w:rFonts w:ascii="Roboto" w:hAnsi="Roboto"/>
          <w:color w:val="231F20"/>
          <w:spacing w:val="13"/>
          <w:w w:val="90"/>
          <w:sz w:val="38"/>
        </w:rPr>
        <w:t>ДЕТЕЙ</w:t>
      </w:r>
    </w:p>
    <w:p>
      <w:pPr>
        <w:pStyle w:val="BodyText"/>
        <w:spacing w:before="358"/>
        <w:ind w:left="0" w:firstLine="0"/>
        <w:rPr>
          <w:rFonts w:ascii="Roboto"/>
          <w:sz w:val="38"/>
        </w:rPr>
      </w:pPr>
    </w:p>
    <w:p>
      <w:pPr>
        <w:spacing w:before="0"/>
        <w:ind w:left="2225" w:right="2226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color w:val="231F20"/>
          <w:w w:val="85"/>
          <w:sz w:val="32"/>
        </w:rPr>
        <w:t>Учебное</w:t>
      </w:r>
      <w:r>
        <w:rPr>
          <w:rFonts w:ascii="Roboto" w:hAnsi="Roboto"/>
          <w:color w:val="231F20"/>
          <w:spacing w:val="26"/>
          <w:sz w:val="32"/>
        </w:rPr>
        <w:t> </w:t>
      </w:r>
      <w:r>
        <w:rPr>
          <w:rFonts w:ascii="Roboto" w:hAnsi="Roboto"/>
          <w:color w:val="231F20"/>
          <w:w w:val="85"/>
          <w:sz w:val="32"/>
        </w:rPr>
        <w:t>электронное</w:t>
      </w:r>
      <w:r>
        <w:rPr>
          <w:rFonts w:ascii="Roboto" w:hAnsi="Roboto"/>
          <w:color w:val="231F20"/>
          <w:spacing w:val="26"/>
          <w:sz w:val="32"/>
        </w:rPr>
        <w:t> </w:t>
      </w:r>
      <w:r>
        <w:rPr>
          <w:rFonts w:ascii="Roboto" w:hAnsi="Roboto"/>
          <w:color w:val="231F20"/>
          <w:spacing w:val="-2"/>
          <w:w w:val="85"/>
          <w:sz w:val="32"/>
        </w:rPr>
        <w:t>издание</w:t>
      </w: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ind w:left="0" w:firstLine="0"/>
        <w:rPr>
          <w:rFonts w:ascii="Roboto"/>
          <w:sz w:val="32"/>
        </w:rPr>
      </w:pPr>
    </w:p>
    <w:p>
      <w:pPr>
        <w:pStyle w:val="BodyText"/>
        <w:spacing w:before="232"/>
        <w:ind w:left="0" w:firstLine="0"/>
        <w:rPr>
          <w:rFonts w:ascii="Roboto"/>
          <w:sz w:val="32"/>
        </w:rPr>
      </w:pPr>
    </w:p>
    <w:p>
      <w:pPr>
        <w:pStyle w:val="BodyText"/>
        <w:spacing w:line="318" w:lineRule="exact" w:before="1"/>
        <w:ind w:left="2225" w:right="2225" w:firstLine="0"/>
        <w:jc w:val="center"/>
        <w:rPr>
          <w:rFonts w:ascii="Roboto" w:hAnsi="Roboto"/>
        </w:rPr>
      </w:pPr>
      <w:r>
        <w:rPr>
          <w:rFonts w:ascii="Roboto" w:hAnsi="Roboto"/>
          <w:color w:val="231F20"/>
          <w:spacing w:val="-2"/>
          <w:w w:val="95"/>
        </w:rPr>
        <w:t>Издательство</w:t>
      </w:r>
    </w:p>
    <w:p>
      <w:pPr>
        <w:pStyle w:val="BodyText"/>
        <w:spacing w:line="213" w:lineRule="auto" w:before="11"/>
        <w:ind w:left="918" w:right="916" w:firstLine="0"/>
        <w:jc w:val="center"/>
        <w:rPr>
          <w:rFonts w:ascii="Roboto" w:hAnsi="Roboto"/>
        </w:rPr>
      </w:pPr>
      <w:r>
        <w:rPr>
          <w:rFonts w:ascii="Roboto" w:hAnsi="Roboto"/>
          <w:color w:val="231F20"/>
          <w:w w:val="85"/>
        </w:rPr>
        <w:t>Балтийского федерального университета им. Иммануила Канта </w:t>
      </w:r>
      <w:r>
        <w:rPr>
          <w:rFonts w:ascii="Roboto" w:hAnsi="Roboto"/>
          <w:color w:val="231F20"/>
          <w:spacing w:val="-4"/>
          <w:w w:val="95"/>
        </w:rPr>
        <w:t>2023</w:t>
      </w:r>
    </w:p>
    <w:p>
      <w:pPr>
        <w:spacing w:before="317"/>
        <w:ind w:left="3844" w:right="0" w:firstLine="0"/>
        <w:jc w:val="left"/>
        <w:rPr>
          <w:rFonts w:ascii="Roboto" w:hAnsi="Roboto"/>
          <w:sz w:val="26"/>
        </w:rPr>
      </w:pPr>
      <w:r>
        <w:rPr>
          <w:rFonts w:ascii="Roboto" w:hAnsi="Roboto"/>
          <w:color w:val="231F20"/>
          <w:w w:val="85"/>
          <w:sz w:val="26"/>
        </w:rPr>
        <w:t>©</w:t>
      </w:r>
      <w:r>
        <w:rPr>
          <w:rFonts w:ascii="Roboto" w:hAnsi="Roboto"/>
          <w:color w:val="231F20"/>
          <w:spacing w:val="20"/>
          <w:sz w:val="26"/>
        </w:rPr>
        <w:t> </w:t>
      </w:r>
      <w:r>
        <w:rPr>
          <w:rFonts w:ascii="Roboto" w:hAnsi="Roboto"/>
          <w:color w:val="231F20"/>
          <w:w w:val="85"/>
          <w:sz w:val="26"/>
        </w:rPr>
        <w:t>Федеральное</w:t>
      </w:r>
      <w:r>
        <w:rPr>
          <w:rFonts w:ascii="Roboto" w:hAnsi="Roboto"/>
          <w:color w:val="231F20"/>
          <w:spacing w:val="21"/>
          <w:sz w:val="26"/>
        </w:rPr>
        <w:t> </w:t>
      </w:r>
      <w:r>
        <w:rPr>
          <w:rFonts w:ascii="Roboto" w:hAnsi="Roboto"/>
          <w:color w:val="231F20"/>
          <w:w w:val="85"/>
          <w:sz w:val="26"/>
        </w:rPr>
        <w:t>агентство</w:t>
      </w:r>
      <w:r>
        <w:rPr>
          <w:rFonts w:ascii="Roboto" w:hAnsi="Roboto"/>
          <w:color w:val="231F20"/>
          <w:spacing w:val="21"/>
          <w:sz w:val="26"/>
        </w:rPr>
        <w:t> </w:t>
      </w:r>
      <w:r>
        <w:rPr>
          <w:rFonts w:ascii="Roboto" w:hAnsi="Roboto"/>
          <w:color w:val="231F20"/>
          <w:w w:val="85"/>
          <w:sz w:val="26"/>
        </w:rPr>
        <w:t>по</w:t>
      </w:r>
      <w:r>
        <w:rPr>
          <w:rFonts w:ascii="Roboto" w:hAnsi="Roboto"/>
          <w:color w:val="231F20"/>
          <w:spacing w:val="21"/>
          <w:sz w:val="26"/>
        </w:rPr>
        <w:t> </w:t>
      </w:r>
      <w:r>
        <w:rPr>
          <w:rFonts w:ascii="Roboto" w:hAnsi="Roboto"/>
          <w:color w:val="231F20"/>
          <w:w w:val="85"/>
          <w:sz w:val="26"/>
        </w:rPr>
        <w:t>делам</w:t>
      </w:r>
      <w:r>
        <w:rPr>
          <w:rFonts w:ascii="Roboto" w:hAnsi="Roboto"/>
          <w:color w:val="231F20"/>
          <w:spacing w:val="21"/>
          <w:sz w:val="26"/>
        </w:rPr>
        <w:t> </w:t>
      </w:r>
      <w:r>
        <w:rPr>
          <w:rFonts w:ascii="Roboto" w:hAnsi="Roboto"/>
          <w:color w:val="231F20"/>
          <w:w w:val="85"/>
          <w:sz w:val="26"/>
        </w:rPr>
        <w:t>молодежи,</w:t>
      </w:r>
      <w:r>
        <w:rPr>
          <w:rFonts w:ascii="Roboto" w:hAnsi="Roboto"/>
          <w:color w:val="231F20"/>
          <w:spacing w:val="21"/>
          <w:sz w:val="26"/>
        </w:rPr>
        <w:t> </w:t>
      </w:r>
      <w:r>
        <w:rPr>
          <w:rFonts w:ascii="Roboto" w:hAnsi="Roboto"/>
          <w:color w:val="231F20"/>
          <w:spacing w:val="-4"/>
          <w:w w:val="85"/>
          <w:sz w:val="26"/>
        </w:rPr>
        <w:t>2023</w:t>
      </w:r>
    </w:p>
    <w:p>
      <w:pPr>
        <w:spacing w:after="0"/>
        <w:jc w:val="left"/>
        <w:rPr>
          <w:rFonts w:ascii="Roboto" w:hAnsi="Roboto"/>
          <w:sz w:val="26"/>
        </w:rPr>
        <w:sectPr>
          <w:type w:val="continuous"/>
          <w:pgSz w:w="11910" w:h="16840"/>
          <w:pgMar w:top="1800" w:bottom="280" w:left="1133" w:right="1133"/>
        </w:sectPr>
      </w:pPr>
    </w:p>
    <w:p>
      <w:pPr>
        <w:spacing w:before="3"/>
        <w:ind w:left="2225" w:right="2225" w:firstLine="0"/>
        <w:jc w:val="center"/>
        <w:rPr>
          <w:rFonts w:ascii="Palatino Linotype" w:hAnsi="Palatino Linotype"/>
          <w:i/>
          <w:sz w:val="26"/>
        </w:rPr>
      </w:pPr>
      <w:r>
        <w:rPr>
          <w:rFonts w:ascii="Palatino Linotype" w:hAnsi="Palatino Linotype"/>
          <w:i/>
          <w:color w:val="231F20"/>
          <w:spacing w:val="-2"/>
          <w:sz w:val="26"/>
        </w:rPr>
        <w:t>Рецензенты</w:t>
      </w:r>
    </w:p>
    <w:p>
      <w:pPr>
        <w:spacing w:line="294" w:lineRule="exact" w:before="26"/>
        <w:ind w:left="1384" w:right="1383" w:firstLine="0"/>
        <w:jc w:val="center"/>
        <w:rPr>
          <w:sz w:val="26"/>
        </w:rPr>
      </w:pPr>
      <w:r>
        <w:rPr>
          <w:i/>
          <w:color w:val="231F20"/>
          <w:sz w:val="26"/>
        </w:rPr>
        <w:t>О.</w:t>
      </w:r>
      <w:r>
        <w:rPr>
          <w:i/>
          <w:color w:val="231F20"/>
          <w:spacing w:val="-17"/>
          <w:sz w:val="26"/>
        </w:rPr>
        <w:t> </w:t>
      </w:r>
      <w:r>
        <w:rPr>
          <w:i/>
          <w:color w:val="231F20"/>
          <w:sz w:val="26"/>
        </w:rPr>
        <w:t>А.</w:t>
      </w:r>
      <w:r>
        <w:rPr>
          <w:i/>
          <w:color w:val="231F20"/>
          <w:spacing w:val="-8"/>
          <w:sz w:val="26"/>
        </w:rPr>
        <w:t> </w:t>
      </w:r>
      <w:r>
        <w:rPr>
          <w:i/>
          <w:color w:val="231F20"/>
          <w:sz w:val="26"/>
        </w:rPr>
        <w:t>Бахчиева</w:t>
      </w:r>
      <w:r>
        <w:rPr>
          <w:color w:val="231F20"/>
          <w:sz w:val="26"/>
        </w:rPr>
        <w:t>,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доктор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педагогических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наук,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2"/>
          <w:sz w:val="26"/>
        </w:rPr>
        <w:t>профессор,</w:t>
      </w:r>
    </w:p>
    <w:p>
      <w:pPr>
        <w:spacing w:line="232" w:lineRule="auto" w:before="3"/>
        <w:ind w:left="97" w:right="95" w:firstLine="0"/>
        <w:jc w:val="center"/>
        <w:rPr>
          <w:sz w:val="26"/>
        </w:rPr>
      </w:pPr>
      <w:r>
        <w:rPr>
          <w:color w:val="231F20"/>
          <w:sz w:val="26"/>
        </w:rPr>
        <w:t>профессор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кафедры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социальной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коммуникации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организации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работы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с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молодежью Московского государственного психолого-педагогического университета;</w:t>
      </w:r>
    </w:p>
    <w:p>
      <w:pPr>
        <w:spacing w:line="232" w:lineRule="auto" w:before="114"/>
        <w:ind w:left="98" w:right="94" w:firstLine="0"/>
        <w:jc w:val="center"/>
        <w:rPr>
          <w:sz w:val="26"/>
        </w:rPr>
      </w:pPr>
      <w:r>
        <w:rPr>
          <w:i/>
          <w:color w:val="231F20"/>
          <w:sz w:val="26"/>
        </w:rPr>
        <w:t>Е.</w:t>
      </w:r>
      <w:r>
        <w:rPr>
          <w:i/>
          <w:color w:val="231F20"/>
          <w:spacing w:val="-17"/>
          <w:sz w:val="26"/>
        </w:rPr>
        <w:t> </w:t>
      </w:r>
      <w:r>
        <w:rPr>
          <w:i/>
          <w:color w:val="231F20"/>
          <w:sz w:val="26"/>
        </w:rPr>
        <w:t>А.</w:t>
      </w:r>
      <w:r>
        <w:rPr>
          <w:i/>
          <w:color w:val="231F20"/>
          <w:spacing w:val="-16"/>
          <w:sz w:val="26"/>
        </w:rPr>
        <w:t> </w:t>
      </w:r>
      <w:r>
        <w:rPr>
          <w:i/>
          <w:color w:val="231F20"/>
          <w:sz w:val="26"/>
        </w:rPr>
        <w:t>Кот</w:t>
      </w:r>
      <w:r>
        <w:rPr>
          <w:color w:val="231F20"/>
          <w:sz w:val="26"/>
        </w:rPr>
        <w:t>,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кандидат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юридических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наук,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старший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преподаватель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Калининградского филиала Санкт-Петербургского университета МВД России</w:t>
      </w:r>
    </w:p>
    <w:p>
      <w:pPr>
        <w:pStyle w:val="BodyText"/>
        <w:spacing w:before="23"/>
        <w:ind w:left="0" w:firstLine="0"/>
        <w:rPr>
          <w:sz w:val="26"/>
        </w:rPr>
      </w:pPr>
    </w:p>
    <w:p>
      <w:pPr>
        <w:spacing w:before="0"/>
        <w:ind w:left="2225" w:right="2224" w:firstLine="0"/>
        <w:jc w:val="center"/>
        <w:rPr>
          <w:i/>
          <w:sz w:val="26"/>
        </w:rPr>
      </w:pPr>
      <w:r>
        <w:rPr>
          <w:i/>
          <w:color w:val="231F20"/>
          <w:sz w:val="26"/>
        </w:rPr>
        <w:t>Об </w:t>
      </w:r>
      <w:r>
        <w:rPr>
          <w:i/>
          <w:color w:val="231F20"/>
          <w:spacing w:val="-2"/>
          <w:sz w:val="26"/>
        </w:rPr>
        <w:t>авторах</w:t>
      </w:r>
    </w:p>
    <w:p>
      <w:pPr>
        <w:spacing w:line="294" w:lineRule="exact" w:before="105"/>
        <w:ind w:left="97" w:right="96" w:firstLine="0"/>
        <w:jc w:val="center"/>
        <w:rPr>
          <w:sz w:val="26"/>
        </w:rPr>
      </w:pPr>
      <w:r>
        <w:rPr>
          <w:i/>
          <w:color w:val="231F20"/>
          <w:sz w:val="26"/>
        </w:rPr>
        <w:t>Макарова</w:t>
      </w:r>
      <w:r>
        <w:rPr>
          <w:i/>
          <w:color w:val="231F20"/>
          <w:spacing w:val="-8"/>
          <w:sz w:val="26"/>
        </w:rPr>
        <w:t> </w:t>
      </w:r>
      <w:r>
        <w:rPr>
          <w:i/>
          <w:color w:val="231F20"/>
          <w:sz w:val="26"/>
        </w:rPr>
        <w:t>Олеся</w:t>
      </w:r>
      <w:r>
        <w:rPr>
          <w:i/>
          <w:color w:val="231F20"/>
          <w:spacing w:val="-8"/>
          <w:sz w:val="26"/>
        </w:rPr>
        <w:t> </w:t>
      </w:r>
      <w:r>
        <w:rPr>
          <w:i/>
          <w:color w:val="231F20"/>
          <w:sz w:val="26"/>
        </w:rPr>
        <w:t>Александровна</w:t>
      </w:r>
      <w:r>
        <w:rPr>
          <w:color w:val="231F20"/>
          <w:sz w:val="26"/>
        </w:rPr>
        <w:t>,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кандидат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юридических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наук,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доцент,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доцент</w:t>
      </w:r>
      <w:r>
        <w:rPr>
          <w:color w:val="231F20"/>
          <w:spacing w:val="-8"/>
          <w:sz w:val="26"/>
        </w:rPr>
        <w:t> </w:t>
      </w:r>
      <w:r>
        <w:rPr>
          <w:color w:val="231F20"/>
          <w:spacing w:val="-5"/>
          <w:sz w:val="26"/>
        </w:rPr>
        <w:t>ОНК</w:t>
      </w:r>
    </w:p>
    <w:p>
      <w:pPr>
        <w:spacing w:line="294" w:lineRule="exact" w:before="0"/>
        <w:ind w:left="97" w:right="96" w:firstLine="0"/>
        <w:jc w:val="center"/>
        <w:rPr>
          <w:sz w:val="26"/>
        </w:rPr>
      </w:pPr>
      <w:r>
        <w:rPr>
          <w:color w:val="231F20"/>
          <w:sz w:val="26"/>
        </w:rPr>
        <w:t>«Институт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управления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территориального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развития»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БФУ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им.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И.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2"/>
          <w:sz w:val="26"/>
        </w:rPr>
        <w:t>Канта;</w:t>
      </w:r>
    </w:p>
    <w:p>
      <w:pPr>
        <w:spacing w:line="294" w:lineRule="exact" w:before="104"/>
        <w:ind w:left="97" w:right="96" w:firstLine="0"/>
        <w:jc w:val="center"/>
        <w:rPr>
          <w:sz w:val="26"/>
        </w:rPr>
      </w:pPr>
      <w:r>
        <w:rPr>
          <w:i/>
          <w:color w:val="231F20"/>
          <w:sz w:val="26"/>
        </w:rPr>
        <w:t>Панькина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Инга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Юрьевна</w:t>
      </w:r>
      <w:r>
        <w:rPr>
          <w:color w:val="231F20"/>
          <w:sz w:val="26"/>
        </w:rPr>
        <w:t>,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кандидат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юридических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наук,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доцент,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доцент</w:t>
      </w:r>
      <w:r>
        <w:rPr>
          <w:color w:val="231F20"/>
          <w:spacing w:val="-4"/>
          <w:sz w:val="26"/>
        </w:rPr>
        <w:t> </w:t>
      </w:r>
      <w:r>
        <w:rPr>
          <w:color w:val="231F20"/>
          <w:spacing w:val="-5"/>
          <w:sz w:val="26"/>
        </w:rPr>
        <w:t>ОНК</w:t>
      </w:r>
    </w:p>
    <w:p>
      <w:pPr>
        <w:spacing w:line="294" w:lineRule="exact" w:before="0"/>
        <w:ind w:left="97" w:right="96" w:firstLine="0"/>
        <w:jc w:val="center"/>
        <w:rPr>
          <w:sz w:val="26"/>
        </w:rPr>
      </w:pPr>
      <w:r>
        <w:rPr>
          <w:color w:val="231F20"/>
          <w:sz w:val="26"/>
        </w:rPr>
        <w:t>«Институт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управления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территориального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развития»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БФУ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им.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И.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2"/>
          <w:sz w:val="26"/>
        </w:rPr>
        <w:t>Канта;</w:t>
      </w:r>
    </w:p>
    <w:p>
      <w:pPr>
        <w:spacing w:line="232" w:lineRule="auto" w:before="112"/>
        <w:ind w:left="97" w:right="94" w:firstLine="0"/>
        <w:jc w:val="center"/>
        <w:rPr>
          <w:sz w:val="26"/>
        </w:rPr>
      </w:pPr>
      <w:r>
        <w:rPr>
          <w:i/>
          <w:color w:val="231F20"/>
          <w:sz w:val="26"/>
        </w:rPr>
        <w:t>Волчецкая</w:t>
      </w:r>
      <w:r>
        <w:rPr>
          <w:i/>
          <w:color w:val="231F20"/>
          <w:spacing w:val="-10"/>
          <w:sz w:val="26"/>
        </w:rPr>
        <w:t> </w:t>
      </w:r>
      <w:r>
        <w:rPr>
          <w:i/>
          <w:color w:val="231F20"/>
          <w:sz w:val="26"/>
        </w:rPr>
        <w:t>Татьяна</w:t>
      </w:r>
      <w:r>
        <w:rPr>
          <w:i/>
          <w:color w:val="231F20"/>
          <w:spacing w:val="-10"/>
          <w:sz w:val="26"/>
        </w:rPr>
        <w:t> </w:t>
      </w:r>
      <w:r>
        <w:rPr>
          <w:i/>
          <w:color w:val="231F20"/>
          <w:sz w:val="26"/>
        </w:rPr>
        <w:t>Станиславовна</w:t>
      </w:r>
      <w:r>
        <w:rPr>
          <w:color w:val="231F20"/>
          <w:sz w:val="26"/>
        </w:rPr>
        <w:t>,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доктор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юридических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наук,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профессор,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директор НОЦ Ситуалогии и экономико-правовой регионалистики БФУ им. И. Канта;</w:t>
      </w:r>
    </w:p>
    <w:p>
      <w:pPr>
        <w:spacing w:line="294" w:lineRule="exact" w:before="106"/>
        <w:ind w:left="97" w:right="96" w:firstLine="0"/>
        <w:jc w:val="center"/>
        <w:rPr>
          <w:sz w:val="26"/>
        </w:rPr>
      </w:pPr>
      <w:r>
        <w:rPr>
          <w:i/>
          <w:color w:val="231F20"/>
          <w:sz w:val="26"/>
        </w:rPr>
        <w:t>Осипова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Екатерина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Васильевна</w:t>
      </w:r>
      <w:r>
        <w:rPr>
          <w:color w:val="231F20"/>
          <w:sz w:val="26"/>
        </w:rPr>
        <w:t>,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кандидат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юридических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наук,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доцент</w:t>
      </w:r>
      <w:r>
        <w:rPr>
          <w:color w:val="231F20"/>
          <w:spacing w:val="-4"/>
          <w:sz w:val="26"/>
        </w:rPr>
        <w:t> </w:t>
      </w:r>
      <w:r>
        <w:rPr>
          <w:color w:val="231F20"/>
          <w:spacing w:val="-5"/>
          <w:sz w:val="26"/>
        </w:rPr>
        <w:t>ОНК</w:t>
      </w:r>
    </w:p>
    <w:p>
      <w:pPr>
        <w:spacing w:line="232" w:lineRule="auto" w:before="3"/>
        <w:ind w:left="97" w:right="94" w:firstLine="0"/>
        <w:jc w:val="center"/>
        <w:rPr>
          <w:sz w:val="26"/>
        </w:rPr>
      </w:pPr>
      <w:r>
        <w:rPr>
          <w:color w:val="231F20"/>
          <w:sz w:val="26"/>
        </w:rPr>
        <w:t>«Институт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управления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территориального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развития»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БФУ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им.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И.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Канта,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специалист по проектному направлению Координационного центра по вопросам формирования у молодежи активной гражданской позиции, предупреждения межнациональных и межконфессиональных конфликтов, противодействия идеологии терроризма</w:t>
      </w:r>
    </w:p>
    <w:p>
      <w:pPr>
        <w:spacing w:line="292" w:lineRule="exact" w:before="0"/>
        <w:ind w:left="1384" w:right="1383" w:firstLine="0"/>
        <w:jc w:val="center"/>
        <w:rPr>
          <w:sz w:val="26"/>
        </w:rPr>
      </w:pPr>
      <w:r>
        <w:rPr>
          <w:color w:val="231F20"/>
          <w:sz w:val="26"/>
        </w:rPr>
        <w:t>и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профилактики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экстремизма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БФУ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им.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И.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2"/>
          <w:sz w:val="26"/>
        </w:rPr>
        <w:t>Канта</w:t>
      </w:r>
    </w:p>
    <w:p>
      <w:pPr>
        <w:pStyle w:val="BodyText"/>
        <w:spacing w:before="60"/>
        <w:ind w:left="0" w:firstLine="0"/>
        <w:rPr>
          <w:sz w:val="26"/>
        </w:rPr>
      </w:pPr>
    </w:p>
    <w:p>
      <w:pPr>
        <w:pStyle w:val="Heading2"/>
        <w:spacing w:line="321" w:lineRule="exact"/>
        <w:ind w:left="1051"/>
        <w:jc w:val="both"/>
      </w:pPr>
      <w:r>
        <w:rPr>
          <w:color w:val="231F20"/>
        </w:rPr>
        <w:t>Макарова,</w:t>
      </w:r>
      <w:r>
        <w:rPr>
          <w:color w:val="231F20"/>
          <w:spacing w:val="-13"/>
        </w:rPr>
        <w:t> </w:t>
      </w:r>
      <w:r>
        <w:rPr>
          <w:color w:val="231F20"/>
        </w:rPr>
        <w:t>О.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А.</w:t>
      </w:r>
    </w:p>
    <w:p>
      <w:pPr>
        <w:pStyle w:val="BodyText"/>
        <w:ind w:left="654" w:right="84"/>
        <w:jc w:val="both"/>
      </w:pPr>
      <w:r>
        <w:rPr>
          <w:color w:val="231F20"/>
        </w:rPr>
        <w:t>Методические</w:t>
      </w:r>
      <w:r>
        <w:rPr>
          <w:color w:val="231F20"/>
          <w:spacing w:val="-6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профилактике</w:t>
      </w:r>
      <w:r>
        <w:rPr>
          <w:color w:val="231F20"/>
          <w:spacing w:val="-7"/>
        </w:rPr>
        <w:t> </w:t>
      </w:r>
      <w:r>
        <w:rPr>
          <w:color w:val="231F20"/>
        </w:rPr>
        <w:t>травли</w:t>
      </w:r>
      <w:r>
        <w:rPr>
          <w:color w:val="231F20"/>
          <w:spacing w:val="-6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со- циализации детей [Электронный ресурс] : учебное электронное издание / О.</w:t>
      </w:r>
      <w:r>
        <w:rPr>
          <w:color w:val="231F20"/>
          <w:spacing w:val="-18"/>
        </w:rPr>
        <w:t> </w:t>
      </w:r>
      <w:r>
        <w:rPr>
          <w:color w:val="231F20"/>
        </w:rPr>
        <w:t>А. Макарова, И.</w:t>
      </w:r>
      <w:r>
        <w:rPr>
          <w:color w:val="231F20"/>
          <w:spacing w:val="-18"/>
        </w:rPr>
        <w:t> </w:t>
      </w:r>
      <w:r>
        <w:rPr>
          <w:color w:val="231F20"/>
        </w:rPr>
        <w:t>М. Панькина, Т.</w:t>
      </w:r>
      <w:r>
        <w:rPr>
          <w:color w:val="231F20"/>
          <w:spacing w:val="-18"/>
        </w:rPr>
        <w:t> </w:t>
      </w:r>
      <w:r>
        <w:rPr>
          <w:color w:val="231F20"/>
        </w:rPr>
        <w:t>С. Волчецкая, Е.</w:t>
      </w:r>
      <w:r>
        <w:rPr>
          <w:color w:val="231F20"/>
          <w:spacing w:val="-18"/>
        </w:rPr>
        <w:t> </w:t>
      </w:r>
      <w:r>
        <w:rPr>
          <w:color w:val="231F20"/>
        </w:rPr>
        <w:t>В. Осипова.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14"/>
        </w:rPr>
        <w:t> </w:t>
      </w:r>
      <w:r>
        <w:rPr>
          <w:color w:val="231F20"/>
        </w:rPr>
        <w:t>Кали- нинград : Издательство БФУ им. И. Канта, 2023. —</w:t>
      </w:r>
      <w:r>
        <w:rPr>
          <w:color w:val="231F20"/>
          <w:spacing w:val="-10"/>
        </w:rPr>
        <w:t> </w:t>
      </w:r>
      <w:r>
        <w:rPr>
          <w:color w:val="231F20"/>
        </w:rPr>
        <w:t>71 с.</w:t>
      </w:r>
    </w:p>
    <w:p>
      <w:pPr>
        <w:spacing w:before="310"/>
        <w:ind w:left="654" w:right="651" w:firstLine="396"/>
        <w:jc w:val="both"/>
        <w:rPr>
          <w:sz w:val="26"/>
        </w:rPr>
      </w:pPr>
      <w:r>
        <w:rPr>
          <w:color w:val="231F20"/>
          <w:spacing w:val="-4"/>
          <w:sz w:val="26"/>
        </w:rPr>
        <w:t>Методические рекомендации разработаны в целях оказания содействия в </w:t>
      </w:r>
      <w:r>
        <w:rPr>
          <w:color w:val="231F20"/>
          <w:sz w:val="26"/>
        </w:rPr>
        <w:t>организации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проведении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профилактических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мероприятий,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направленных на профилактику травли (буллинга) детей и подростков, а также их социа- лизацию. В издание вошли теоретические положения о травле (буллинге) как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явлении,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конкретные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примеры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методических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разработок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инструментов профилактики, кейсы, ситуационные упражнения, сценарии классных ча- сов, бесед и занятий, направленных на социализацию детей и подростков.</w:t>
      </w:r>
    </w:p>
    <w:p>
      <w:pPr>
        <w:spacing w:before="7"/>
        <w:ind w:left="654" w:right="651" w:firstLine="396"/>
        <w:jc w:val="both"/>
        <w:rPr>
          <w:sz w:val="26"/>
        </w:rPr>
      </w:pPr>
      <w:r>
        <w:rPr>
          <w:color w:val="231F20"/>
          <w:spacing w:val="-2"/>
          <w:sz w:val="26"/>
        </w:rPr>
        <w:t>Предназначены</w:t>
      </w:r>
      <w:r>
        <w:rPr>
          <w:color w:val="231F20"/>
          <w:spacing w:val="-5"/>
          <w:sz w:val="26"/>
        </w:rPr>
        <w:t> </w:t>
      </w:r>
      <w:r>
        <w:rPr>
          <w:color w:val="231F20"/>
          <w:spacing w:val="-2"/>
          <w:sz w:val="26"/>
        </w:rPr>
        <w:t>для</w:t>
      </w:r>
      <w:r>
        <w:rPr>
          <w:color w:val="231F20"/>
          <w:spacing w:val="-5"/>
          <w:sz w:val="26"/>
        </w:rPr>
        <w:t> </w:t>
      </w:r>
      <w:r>
        <w:rPr>
          <w:color w:val="231F20"/>
          <w:spacing w:val="-2"/>
          <w:sz w:val="26"/>
        </w:rPr>
        <w:t>педагогов,</w:t>
      </w:r>
      <w:r>
        <w:rPr>
          <w:color w:val="231F20"/>
          <w:spacing w:val="-5"/>
          <w:sz w:val="26"/>
        </w:rPr>
        <w:t> </w:t>
      </w:r>
      <w:r>
        <w:rPr>
          <w:color w:val="231F20"/>
          <w:spacing w:val="-2"/>
          <w:sz w:val="26"/>
        </w:rPr>
        <w:t>социальных-педагогов,</w:t>
      </w:r>
      <w:r>
        <w:rPr>
          <w:color w:val="231F20"/>
          <w:spacing w:val="-5"/>
          <w:sz w:val="26"/>
        </w:rPr>
        <w:t> </w:t>
      </w:r>
      <w:r>
        <w:rPr>
          <w:color w:val="231F20"/>
          <w:spacing w:val="-2"/>
          <w:sz w:val="26"/>
        </w:rPr>
        <w:t>педагогов-психо- логов,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2"/>
          <w:sz w:val="26"/>
        </w:rPr>
        <w:t>а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2"/>
          <w:sz w:val="26"/>
        </w:rPr>
        <w:t>также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2"/>
          <w:sz w:val="26"/>
        </w:rPr>
        <w:t>представителей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2"/>
          <w:sz w:val="26"/>
        </w:rPr>
        <w:t>школьного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2"/>
          <w:sz w:val="26"/>
        </w:rPr>
        <w:t>самоуправления,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2"/>
          <w:sz w:val="26"/>
        </w:rPr>
        <w:t>активистов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2"/>
          <w:sz w:val="26"/>
        </w:rPr>
        <w:t>и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2"/>
          <w:sz w:val="26"/>
        </w:rPr>
        <w:t>во- </w:t>
      </w:r>
      <w:r>
        <w:rPr>
          <w:color w:val="231F20"/>
          <w:sz w:val="26"/>
        </w:rPr>
        <w:t>лонтеров учреждений среднего и высшего образования.</w:t>
      </w:r>
    </w:p>
    <w:p>
      <w:pPr>
        <w:pStyle w:val="BodyText"/>
        <w:spacing w:before="60"/>
        <w:ind w:left="0" w:firstLine="0"/>
        <w:rPr>
          <w:sz w:val="26"/>
        </w:rPr>
      </w:pPr>
    </w:p>
    <w:p>
      <w:pPr>
        <w:spacing w:before="1"/>
        <w:ind w:left="2225" w:right="2225" w:firstLine="0"/>
        <w:jc w:val="center"/>
        <w:rPr>
          <w:i/>
          <w:sz w:val="26"/>
        </w:rPr>
      </w:pPr>
      <w:r>
        <w:rPr>
          <w:i/>
          <w:color w:val="231F20"/>
          <w:spacing w:val="-2"/>
          <w:sz w:val="26"/>
        </w:rPr>
        <w:t>Методические</w:t>
      </w:r>
      <w:r>
        <w:rPr>
          <w:i/>
          <w:color w:val="231F20"/>
          <w:spacing w:val="3"/>
          <w:sz w:val="26"/>
        </w:rPr>
        <w:t> </w:t>
      </w:r>
      <w:r>
        <w:rPr>
          <w:i/>
          <w:color w:val="231F20"/>
          <w:spacing w:val="-2"/>
          <w:sz w:val="26"/>
        </w:rPr>
        <w:t>рекомендации</w:t>
      </w:r>
      <w:r>
        <w:rPr>
          <w:i/>
          <w:color w:val="231F20"/>
          <w:spacing w:val="6"/>
          <w:sz w:val="26"/>
        </w:rPr>
        <w:t> </w:t>
      </w:r>
      <w:r>
        <w:rPr>
          <w:i/>
          <w:color w:val="231F20"/>
          <w:spacing w:val="-2"/>
          <w:sz w:val="26"/>
        </w:rPr>
        <w:t>подготовлены</w:t>
      </w:r>
    </w:p>
    <w:p>
      <w:pPr>
        <w:spacing w:before="1"/>
        <w:ind w:left="97" w:right="96" w:firstLine="0"/>
        <w:jc w:val="center"/>
        <w:rPr>
          <w:i/>
          <w:sz w:val="26"/>
        </w:rPr>
      </w:pPr>
      <w:r>
        <w:rPr>
          <w:i/>
          <w:color w:val="231F20"/>
          <w:sz w:val="26"/>
        </w:rPr>
        <w:t>в</w:t>
      </w:r>
      <w:r>
        <w:rPr>
          <w:i/>
          <w:color w:val="231F20"/>
          <w:spacing w:val="-8"/>
          <w:sz w:val="26"/>
        </w:rPr>
        <w:t> </w:t>
      </w:r>
      <w:r>
        <w:rPr>
          <w:i/>
          <w:color w:val="231F20"/>
          <w:sz w:val="26"/>
        </w:rPr>
        <w:t>БФУ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им.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И.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Канта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по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заказу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Федерального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агентства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по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z w:val="26"/>
        </w:rPr>
        <w:t>делам</w:t>
      </w:r>
      <w:r>
        <w:rPr>
          <w:i/>
          <w:color w:val="231F20"/>
          <w:spacing w:val="-5"/>
          <w:sz w:val="26"/>
        </w:rPr>
        <w:t> </w:t>
      </w:r>
      <w:r>
        <w:rPr>
          <w:i/>
          <w:color w:val="231F20"/>
          <w:spacing w:val="-2"/>
          <w:sz w:val="26"/>
        </w:rPr>
        <w:t>молодежи</w:t>
      </w:r>
    </w:p>
    <w:p>
      <w:pPr>
        <w:pStyle w:val="BodyText"/>
        <w:spacing w:before="267"/>
        <w:ind w:left="0" w:firstLine="0"/>
        <w:rPr>
          <w:i/>
          <w:sz w:val="26"/>
        </w:rPr>
      </w:pPr>
    </w:p>
    <w:p>
      <w:pPr>
        <w:spacing w:before="0"/>
        <w:ind w:left="4226" w:right="0" w:firstLine="0"/>
        <w:jc w:val="left"/>
        <w:rPr>
          <w:sz w:val="24"/>
        </w:rPr>
      </w:pPr>
      <w:r>
        <w:rPr>
          <w:color w:val="231F20"/>
          <w:sz w:val="24"/>
        </w:rPr>
        <w:t>©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Федеральное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агентство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делам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молодежи,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4"/>
          <w:sz w:val="24"/>
        </w:rPr>
        <w:t>2023</w:t>
      </w:r>
    </w:p>
    <w:p>
      <w:pPr>
        <w:spacing w:after="0"/>
        <w:jc w:val="left"/>
        <w:rPr>
          <w:sz w:val="24"/>
        </w:rPr>
        <w:sectPr>
          <w:pgSz w:w="11910" w:h="16840"/>
          <w:pgMar w:top="1860" w:bottom="280" w:left="1133" w:right="1133"/>
        </w:sect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20"/>
        <w:ind w:left="0" w:firstLine="0"/>
        <w:rPr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90"/>
        <w:gridCol w:w="383"/>
      </w:tblGrid>
      <w:tr>
        <w:trPr>
          <w:trHeight w:val="900" w:hRule="atLeast"/>
        </w:trPr>
        <w:tc>
          <w:tcPr>
            <w:tcW w:w="9090" w:type="dxa"/>
          </w:tcPr>
          <w:p>
            <w:pPr>
              <w:pStyle w:val="TableParagraph"/>
              <w:spacing w:line="330" w:lineRule="exact" w:before="0"/>
              <w:ind w:left="55" w:right="65"/>
              <w:jc w:val="center"/>
              <w:rPr>
                <w:rFonts w:ascii="Roboto Cn" w:hAnsi="Roboto Cn"/>
                <w:b/>
                <w:sz w:val="28"/>
              </w:rPr>
            </w:pPr>
            <w:r>
              <w:rPr>
                <w:rFonts w:ascii="Roboto Cn" w:hAnsi="Roboto Cn"/>
                <w:b/>
                <w:spacing w:val="-2"/>
                <w:w w:val="105"/>
                <w:sz w:val="28"/>
              </w:rPr>
              <w:t>СОДЕРЖАНИЕ</w:t>
            </w:r>
          </w:p>
          <w:p>
            <w:pPr>
              <w:pStyle w:val="TableParagraph"/>
              <w:spacing w:before="217"/>
              <w:ind w:left="0" w:right="65"/>
              <w:jc w:val="center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Резюме</w:t>
            </w:r>
            <w:r>
              <w:rPr>
                <w:b/>
                <w:color w:val="231F20"/>
                <w:spacing w:val="3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before="247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4</w:t>
            </w:r>
          </w:p>
        </w:tc>
      </w:tr>
      <w:tr>
        <w:trPr>
          <w:trHeight w:val="396" w:hRule="atLeast"/>
        </w:trPr>
        <w:tc>
          <w:tcPr>
            <w:tcW w:w="9090" w:type="dxa"/>
          </w:tcPr>
          <w:p>
            <w:pPr>
              <w:pStyle w:val="TableParagraph"/>
              <w:spacing w:before="43"/>
              <w:ind w:left="31" w:right="65"/>
              <w:jc w:val="center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Введение</w:t>
            </w:r>
            <w:r>
              <w:rPr>
                <w:b/>
                <w:color w:val="231F20"/>
                <w:spacing w:val="3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before="43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5</w:t>
            </w:r>
          </w:p>
        </w:tc>
      </w:tr>
      <w:tr>
        <w:trPr>
          <w:trHeight w:val="406" w:hRule="atLeast"/>
        </w:trPr>
        <w:tc>
          <w:tcPr>
            <w:tcW w:w="9090" w:type="dxa"/>
          </w:tcPr>
          <w:p>
            <w:pPr>
              <w:pStyle w:val="TableParagraph"/>
              <w:spacing w:before="43"/>
              <w:ind w:left="26" w:right="65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Правовое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обеспечение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профилактической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работы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....................................................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before="43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10</w:t>
            </w:r>
          </w:p>
        </w:tc>
      </w:tr>
      <w:tr>
        <w:trPr>
          <w:trHeight w:val="737" w:hRule="atLeast"/>
        </w:trPr>
        <w:tc>
          <w:tcPr>
            <w:tcW w:w="9090" w:type="dxa"/>
          </w:tcPr>
          <w:p>
            <w:pPr>
              <w:pStyle w:val="TableParagraph"/>
              <w:spacing w:line="256" w:lineRule="auto" w:before="53"/>
              <w:ind w:left="50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Виды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формы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профилактических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мероприятий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предупреждению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травли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(бул- </w:t>
            </w:r>
            <w:r>
              <w:rPr>
                <w:color w:val="231F20"/>
                <w:sz w:val="26"/>
              </w:rPr>
              <w:t>линга)</w:t>
            </w:r>
            <w:r>
              <w:rPr>
                <w:color w:val="231F20"/>
                <w:spacing w:val="2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..............................................................................................................................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before="74"/>
              <w:ind w:left="0"/>
              <w:rPr>
                <w:sz w:val="26"/>
              </w:rPr>
            </w:pPr>
          </w:p>
          <w:p>
            <w:pPr>
              <w:pStyle w:val="TableParagraph"/>
              <w:spacing w:before="0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15</w:t>
            </w:r>
          </w:p>
        </w:tc>
      </w:tr>
      <w:tr>
        <w:trPr>
          <w:trHeight w:val="737" w:hRule="atLeast"/>
        </w:trPr>
        <w:tc>
          <w:tcPr>
            <w:tcW w:w="9090" w:type="dxa"/>
          </w:tcPr>
          <w:p>
            <w:pPr>
              <w:pStyle w:val="TableParagraph"/>
              <w:spacing w:line="256" w:lineRule="auto" w:before="53"/>
              <w:ind w:left="50"/>
              <w:rPr>
                <w:sz w:val="26"/>
              </w:rPr>
            </w:pPr>
            <w:r>
              <w:rPr>
                <w:color w:val="231F20"/>
                <w:sz w:val="26"/>
              </w:rPr>
              <w:t>Модельные алгоритмы действий по профилактике травли (буллинга) в образо- вательных учреждениях 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социализации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детей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подростков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before="74"/>
              <w:ind w:left="0"/>
              <w:rPr>
                <w:sz w:val="26"/>
              </w:rPr>
            </w:pPr>
          </w:p>
          <w:p>
            <w:pPr>
              <w:pStyle w:val="TableParagraph"/>
              <w:spacing w:before="0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32</w:t>
            </w:r>
          </w:p>
        </w:tc>
      </w:tr>
      <w:tr>
        <w:trPr>
          <w:trHeight w:val="726" w:hRule="atLeast"/>
        </w:trPr>
        <w:tc>
          <w:tcPr>
            <w:tcW w:w="9090" w:type="dxa"/>
          </w:tcPr>
          <w:p>
            <w:pPr>
              <w:pStyle w:val="TableParagraph"/>
              <w:spacing w:line="256" w:lineRule="auto" w:before="53"/>
              <w:ind w:left="50"/>
              <w:rPr>
                <w:sz w:val="26"/>
              </w:rPr>
            </w:pPr>
            <w:r>
              <w:rPr>
                <w:color w:val="231F20"/>
                <w:sz w:val="26"/>
              </w:rPr>
              <w:t>Обобщение положительного опыта профилактики травли (буллинга) и социали- зации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детей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подростков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.............................................................................................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before="74"/>
              <w:ind w:left="0"/>
              <w:rPr>
                <w:sz w:val="26"/>
              </w:rPr>
            </w:pPr>
          </w:p>
          <w:p>
            <w:pPr>
              <w:pStyle w:val="TableParagraph"/>
              <w:spacing w:before="0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38</w:t>
            </w:r>
          </w:p>
        </w:tc>
      </w:tr>
      <w:tr>
        <w:trPr>
          <w:trHeight w:val="396" w:hRule="atLeast"/>
        </w:trPr>
        <w:tc>
          <w:tcPr>
            <w:tcW w:w="9090" w:type="dxa"/>
          </w:tcPr>
          <w:p>
            <w:pPr>
              <w:pStyle w:val="TableParagraph"/>
              <w:spacing w:before="43"/>
              <w:ind w:left="45" w:right="65"/>
              <w:jc w:val="center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Заключение</w:t>
            </w:r>
            <w:r>
              <w:rPr>
                <w:b/>
                <w:color w:val="231F20"/>
                <w:spacing w:val="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...................................................................................................................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before="43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63</w:t>
            </w:r>
          </w:p>
        </w:tc>
      </w:tr>
      <w:tr>
        <w:trPr>
          <w:trHeight w:val="396" w:hRule="atLeast"/>
        </w:trPr>
        <w:tc>
          <w:tcPr>
            <w:tcW w:w="9090" w:type="dxa"/>
          </w:tcPr>
          <w:p>
            <w:pPr>
              <w:pStyle w:val="TableParagraph"/>
              <w:spacing w:before="43"/>
              <w:ind w:left="33" w:right="65"/>
              <w:jc w:val="center"/>
              <w:rPr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Глоссарий</w:t>
            </w:r>
            <w:r>
              <w:rPr>
                <w:b/>
                <w:color w:val="231F20"/>
                <w:spacing w:val="2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......................................................................................................................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before="43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64</w:t>
            </w:r>
          </w:p>
        </w:tc>
      </w:tr>
      <w:tr>
        <w:trPr>
          <w:trHeight w:val="396" w:hRule="atLeast"/>
        </w:trPr>
        <w:tc>
          <w:tcPr>
            <w:tcW w:w="9090" w:type="dxa"/>
          </w:tcPr>
          <w:p>
            <w:pPr>
              <w:pStyle w:val="TableParagraph"/>
              <w:spacing w:before="43"/>
              <w:ind w:left="40" w:right="65"/>
              <w:jc w:val="center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Список</w:t>
            </w:r>
            <w:r>
              <w:rPr>
                <w:b/>
                <w:color w:val="231F20"/>
                <w:spacing w:val="-15"/>
                <w:sz w:val="26"/>
              </w:rPr>
              <w:t> </w:t>
            </w:r>
            <w:r>
              <w:rPr>
                <w:b/>
                <w:color w:val="231F20"/>
                <w:sz w:val="26"/>
              </w:rPr>
              <w:t>рекомендуемой</w:t>
            </w:r>
            <w:r>
              <w:rPr>
                <w:b/>
                <w:color w:val="231F20"/>
                <w:spacing w:val="-15"/>
                <w:sz w:val="26"/>
              </w:rPr>
              <w:t> </w:t>
            </w:r>
            <w:r>
              <w:rPr>
                <w:b/>
                <w:color w:val="231F20"/>
                <w:sz w:val="26"/>
              </w:rPr>
              <w:t>литературы</w:t>
            </w:r>
            <w:r>
              <w:rPr>
                <w:b/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........................................................................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before="43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66</w:t>
            </w:r>
          </w:p>
        </w:tc>
      </w:tr>
      <w:tr>
        <w:trPr>
          <w:trHeight w:val="342" w:hRule="atLeast"/>
        </w:trPr>
        <w:tc>
          <w:tcPr>
            <w:tcW w:w="9090" w:type="dxa"/>
          </w:tcPr>
          <w:p>
            <w:pPr>
              <w:pStyle w:val="TableParagraph"/>
              <w:spacing w:line="279" w:lineRule="exact" w:before="43"/>
              <w:ind w:left="34" w:right="65"/>
              <w:jc w:val="center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Приложение</w:t>
            </w:r>
            <w:r>
              <w:rPr>
                <w:b/>
                <w:color w:val="231F20"/>
                <w:spacing w:val="1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..................................................................................................................</w:t>
            </w:r>
          </w:p>
        </w:tc>
        <w:tc>
          <w:tcPr>
            <w:tcW w:w="383" w:type="dxa"/>
          </w:tcPr>
          <w:p>
            <w:pPr>
              <w:pStyle w:val="TableParagraph"/>
              <w:spacing w:line="279" w:lineRule="exact" w:before="43"/>
              <w:ind w:left="0" w:right="47"/>
              <w:jc w:val="right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69</w:t>
            </w:r>
          </w:p>
        </w:tc>
      </w:tr>
    </w:tbl>
    <w:p>
      <w:pPr>
        <w:pStyle w:val="TableParagraph"/>
        <w:spacing w:after="0" w:line="279" w:lineRule="exact"/>
        <w:jc w:val="right"/>
        <w:rPr>
          <w:sz w:val="26"/>
        </w:rPr>
        <w:sectPr>
          <w:pgSz w:w="11910" w:h="16840"/>
          <w:pgMar w:top="1920" w:bottom="280" w:left="1133" w:right="1133"/>
        </w:sectPr>
      </w:pPr>
    </w:p>
    <w:p>
      <w:pPr>
        <w:pStyle w:val="BodyText"/>
        <w:ind w:left="0" w:firstLine="0"/>
      </w:pPr>
    </w:p>
    <w:p>
      <w:pPr>
        <w:pStyle w:val="BodyText"/>
        <w:ind w:left="0" w:firstLine="0"/>
      </w:pPr>
    </w:p>
    <w:p>
      <w:pPr>
        <w:pStyle w:val="BodyText"/>
        <w:spacing w:before="158"/>
        <w:ind w:left="0" w:firstLine="0"/>
      </w:pPr>
    </w:p>
    <w:p>
      <w:pPr>
        <w:pStyle w:val="Heading1"/>
        <w:ind w:left="2252"/>
      </w:pPr>
      <w:r>
        <w:rPr>
          <w:spacing w:val="-2"/>
        </w:rPr>
        <w:t>РЕЗЮМЕ</w:t>
      </w:r>
    </w:p>
    <w:p>
      <w:pPr>
        <w:pStyle w:val="BodyText"/>
        <w:spacing w:before="198"/>
        <w:ind w:right="64"/>
        <w:jc w:val="both"/>
      </w:pPr>
      <w:r>
        <w:rPr>
          <w:color w:val="231F20"/>
        </w:rPr>
        <w:t>Данное издание представляет собой комплекс методических рекомендаций и информационных материалов, разработанных в целях оказания содействия в организации и проведении профилактических мероприятий, направленных на предупреждение травли (буллинга) и выработку мер по социализации детей и </w:t>
      </w:r>
      <w:r>
        <w:rPr>
          <w:color w:val="231F20"/>
          <w:spacing w:val="-2"/>
        </w:rPr>
        <w:t>подростков.</w:t>
      </w:r>
    </w:p>
    <w:p>
      <w:pPr>
        <w:pStyle w:val="BodyText"/>
        <w:spacing w:line="237" w:lineRule="auto"/>
        <w:ind w:right="61" w:firstLine="397"/>
        <w:jc w:val="both"/>
      </w:pP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методические</w:t>
      </w:r>
      <w:r>
        <w:rPr>
          <w:color w:val="231F20"/>
          <w:spacing w:val="-2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2"/>
        </w:rPr>
        <w:t> </w:t>
      </w:r>
      <w:r>
        <w:rPr>
          <w:color w:val="231F20"/>
        </w:rPr>
        <w:t>вошли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теоретические</w:t>
      </w:r>
      <w:r>
        <w:rPr>
          <w:color w:val="231F20"/>
          <w:spacing w:val="-2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трав- ле</w:t>
      </w:r>
      <w:r>
        <w:rPr>
          <w:color w:val="231F20"/>
          <w:spacing w:val="-9"/>
        </w:rPr>
        <w:t> </w:t>
      </w:r>
      <w:r>
        <w:rPr>
          <w:color w:val="231F20"/>
        </w:rPr>
        <w:t>(буллинге),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прикладные</w:t>
      </w:r>
      <w:r>
        <w:rPr>
          <w:color w:val="231F20"/>
          <w:spacing w:val="-9"/>
        </w:rPr>
        <w:t> </w:t>
      </w:r>
      <w:r>
        <w:rPr>
          <w:color w:val="231F20"/>
        </w:rPr>
        <w:t>аспекты</w:t>
      </w:r>
      <w:r>
        <w:rPr>
          <w:color w:val="231F20"/>
          <w:spacing w:val="-9"/>
        </w:rPr>
        <w:t> </w:t>
      </w:r>
      <w:r>
        <w:rPr>
          <w:color w:val="231F20"/>
        </w:rPr>
        <w:t>ее</w:t>
      </w:r>
      <w:r>
        <w:rPr>
          <w:color w:val="231F20"/>
          <w:spacing w:val="-9"/>
        </w:rPr>
        <w:t> </w:t>
      </w:r>
      <w:r>
        <w:rPr>
          <w:color w:val="231F20"/>
        </w:rPr>
        <w:t>профилактики,</w:t>
      </w:r>
      <w:r>
        <w:rPr>
          <w:color w:val="231F20"/>
          <w:spacing w:val="-9"/>
        </w:rPr>
        <w:t> </w:t>
      </w:r>
      <w:r>
        <w:rPr>
          <w:color w:val="231F20"/>
        </w:rPr>
        <w:t>включающие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себя конкретные</w:t>
      </w:r>
      <w:r>
        <w:rPr>
          <w:color w:val="231F20"/>
          <w:spacing w:val="-3"/>
        </w:rPr>
        <w:t> </w:t>
      </w:r>
      <w:r>
        <w:rPr>
          <w:color w:val="231F20"/>
        </w:rPr>
        <w:t>примеры</w:t>
      </w:r>
      <w:r>
        <w:rPr>
          <w:color w:val="231F20"/>
          <w:spacing w:val="-3"/>
        </w:rPr>
        <w:t> </w:t>
      </w:r>
      <w:r>
        <w:rPr>
          <w:color w:val="231F20"/>
        </w:rPr>
        <w:t>методических</w:t>
      </w:r>
      <w:r>
        <w:rPr>
          <w:color w:val="231F20"/>
          <w:spacing w:val="-3"/>
        </w:rPr>
        <w:t> </w:t>
      </w:r>
      <w:r>
        <w:rPr>
          <w:color w:val="231F20"/>
        </w:rPr>
        <w:t>разработок,</w:t>
      </w:r>
      <w:r>
        <w:rPr>
          <w:color w:val="231F20"/>
          <w:spacing w:val="-3"/>
        </w:rPr>
        <w:t> </w:t>
      </w:r>
      <w:r>
        <w:rPr>
          <w:color w:val="231F20"/>
        </w:rPr>
        <w:t>сценарии</w:t>
      </w:r>
      <w:r>
        <w:rPr>
          <w:color w:val="231F20"/>
          <w:spacing w:val="-3"/>
        </w:rPr>
        <w:t> </w:t>
      </w:r>
      <w:r>
        <w:rPr>
          <w:color w:val="231F20"/>
        </w:rPr>
        <w:t>классных</w:t>
      </w:r>
      <w:r>
        <w:rPr>
          <w:color w:val="231F20"/>
          <w:spacing w:val="-3"/>
        </w:rPr>
        <w:t> </w:t>
      </w:r>
      <w:r>
        <w:rPr>
          <w:color w:val="231F20"/>
        </w:rPr>
        <w:t>часов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за- нятий, направленных на предотвращение травли (буллинга) и социализацию детей и подростков.</w:t>
      </w:r>
    </w:p>
    <w:p>
      <w:pPr>
        <w:pStyle w:val="BodyText"/>
        <w:ind w:right="64"/>
        <w:jc w:val="both"/>
      </w:pPr>
      <w:r>
        <w:rPr>
          <w:color w:val="231F20"/>
        </w:rPr>
        <w:t>Особое место в рекомендациях уделено нормативно-правовой основе по обеспечению профилактической работы по предупреждению травли (буллин- га), а</w:t>
      </w:r>
      <w:r>
        <w:rPr>
          <w:color w:val="231F20"/>
          <w:spacing w:val="-1"/>
        </w:rPr>
        <w:t> </w:t>
      </w:r>
      <w:r>
        <w:rPr>
          <w:color w:val="231F20"/>
        </w:rPr>
        <w:t>также изложению</w:t>
      </w:r>
      <w:r>
        <w:rPr>
          <w:color w:val="231F20"/>
          <w:spacing w:val="-1"/>
        </w:rPr>
        <w:t> </w:t>
      </w:r>
      <w:r>
        <w:rPr>
          <w:color w:val="231F20"/>
        </w:rPr>
        <w:t>различных подходов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> </w:t>
      </w:r>
      <w:r>
        <w:rPr>
          <w:color w:val="231F20"/>
        </w:rPr>
        <w:t>профилактических мер в отношении насилия подростков (буллинга).</w:t>
      </w:r>
    </w:p>
    <w:p>
      <w:pPr>
        <w:pStyle w:val="BodyText"/>
        <w:spacing w:line="237" w:lineRule="auto"/>
        <w:ind w:right="64" w:firstLine="504"/>
        <w:jc w:val="both"/>
      </w:pPr>
      <w:r>
        <w:rPr>
          <w:color w:val="231F20"/>
        </w:rPr>
        <w:t>Также в методических рекомендациях описан положительный опыт раз- личных</w:t>
      </w:r>
      <w:r>
        <w:rPr>
          <w:color w:val="231F20"/>
          <w:spacing w:val="-9"/>
        </w:rPr>
        <w:t> </w:t>
      </w:r>
      <w:r>
        <w:rPr>
          <w:color w:val="231F20"/>
        </w:rPr>
        <w:t>регионов</w:t>
      </w:r>
      <w:r>
        <w:rPr>
          <w:color w:val="231F20"/>
          <w:spacing w:val="-9"/>
        </w:rPr>
        <w:t> </w:t>
      </w:r>
      <w:r>
        <w:rPr>
          <w:color w:val="231F20"/>
        </w:rPr>
        <w:t>России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проведению</w:t>
      </w:r>
      <w:r>
        <w:rPr>
          <w:color w:val="231F20"/>
          <w:spacing w:val="-9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профилактике</w:t>
      </w:r>
      <w:r>
        <w:rPr>
          <w:color w:val="231F20"/>
          <w:spacing w:val="-9"/>
        </w:rPr>
        <w:t> </w:t>
      </w:r>
      <w:r>
        <w:rPr>
          <w:color w:val="231F20"/>
        </w:rPr>
        <w:t>травли (буллинга) и последующей социализации детей и подростков, ссылки на ме- тодические материалы, которые возможно использовать в профилактической </w:t>
      </w:r>
      <w:r>
        <w:rPr>
          <w:color w:val="231F20"/>
          <w:spacing w:val="-2"/>
        </w:rPr>
        <w:t>работе.</w:t>
      </w:r>
    </w:p>
    <w:p>
      <w:pPr>
        <w:pStyle w:val="BodyText"/>
        <w:ind w:right="65" w:firstLine="397"/>
        <w:jc w:val="both"/>
      </w:pPr>
      <w:r>
        <w:rPr>
          <w:color w:val="231F20"/>
        </w:rPr>
        <w:t>Методические рекомендации снабжены глоссарием, а также списком науч- ных теоретических и методических источников по данной теме.</w:t>
      </w:r>
    </w:p>
    <w:p>
      <w:pPr>
        <w:pStyle w:val="BodyText"/>
        <w:spacing w:line="237" w:lineRule="auto"/>
        <w:ind w:left="84" w:right="65" w:firstLine="397"/>
        <w:jc w:val="both"/>
      </w:pPr>
      <w:r>
        <w:rPr>
          <w:color w:val="231F20"/>
        </w:rPr>
        <w:t>Рекомендации предназначены для педагогов, социальных педагогов, педа- гогов-психологов, а также представителей школьного самоуправления, акти- вистов и волонтеров образовательных учреждений. Они могут также пред- ставлять интерес для родителей, представителей молодежных организаций и средств массовой информации.</w:t>
      </w:r>
    </w:p>
    <w:p>
      <w:pPr>
        <w:pStyle w:val="BodyText"/>
        <w:spacing w:after="0" w:line="237" w:lineRule="auto"/>
        <w:jc w:val="both"/>
        <w:sectPr>
          <w:pgSz w:w="11910" w:h="16840"/>
          <w:pgMar w:top="1920" w:bottom="280" w:left="1133" w:right="1133"/>
        </w:sectPr>
      </w:pPr>
    </w:p>
    <w:p>
      <w:pPr>
        <w:pStyle w:val="BodyText"/>
        <w:ind w:left="0" w:firstLine="0"/>
      </w:pPr>
    </w:p>
    <w:p>
      <w:pPr>
        <w:pStyle w:val="BodyText"/>
        <w:ind w:left="0" w:firstLine="0"/>
      </w:pPr>
    </w:p>
    <w:p>
      <w:pPr>
        <w:pStyle w:val="BodyText"/>
        <w:spacing w:before="158"/>
        <w:ind w:left="0" w:firstLine="0"/>
      </w:pPr>
    </w:p>
    <w:p>
      <w:pPr>
        <w:pStyle w:val="Heading1"/>
        <w:ind w:left="2234"/>
      </w:pPr>
      <w:r>
        <w:rPr>
          <w:spacing w:val="-2"/>
        </w:rPr>
        <w:t>ВВЕДЕНИЕ</w:t>
      </w:r>
    </w:p>
    <w:p>
      <w:pPr>
        <w:pStyle w:val="BodyText"/>
        <w:spacing w:line="288" w:lineRule="auto" w:before="265"/>
        <w:ind w:right="83"/>
        <w:jc w:val="both"/>
      </w:pPr>
      <w:r>
        <w:rPr>
          <w:color w:val="231F20"/>
        </w:rPr>
        <w:t>Актуальность проблемы профилактики травли (буллинга) заключается в том,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8"/>
        </w:rPr>
        <w:t> </w:t>
      </w:r>
      <w:r>
        <w:rPr>
          <w:color w:val="231F20"/>
        </w:rPr>
        <w:t>день</w:t>
      </w:r>
      <w:r>
        <w:rPr>
          <w:color w:val="231F20"/>
          <w:spacing w:val="-8"/>
        </w:rPr>
        <w:t> </w:t>
      </w:r>
      <w:r>
        <w:rPr>
          <w:color w:val="231F20"/>
        </w:rPr>
        <w:t>данное</w:t>
      </w:r>
      <w:r>
        <w:rPr>
          <w:color w:val="231F20"/>
          <w:spacing w:val="-8"/>
        </w:rPr>
        <w:t> </w:t>
      </w:r>
      <w:r>
        <w:rPr>
          <w:color w:val="231F20"/>
        </w:rPr>
        <w:t>явление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продолжает</w:t>
      </w:r>
      <w:r>
        <w:rPr>
          <w:color w:val="231F20"/>
          <w:spacing w:val="-8"/>
        </w:rPr>
        <w:t> </w:t>
      </w:r>
      <w:r>
        <w:rPr>
          <w:color w:val="231F20"/>
        </w:rPr>
        <w:t>существо- вать в школах, иных образовательных учреждениях, но и приобретает новые виды и формы, такие как, например, кибербуллинг. На системной основе мно- гими педагогами все еще не уделяется время профилактике данного явления, некоторые учителя не замечают или не хотят замечать травлю среди детей и подростков, а значит, и вовремя не оказывают необходимую поддержку и по- мощь жертвам, обидчикам и свидетелям травли (буллинга).</w:t>
      </w:r>
    </w:p>
    <w:p>
      <w:pPr>
        <w:pStyle w:val="BodyText"/>
        <w:spacing w:line="288" w:lineRule="auto"/>
        <w:ind w:right="83"/>
        <w:jc w:val="both"/>
      </w:pP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оценкам</w:t>
      </w:r>
      <w:r>
        <w:rPr>
          <w:color w:val="231F20"/>
          <w:spacing w:val="-15"/>
        </w:rPr>
        <w:t> </w:t>
      </w:r>
      <w:r>
        <w:rPr>
          <w:color w:val="231F20"/>
        </w:rPr>
        <w:t>ЮНЕСКО,</w:t>
      </w:r>
      <w:r>
        <w:rPr>
          <w:color w:val="231F20"/>
          <w:spacing w:val="-15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5"/>
        </w:rPr>
        <w:t> </w:t>
      </w:r>
      <w:r>
        <w:rPr>
          <w:color w:val="231F20"/>
        </w:rPr>
        <w:t>каждый</w:t>
      </w:r>
      <w:r>
        <w:rPr>
          <w:color w:val="231F20"/>
          <w:spacing w:val="-15"/>
        </w:rPr>
        <w:t> </w:t>
      </w:r>
      <w:r>
        <w:rPr>
          <w:color w:val="231F20"/>
        </w:rPr>
        <w:t>третий</w:t>
      </w:r>
      <w:r>
        <w:rPr>
          <w:color w:val="231F20"/>
          <w:spacing w:val="-15"/>
        </w:rPr>
        <w:t> </w:t>
      </w:r>
      <w:r>
        <w:rPr>
          <w:color w:val="231F20"/>
        </w:rPr>
        <w:t>ученик</w:t>
      </w:r>
      <w:r>
        <w:rPr>
          <w:color w:val="231F20"/>
          <w:spacing w:val="-15"/>
        </w:rPr>
        <w:t> </w:t>
      </w:r>
      <w:r>
        <w:rPr>
          <w:color w:val="231F20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</w:rPr>
        <w:t>всем</w:t>
      </w:r>
      <w:r>
        <w:rPr>
          <w:color w:val="231F20"/>
          <w:spacing w:val="-15"/>
        </w:rPr>
        <w:t> </w:t>
      </w:r>
      <w:r>
        <w:rPr>
          <w:color w:val="231F20"/>
        </w:rPr>
        <w:t>мире</w:t>
      </w:r>
      <w:r>
        <w:rPr>
          <w:color w:val="231F20"/>
          <w:spacing w:val="-15"/>
        </w:rPr>
        <w:t> </w:t>
      </w:r>
      <w:r>
        <w:rPr>
          <w:color w:val="231F20"/>
        </w:rPr>
        <w:t>стал- кивается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различными</w:t>
      </w:r>
      <w:r>
        <w:rPr>
          <w:color w:val="231F20"/>
          <w:spacing w:val="-18"/>
        </w:rPr>
        <w:t> </w:t>
      </w:r>
      <w:r>
        <w:rPr>
          <w:color w:val="231F20"/>
        </w:rPr>
        <w:t>формами</w:t>
      </w:r>
      <w:r>
        <w:rPr>
          <w:color w:val="231F20"/>
          <w:spacing w:val="-17"/>
        </w:rPr>
        <w:t> </w:t>
      </w:r>
      <w:r>
        <w:rPr>
          <w:color w:val="231F20"/>
        </w:rPr>
        <w:t>насилия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травли</w:t>
      </w:r>
      <w:r>
        <w:rPr>
          <w:color w:val="231F20"/>
          <w:spacing w:val="-18"/>
        </w:rPr>
        <w:t> </w:t>
      </w:r>
      <w:r>
        <w:rPr>
          <w:color w:val="231F20"/>
        </w:rPr>
        <w:t>со</w:t>
      </w:r>
      <w:r>
        <w:rPr>
          <w:color w:val="231F20"/>
          <w:spacing w:val="-17"/>
        </w:rPr>
        <w:t> </w:t>
      </w:r>
      <w:r>
        <w:rPr>
          <w:color w:val="231F20"/>
        </w:rPr>
        <w:t>стороны</w:t>
      </w:r>
      <w:r>
        <w:rPr>
          <w:color w:val="231F20"/>
          <w:spacing w:val="-18"/>
        </w:rPr>
        <w:t> </w:t>
      </w:r>
      <w:r>
        <w:rPr>
          <w:color w:val="231F20"/>
        </w:rPr>
        <w:t>своих</w:t>
      </w:r>
      <w:r>
        <w:rPr>
          <w:color w:val="231F20"/>
          <w:spacing w:val="-17"/>
        </w:rPr>
        <w:t> </w:t>
      </w:r>
      <w:r>
        <w:rPr>
          <w:color w:val="231F20"/>
        </w:rPr>
        <w:t>однокласс- ников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 При этом 40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% пострадавших детей никому об этом не рассказывали. Каждый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третий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школьник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промышленно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развитых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странах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признает,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что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сам неоднократно участвовал в травле своих сверстников. Девять из десяти детей считают,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что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травля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—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это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большая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проблема,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две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трети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сами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подвергались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из- девательствам. При этом лишь треть рассказали об этом друзьям или родите- лям, поскольку считают это явление «неизбежным злом»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. Поэтому вопросы, связанные с предупреждением этого явления, очень актуальны как в Россий- ской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Федерации,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так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во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всем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мире.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Профилактика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пресечение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случаев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трав- </w:t>
      </w:r>
      <w:r>
        <w:rPr>
          <w:color w:val="231F20"/>
          <w:spacing w:val="-2"/>
          <w:vertAlign w:val="baseline"/>
        </w:rPr>
        <w:t>ли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в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школьном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коллективе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являются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одной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из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первостепенных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задач,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поскольку </w:t>
      </w:r>
      <w:r>
        <w:rPr>
          <w:color w:val="231F20"/>
          <w:vertAlign w:val="baseline"/>
        </w:rPr>
        <w:t>буллинг может привести к серьезным негативным последствиям. Значительно осложняет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профилактическую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работу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то,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что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травля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имеет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не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только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системати- ческий,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но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зачастую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скрытый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характер,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что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требует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от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педагогов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специальной подготовки для ее выявления.</w:t>
      </w:r>
    </w:p>
    <w:p>
      <w:pPr>
        <w:pStyle w:val="BodyText"/>
        <w:spacing w:line="288" w:lineRule="auto"/>
        <w:ind w:right="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774000</wp:posOffset>
                </wp:positionH>
                <wp:positionV relativeFrom="paragraph">
                  <wp:posOffset>1010446</wp:posOffset>
                </wp:positionV>
                <wp:extent cx="2340610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79.562698pt;width:184.3pt;height:.1pt;mso-position-horizontal-relative:page;mso-position-vertical-relative:paragraph;z-index:-15727616;mso-wrap-distance-left:0;mso-wrap-distance-right:0" id="docshape8" coordorigin="1219,1591" coordsize="3686,0" path="m1219,1591l4904,159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231F20"/>
        </w:rPr>
        <w:t>Преподавателями Балтийского федерального университета им. И. Канта, профессором Т.</w:t>
      </w:r>
      <w:r>
        <w:rPr>
          <w:color w:val="231F20"/>
          <w:spacing w:val="-18"/>
        </w:rPr>
        <w:t> </w:t>
      </w:r>
      <w:r>
        <w:rPr>
          <w:color w:val="231F20"/>
        </w:rPr>
        <w:t>С. Волчецкой, доцентами Е.</w:t>
      </w:r>
      <w:r>
        <w:rPr>
          <w:color w:val="231F20"/>
          <w:spacing w:val="-18"/>
        </w:rPr>
        <w:t> </w:t>
      </w:r>
      <w:r>
        <w:rPr>
          <w:color w:val="231F20"/>
        </w:rPr>
        <w:t>В. Осиповой и М.</w:t>
      </w:r>
      <w:r>
        <w:rPr>
          <w:color w:val="231F20"/>
          <w:spacing w:val="-18"/>
        </w:rPr>
        <w:t> </w:t>
      </w:r>
      <w:r>
        <w:rPr>
          <w:color w:val="231F20"/>
        </w:rPr>
        <w:t>В. Авакьяном в рамках</w:t>
      </w:r>
      <w:r>
        <w:rPr>
          <w:color w:val="231F20"/>
          <w:spacing w:val="-18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17"/>
        </w:rPr>
        <w:t> </w:t>
      </w:r>
      <w:r>
        <w:rPr>
          <w:color w:val="231F20"/>
        </w:rPr>
        <w:t>проблематики</w:t>
      </w:r>
      <w:r>
        <w:rPr>
          <w:color w:val="231F20"/>
          <w:spacing w:val="-18"/>
        </w:rPr>
        <w:t> </w:t>
      </w:r>
      <w:r>
        <w:rPr>
          <w:color w:val="231F20"/>
        </w:rPr>
        <w:t>травли</w:t>
      </w:r>
      <w:r>
        <w:rPr>
          <w:color w:val="231F20"/>
          <w:spacing w:val="-17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2021</w:t>
      </w:r>
      <w:r>
        <w:rPr>
          <w:color w:val="231F20"/>
          <w:spacing w:val="-18"/>
        </w:rPr>
        <w:t> </w:t>
      </w:r>
      <w:r>
        <w:rPr>
          <w:color w:val="231F20"/>
        </w:rPr>
        <w:t>г.</w:t>
      </w:r>
      <w:r>
        <w:rPr>
          <w:color w:val="231F20"/>
          <w:spacing w:val="-17"/>
        </w:rPr>
        <w:t> </w:t>
      </w:r>
      <w:r>
        <w:rPr>
          <w:color w:val="231F20"/>
        </w:rPr>
        <w:t>было</w:t>
      </w:r>
      <w:r>
        <w:rPr>
          <w:color w:val="231F20"/>
          <w:spacing w:val="-18"/>
        </w:rPr>
        <w:t> </w:t>
      </w:r>
      <w:r>
        <w:rPr>
          <w:color w:val="231F20"/>
        </w:rPr>
        <w:t>проведено анонимное</w:t>
      </w:r>
      <w:r>
        <w:rPr>
          <w:color w:val="231F20"/>
          <w:spacing w:val="-12"/>
        </w:rPr>
        <w:t> </w:t>
      </w:r>
      <w:r>
        <w:rPr>
          <w:color w:val="231F20"/>
        </w:rPr>
        <w:t>анкетирование</w:t>
      </w:r>
      <w:r>
        <w:rPr>
          <w:color w:val="231F20"/>
          <w:spacing w:val="-10"/>
        </w:rPr>
        <w:t> </w:t>
      </w:r>
      <w:r>
        <w:rPr>
          <w:color w:val="231F20"/>
        </w:rPr>
        <w:t>трех</w:t>
      </w:r>
      <w:r>
        <w:rPr>
          <w:color w:val="231F20"/>
          <w:spacing w:val="-10"/>
        </w:rPr>
        <w:t> </w:t>
      </w:r>
      <w:r>
        <w:rPr>
          <w:color w:val="231F20"/>
        </w:rPr>
        <w:t>целевых</w:t>
      </w:r>
      <w:r>
        <w:rPr>
          <w:color w:val="231F20"/>
          <w:spacing w:val="-10"/>
        </w:rPr>
        <w:t> </w:t>
      </w:r>
      <w:r>
        <w:rPr>
          <w:color w:val="231F20"/>
        </w:rPr>
        <w:t>групп:</w:t>
      </w:r>
      <w:r>
        <w:rPr>
          <w:color w:val="231F20"/>
          <w:spacing w:val="-10"/>
        </w:rPr>
        <w:t> </w:t>
      </w:r>
      <w:r>
        <w:rPr>
          <w:color w:val="231F20"/>
        </w:rPr>
        <w:t>1)</w:t>
      </w:r>
      <w:r>
        <w:rPr>
          <w:color w:val="231F20"/>
          <w:spacing w:val="-10"/>
        </w:rPr>
        <w:t> </w:t>
      </w:r>
      <w:r>
        <w:rPr>
          <w:color w:val="231F20"/>
        </w:rPr>
        <w:t>учащихся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общеобразователь-</w: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Behind the numbers: ending school violence and bullying. P. : UNESCO, 2019. URL: https://unesdoc.unesco.org/ark:/48223/pf0000366483 (дата обращения: 10.06.2023).</w:t>
      </w:r>
    </w:p>
    <w:p>
      <w:pPr>
        <w:spacing w:line="256" w:lineRule="auto" w:before="0"/>
        <w:ind w:left="85" w:right="88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Доклад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Генерального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секретаря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ООН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«Защита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детей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от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издевательств»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//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news.un.org (дата обращения: 10.06.2023).</w:t>
      </w:r>
    </w:p>
    <w:p>
      <w:pPr>
        <w:spacing w:before="3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10"/>
          <w:sz w:val="24"/>
        </w:rPr>
        <w:t>5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920" w:bottom="280" w:left="1133" w:right="1133"/>
        </w:sectPr>
      </w:pPr>
    </w:p>
    <w:p>
      <w:pPr>
        <w:pStyle w:val="BodyText"/>
        <w:spacing w:before="72"/>
        <w:ind w:right="83" w:firstLine="0"/>
        <w:jc w:val="both"/>
      </w:pPr>
      <w:r>
        <w:rPr>
          <w:color w:val="231F20"/>
        </w:rPr>
        <w:t>ных школ Калининградской области; 2) учителей общеобразовательных школ Калининградской области; 3) молодежи в возрасте от 18 до 35 лет, проживаю- щих на территории Калининградской области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</w:p>
    <w:p>
      <w:pPr>
        <w:pStyle w:val="BodyText"/>
        <w:spacing w:line="237" w:lineRule="auto"/>
        <w:ind w:right="83"/>
        <w:jc w:val="both"/>
      </w:pPr>
      <w:r>
        <w:rPr>
          <w:color w:val="231F20"/>
        </w:rPr>
        <w:t>Так, результаты анкетирования учащихся позволили установить, что бул- линг и драки между учащимися являются наиболее распространенными вида- ми</w:t>
      </w:r>
      <w:r>
        <w:rPr>
          <w:color w:val="231F20"/>
          <w:spacing w:val="-16"/>
        </w:rPr>
        <w:t> </w:t>
      </w:r>
      <w:r>
        <w:rPr>
          <w:color w:val="231F20"/>
        </w:rPr>
        <w:t>девиантного</w:t>
      </w:r>
      <w:r>
        <w:rPr>
          <w:color w:val="231F20"/>
          <w:spacing w:val="-16"/>
        </w:rPr>
        <w:t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молодежной</w:t>
      </w:r>
      <w:r>
        <w:rPr>
          <w:color w:val="231F20"/>
          <w:spacing w:val="-16"/>
        </w:rPr>
        <w:t> </w:t>
      </w:r>
      <w:r>
        <w:rPr>
          <w:color w:val="231F20"/>
        </w:rPr>
        <w:t>среде.</w:t>
      </w:r>
      <w:r>
        <w:rPr>
          <w:color w:val="231F20"/>
          <w:spacing w:val="-16"/>
        </w:rPr>
        <w:t> </w:t>
      </w:r>
      <w:r>
        <w:rPr>
          <w:color w:val="231F20"/>
        </w:rPr>
        <w:t>Аналогичные</w:t>
      </w:r>
      <w:r>
        <w:rPr>
          <w:color w:val="231F20"/>
          <w:spacing w:val="-16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> </w:t>
      </w:r>
      <w:r>
        <w:rPr>
          <w:color w:val="231F20"/>
        </w:rPr>
        <w:t>были получены при анализе анонимного анкетирования учителей и учащихся школ, который</w:t>
      </w:r>
      <w:r>
        <w:rPr>
          <w:color w:val="231F20"/>
          <w:spacing w:val="-9"/>
        </w:rPr>
        <w:t> </w:t>
      </w:r>
      <w:r>
        <w:rPr>
          <w:color w:val="231F20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</w:rPr>
        <w:t>проведен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2021</w:t>
      </w:r>
      <w:r>
        <w:rPr>
          <w:color w:val="231F20"/>
          <w:spacing w:val="-9"/>
        </w:rPr>
        <w:t> </w:t>
      </w:r>
      <w:r>
        <w:rPr>
          <w:color w:val="231F20"/>
        </w:rPr>
        <w:t>г.:</w:t>
      </w:r>
      <w:r>
        <w:rPr>
          <w:color w:val="231F20"/>
          <w:spacing w:val="-9"/>
        </w:rPr>
        <w:t> </w:t>
      </w:r>
      <w:r>
        <w:rPr>
          <w:color w:val="231F20"/>
        </w:rPr>
        <w:t>основными</w:t>
      </w:r>
      <w:r>
        <w:rPr>
          <w:color w:val="231F20"/>
          <w:spacing w:val="-9"/>
        </w:rPr>
        <w:t> </w:t>
      </w:r>
      <w:r>
        <w:rPr>
          <w:color w:val="231F20"/>
        </w:rPr>
        <w:t>видами</w:t>
      </w:r>
      <w:r>
        <w:rPr>
          <w:color w:val="231F20"/>
          <w:spacing w:val="-9"/>
        </w:rPr>
        <w:t> </w:t>
      </w:r>
      <w:r>
        <w:rPr>
          <w:color w:val="231F20"/>
        </w:rPr>
        <w:t>угроз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детей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подрост- ков в современных школах, по мнению педагогов, являются кибербуллинг и буллинг (травля) (рис. 1)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.</w:t>
      </w:r>
    </w:p>
    <w:p>
      <w:pPr>
        <w:pStyle w:val="BodyText"/>
        <w:spacing w:before="132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773999</wp:posOffset>
            </wp:positionH>
            <wp:positionV relativeFrom="paragraph">
              <wp:posOffset>245616</wp:posOffset>
            </wp:positionV>
            <wp:extent cx="6033325" cy="3267646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325" cy="326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9"/>
        <w:ind w:left="2225" w:right="2225" w:firstLine="0"/>
        <w:jc w:val="center"/>
        <w:rPr>
          <w:sz w:val="26"/>
        </w:rPr>
      </w:pPr>
      <w:r>
        <w:rPr>
          <w:color w:val="231F20"/>
          <w:sz w:val="26"/>
        </w:rPr>
        <w:t>Рис. 1. Основные виды </w:t>
      </w:r>
      <w:r>
        <w:rPr>
          <w:color w:val="231F20"/>
          <w:spacing w:val="-2"/>
          <w:sz w:val="26"/>
        </w:rPr>
        <w:t>угроз</w:t>
      </w:r>
    </w:p>
    <w:p>
      <w:pPr>
        <w:spacing w:before="21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по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результатам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анонимного</w:t>
      </w:r>
      <w:r>
        <w:rPr>
          <w:color w:val="231F20"/>
          <w:spacing w:val="-15"/>
          <w:sz w:val="26"/>
        </w:rPr>
        <w:t> </w:t>
      </w:r>
      <w:r>
        <w:rPr>
          <w:color w:val="231F20"/>
          <w:sz w:val="26"/>
        </w:rPr>
        <w:t>анкетирования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2"/>
          <w:sz w:val="26"/>
        </w:rPr>
        <w:t>учителей</w:t>
      </w:r>
      <w:r>
        <w:rPr>
          <w:color w:val="231F20"/>
          <w:spacing w:val="-2"/>
          <w:sz w:val="26"/>
          <w:vertAlign w:val="superscript"/>
        </w:rPr>
        <w:t>3</w:t>
      </w:r>
    </w:p>
    <w:p>
      <w:pPr>
        <w:pStyle w:val="BodyText"/>
        <w:spacing w:before="23"/>
        <w:ind w:left="0" w:firstLine="0"/>
        <w:rPr>
          <w:sz w:val="26"/>
        </w:rPr>
      </w:pPr>
    </w:p>
    <w:p>
      <w:pPr>
        <w:pStyle w:val="BodyText"/>
        <w:ind w:right="83"/>
        <w:jc w:val="both"/>
      </w:pPr>
      <w:r>
        <w:rPr>
          <w:color w:val="231F20"/>
        </w:rPr>
        <w:t>Особую</w:t>
      </w:r>
      <w:r>
        <w:rPr>
          <w:color w:val="231F20"/>
          <w:spacing w:val="-18"/>
        </w:rPr>
        <w:t> </w:t>
      </w:r>
      <w:r>
        <w:rPr>
          <w:color w:val="231F20"/>
        </w:rPr>
        <w:t>тревогу</w:t>
      </w:r>
      <w:r>
        <w:rPr>
          <w:color w:val="231F20"/>
          <w:spacing w:val="-17"/>
        </w:rPr>
        <w:t> </w:t>
      </w:r>
      <w:r>
        <w:rPr>
          <w:color w:val="231F20"/>
        </w:rPr>
        <w:t>вызывают</w:t>
      </w:r>
      <w:r>
        <w:rPr>
          <w:color w:val="231F20"/>
          <w:spacing w:val="-18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-17"/>
        </w:rPr>
        <w:t> </w:t>
      </w:r>
      <w:r>
        <w:rPr>
          <w:color w:val="231F20"/>
        </w:rPr>
        <w:t>травли:</w:t>
      </w:r>
      <w:r>
        <w:rPr>
          <w:color w:val="231F20"/>
          <w:spacing w:val="-18"/>
        </w:rPr>
        <w:t> </w:t>
      </w:r>
      <w:r>
        <w:rPr>
          <w:color w:val="231F20"/>
        </w:rPr>
        <w:t>это</w:t>
      </w:r>
      <w:r>
        <w:rPr>
          <w:color w:val="231F20"/>
          <w:spacing w:val="-17"/>
        </w:rPr>
        <w:t> </w:t>
      </w:r>
      <w:r>
        <w:rPr>
          <w:color w:val="231F20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</w:rPr>
        <w:t>только</w:t>
      </w:r>
      <w:r>
        <w:rPr>
          <w:color w:val="231F20"/>
          <w:spacing w:val="-17"/>
        </w:rPr>
        <w:t> </w:t>
      </w:r>
      <w:r>
        <w:rPr>
          <w:color w:val="231F20"/>
        </w:rPr>
        <w:t>психические</w:t>
      </w:r>
      <w:r>
        <w:rPr>
          <w:color w:val="231F20"/>
          <w:spacing w:val="-18"/>
        </w:rPr>
        <w:t> </w:t>
      </w:r>
      <w:r>
        <w:rPr>
          <w:color w:val="231F20"/>
        </w:rPr>
        <w:t>и физические</w:t>
      </w:r>
      <w:r>
        <w:rPr>
          <w:color w:val="231F20"/>
          <w:spacing w:val="-12"/>
        </w:rPr>
        <w:t> </w:t>
      </w:r>
      <w:r>
        <w:rPr>
          <w:color w:val="231F20"/>
        </w:rPr>
        <w:t>травмы,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самоубийства,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попытки.</w:t>
      </w:r>
      <w:r>
        <w:rPr>
          <w:color w:val="231F20"/>
          <w:spacing w:val="-12"/>
        </w:rPr>
        <w:t> </w:t>
      </w:r>
      <w:r>
        <w:rPr>
          <w:color w:val="231F20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результатам</w:t>
      </w:r>
      <w:r>
        <w:rPr>
          <w:color w:val="231F20"/>
          <w:spacing w:val="-12"/>
        </w:rPr>
        <w:t> </w:t>
      </w:r>
      <w:r>
        <w:rPr>
          <w:color w:val="231F20"/>
        </w:rPr>
        <w:t>ана- лиза материалов уголовных дел о преступлениях, совершенных посредством доведения</w:t>
      </w:r>
      <w:r>
        <w:rPr>
          <w:color w:val="231F20"/>
          <w:spacing w:val="25"/>
        </w:rPr>
        <w:t> </w:t>
      </w:r>
      <w:r>
        <w:rPr>
          <w:color w:val="231F20"/>
        </w:rPr>
        <w:t>лица</w:t>
      </w:r>
      <w:r>
        <w:rPr>
          <w:color w:val="231F20"/>
          <w:spacing w:val="27"/>
        </w:rPr>
        <w:t> </w:t>
      </w:r>
      <w:r>
        <w:rPr>
          <w:color w:val="231F20"/>
        </w:rPr>
        <w:t>до</w:t>
      </w:r>
      <w:r>
        <w:rPr>
          <w:color w:val="231F20"/>
          <w:spacing w:val="27"/>
        </w:rPr>
        <w:t> </w:t>
      </w:r>
      <w:r>
        <w:rPr>
          <w:color w:val="231F20"/>
        </w:rPr>
        <w:t>самоубийства</w:t>
      </w:r>
      <w:r>
        <w:rPr>
          <w:color w:val="231F20"/>
          <w:spacing w:val="27"/>
        </w:rPr>
        <w:t> </w:t>
      </w:r>
      <w:r>
        <w:rPr>
          <w:color w:val="231F20"/>
        </w:rPr>
        <w:t>или</w:t>
      </w:r>
      <w:r>
        <w:rPr>
          <w:color w:val="231F20"/>
          <w:spacing w:val="27"/>
        </w:rPr>
        <w:t> </w:t>
      </w:r>
      <w:r>
        <w:rPr>
          <w:color w:val="231F20"/>
        </w:rPr>
        <w:t>до</w:t>
      </w:r>
      <w:r>
        <w:rPr>
          <w:color w:val="231F20"/>
          <w:spacing w:val="27"/>
        </w:rPr>
        <w:t> </w:t>
      </w:r>
      <w:r>
        <w:rPr>
          <w:color w:val="231F20"/>
        </w:rPr>
        <w:t>покушения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7"/>
        </w:rPr>
        <w:t> </w:t>
      </w:r>
      <w:r>
        <w:rPr>
          <w:color w:val="231F20"/>
        </w:rPr>
        <w:t>самоубийство,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прове-</w:t>
      </w:r>
    </w:p>
    <w:p>
      <w:pPr>
        <w:pStyle w:val="BodyText"/>
        <w:spacing w:before="48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774000</wp:posOffset>
                </wp:positionH>
                <wp:positionV relativeFrom="paragraph">
                  <wp:posOffset>192385</wp:posOffset>
                </wp:positionV>
                <wp:extent cx="2340610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15.148461pt;width:184.3pt;height:.1pt;mso-position-horizontal-relative:page;mso-position-vertical-relative:paragraph;z-index:-15726592;mso-wrap-distance-left:0;mso-wrap-distance-right:0" id="docshape9" coordorigin="1219,303" coordsize="3686,0" path="m1219,303l4904,30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См.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подробнее: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Волчецкая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С., Осипова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Е.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В., Авакьян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В. Современные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формы насилия в молодежной среде: степень распространения и меры профилактики // Рос- сийский юридический журнал. 2021. №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5 (140). С. 108—109. 109. doi: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10.34076/2071 </w:t>
      </w:r>
      <w:r>
        <w:rPr>
          <w:color w:val="231F20"/>
          <w:spacing w:val="-2"/>
          <w:sz w:val="26"/>
          <w:vertAlign w:val="baseline"/>
        </w:rPr>
        <w:t>3797_2021_5_105.</w:t>
      </w:r>
    </w:p>
    <w:p>
      <w:pPr>
        <w:spacing w:line="256" w:lineRule="auto" w:before="0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 анонимном анкетировании приняли участие 523 педагога и 1849 учащихся школ Калининградской, Томской, Нижегородской областей и Алтайского края.</w:t>
      </w:r>
    </w:p>
    <w:p>
      <w:pPr>
        <w:spacing w:line="256" w:lineRule="auto" w:before="1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3</w:t>
      </w:r>
      <w:r>
        <w:rPr>
          <w:color w:val="231F20"/>
          <w:spacing w:val="-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данных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вопросах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допускалась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возможность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ответа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нескольким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позициям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одно- </w:t>
      </w:r>
      <w:r>
        <w:rPr>
          <w:color w:val="231F20"/>
          <w:spacing w:val="-2"/>
          <w:sz w:val="26"/>
          <w:vertAlign w:val="baseline"/>
        </w:rPr>
        <w:t>временно.</w:t>
      </w:r>
    </w:p>
    <w:p>
      <w:pPr>
        <w:spacing w:before="31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10"/>
          <w:sz w:val="24"/>
        </w:rPr>
        <w:t>6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66" w:lineRule="auto" w:before="72"/>
        <w:ind w:right="84" w:firstLine="0"/>
        <w:jc w:val="both"/>
      </w:pPr>
      <w:r>
        <w:rPr>
          <w:color w:val="231F20"/>
        </w:rPr>
        <w:t>денного в 2020 г., поводами к совершению самоубийства или к попытке его совершения стали действия, связанные с травлей (буллингом) потерпевшего, совершенные в подростковой среде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</w:p>
    <w:p>
      <w:pPr>
        <w:pStyle w:val="BodyText"/>
        <w:spacing w:line="266" w:lineRule="auto"/>
        <w:ind w:right="83"/>
        <w:jc w:val="both"/>
      </w:pP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показал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опрос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сотрудников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следственного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корпуса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Калининградской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об- </w:t>
      </w:r>
      <w:r>
        <w:rPr>
          <w:color w:val="231F20"/>
        </w:rPr>
        <w:t>ласти,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проведенный</w:t>
      </w:r>
      <w:r>
        <w:rPr>
          <w:color w:val="231F20"/>
          <w:spacing w:val="-12"/>
        </w:rPr>
        <w:t> </w:t>
      </w:r>
      <w:r>
        <w:rPr>
          <w:color w:val="231F20"/>
        </w:rPr>
        <w:t>преподавателями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студентами</w:t>
      </w:r>
      <w:r>
        <w:rPr>
          <w:color w:val="231F20"/>
          <w:spacing w:val="-12"/>
        </w:rPr>
        <w:t> </w:t>
      </w:r>
      <w:r>
        <w:rPr>
          <w:color w:val="231F20"/>
        </w:rPr>
        <w:t>БФУ</w:t>
      </w:r>
      <w:r>
        <w:rPr>
          <w:color w:val="231F20"/>
          <w:spacing w:val="-12"/>
        </w:rPr>
        <w:t> </w:t>
      </w:r>
      <w:r>
        <w:rPr>
          <w:color w:val="231F20"/>
        </w:rPr>
        <w:t>им.</w:t>
      </w:r>
      <w:r>
        <w:rPr>
          <w:color w:val="231F20"/>
          <w:spacing w:val="-12"/>
        </w:rPr>
        <w:t> </w:t>
      </w:r>
      <w:r>
        <w:rPr>
          <w:color w:val="231F20"/>
        </w:rPr>
        <w:t>И.</w:t>
      </w:r>
      <w:r>
        <w:rPr>
          <w:color w:val="231F20"/>
          <w:spacing w:val="-12"/>
        </w:rPr>
        <w:t> </w:t>
      </w:r>
      <w:r>
        <w:rPr>
          <w:color w:val="231F20"/>
        </w:rPr>
        <w:t>Канта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рамках исследования данной проблематики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, в большинстве случаев лицами, которые склоняли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к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самоубийству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или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доводили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до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самоубийства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несовершеннолетних, были сами школьники — одноклассники жертв.</w:t>
      </w:r>
    </w:p>
    <w:p>
      <w:pPr>
        <w:pStyle w:val="BodyText"/>
        <w:spacing w:line="266" w:lineRule="auto"/>
        <w:ind w:right="83"/>
        <w:jc w:val="both"/>
      </w:pPr>
      <w:r>
        <w:rPr>
          <w:color w:val="231F20"/>
        </w:rPr>
        <w:t>Причем, по мнению сотрудников следственного корпуса, наиболее воспри- имчивы к совершению самоубийств и их попытке подростки в возрасте от 15 до</w:t>
      </w:r>
      <w:r>
        <w:rPr>
          <w:color w:val="231F20"/>
          <w:spacing w:val="-2"/>
        </w:rPr>
        <w:t> </w:t>
      </w:r>
      <w:r>
        <w:rPr>
          <w:color w:val="231F20"/>
        </w:rPr>
        <w:t>18</w:t>
      </w:r>
      <w:r>
        <w:rPr>
          <w:color w:val="231F20"/>
          <w:spacing w:val="-2"/>
        </w:rPr>
        <w:t> </w:t>
      </w:r>
      <w:r>
        <w:rPr>
          <w:color w:val="231F20"/>
        </w:rPr>
        <w:t>лет.</w:t>
      </w:r>
      <w:r>
        <w:rPr>
          <w:color w:val="231F20"/>
          <w:spacing w:val="-2"/>
        </w:rPr>
        <w:t> </w:t>
      </w:r>
      <w:r>
        <w:rPr>
          <w:color w:val="231F20"/>
        </w:rPr>
        <w:t>Жертвами</w:t>
      </w:r>
      <w:r>
        <w:rPr>
          <w:color w:val="231F20"/>
          <w:spacing w:val="-2"/>
        </w:rPr>
        <w:t> </w:t>
      </w:r>
      <w:r>
        <w:rPr>
          <w:color w:val="231F20"/>
        </w:rPr>
        <w:t>данных</w:t>
      </w:r>
      <w:r>
        <w:rPr>
          <w:color w:val="231F20"/>
          <w:spacing w:val="-2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2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-2"/>
        </w:rPr>
        <w:t> </w:t>
      </w:r>
      <w:r>
        <w:rPr>
          <w:color w:val="231F20"/>
        </w:rPr>
        <w:t>чаще</w:t>
      </w:r>
      <w:r>
        <w:rPr>
          <w:color w:val="231F20"/>
          <w:spacing w:val="-2"/>
        </w:rPr>
        <w:t> </w:t>
      </w:r>
      <w:r>
        <w:rPr>
          <w:color w:val="231F20"/>
        </w:rPr>
        <w:t>всего</w:t>
      </w:r>
      <w:r>
        <w:rPr>
          <w:color w:val="231F20"/>
          <w:spacing w:val="-2"/>
        </w:rPr>
        <w:t> </w:t>
      </w:r>
      <w:r>
        <w:rPr>
          <w:color w:val="231F20"/>
        </w:rPr>
        <w:t>девочки</w:t>
      </w:r>
      <w:r>
        <w:rPr>
          <w:color w:val="231F20"/>
          <w:spacing w:val="-2"/>
        </w:rPr>
        <w:t> </w:t>
      </w:r>
      <w:r>
        <w:rPr>
          <w:color w:val="231F20"/>
        </w:rPr>
        <w:t>(де- </w:t>
      </w:r>
      <w:r>
        <w:rPr>
          <w:color w:val="231F20"/>
          <w:spacing w:val="-2"/>
        </w:rPr>
        <w:t>вушки).</w:t>
      </w:r>
    </w:p>
    <w:p>
      <w:pPr>
        <w:pStyle w:val="BodyText"/>
        <w:spacing w:line="266" w:lineRule="auto"/>
        <w:ind w:right="83"/>
        <w:jc w:val="both"/>
      </w:pPr>
      <w:r>
        <w:rPr>
          <w:color w:val="231F20"/>
        </w:rPr>
        <w:t>Еще одним видом угроз, по мнению опрошенных сотрудников подразделе- </w:t>
      </w:r>
      <w:r>
        <w:rPr>
          <w:color w:val="231F20"/>
          <w:spacing w:val="-2"/>
        </w:rPr>
        <w:t>ний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правоохранительных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органов,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непосредственно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работающих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несовершен- </w:t>
      </w:r>
      <w:r>
        <w:rPr>
          <w:color w:val="231F20"/>
        </w:rPr>
        <w:t>нолетними, является влияние так называемых «групп смерти» на распростра- нение суицидов и попыток суицида среди несовершеннолетних. По мнению многих исследователей «группы смерти» — одна из разновидностей травли в </w:t>
      </w:r>
      <w:r>
        <w:rPr>
          <w:color w:val="231F20"/>
          <w:spacing w:val="-2"/>
        </w:rPr>
        <w:t>киберпространстве.</w:t>
      </w:r>
    </w:p>
    <w:p>
      <w:pPr>
        <w:pStyle w:val="BodyText"/>
        <w:spacing w:line="266" w:lineRule="auto"/>
        <w:ind w:right="83"/>
        <w:jc w:val="both"/>
      </w:pPr>
      <w:r>
        <w:rPr>
          <w:color w:val="231F20"/>
        </w:rPr>
        <w:t>Таким образом, опрос специалистов показал, что тема травли (буллинга) в школах и иных образовательных учреждениях нашего региона достаточно ак- туальна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вызывает</w:t>
      </w:r>
      <w:r>
        <w:rPr>
          <w:color w:val="231F20"/>
          <w:spacing w:val="-3"/>
        </w:rPr>
        <w:t> </w:t>
      </w:r>
      <w:r>
        <w:rPr>
          <w:color w:val="231F20"/>
        </w:rPr>
        <w:t>особую</w:t>
      </w:r>
      <w:r>
        <w:rPr>
          <w:color w:val="231F20"/>
          <w:spacing w:val="-3"/>
        </w:rPr>
        <w:t> </w:t>
      </w:r>
      <w:r>
        <w:rPr>
          <w:color w:val="231F20"/>
        </w:rPr>
        <w:t>обеспокоенность</w:t>
      </w:r>
      <w:r>
        <w:rPr>
          <w:color w:val="231F20"/>
          <w:spacing w:val="-3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педагогов,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сотрудников правоохранительных органов. Следовательно, пристальное внимание должно быть уделено профилактике данного деструктивного явления в образователь- ных учреждениях, проведению работы, ориентированной на успешную социа- лизацию школьников.</w:t>
      </w:r>
    </w:p>
    <w:p>
      <w:pPr>
        <w:pStyle w:val="BodyText"/>
        <w:spacing w:line="266" w:lineRule="auto"/>
        <w:ind w:right="83"/>
        <w:jc w:val="both"/>
      </w:pPr>
      <w:r>
        <w:rPr>
          <w:color w:val="231F20"/>
        </w:rPr>
        <w:t>Данные методические рекомендации разработаны с целью повышения ре- зультативности</w:t>
      </w:r>
      <w:r>
        <w:rPr>
          <w:color w:val="231F20"/>
          <w:spacing w:val="-14"/>
        </w:rPr>
        <w:t> </w:t>
      </w:r>
      <w:r>
        <w:rPr>
          <w:color w:val="231F20"/>
        </w:rPr>
        <w:t>предупреждения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раннего</w:t>
      </w:r>
      <w:r>
        <w:rPr>
          <w:color w:val="231F20"/>
          <w:spacing w:val="-14"/>
        </w:rPr>
        <w:t> </w:t>
      </w:r>
      <w:r>
        <w:rPr>
          <w:color w:val="231F20"/>
        </w:rPr>
        <w:t>выявления</w:t>
      </w:r>
      <w:r>
        <w:rPr>
          <w:color w:val="231F20"/>
          <w:spacing w:val="-14"/>
        </w:rPr>
        <w:t> </w:t>
      </w:r>
      <w:r>
        <w:rPr>
          <w:color w:val="231F20"/>
        </w:rPr>
        <w:t>травли</w:t>
      </w:r>
      <w:r>
        <w:rPr>
          <w:color w:val="231F20"/>
          <w:spacing w:val="-14"/>
        </w:rPr>
        <w:t> </w:t>
      </w:r>
      <w:r>
        <w:rPr>
          <w:color w:val="231F20"/>
        </w:rPr>
        <w:t>(буллинга),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так- же содействия деятельности учреждений образования по социализации детей</w:t>
      </w:r>
      <w:r>
        <w:rPr>
          <w:color w:val="231F20"/>
          <w:spacing w:val="40"/>
        </w:rPr>
        <w:t> </w:t>
      </w:r>
      <w:r>
        <w:rPr>
          <w:color w:val="231F20"/>
        </w:rPr>
        <w:t>и подростков. Рекомендации призваны помочь педагогам, психологам и иным субъектам</w:t>
      </w:r>
      <w:r>
        <w:rPr>
          <w:color w:val="231F20"/>
          <w:spacing w:val="-10"/>
        </w:rPr>
        <w:t> </w:t>
      </w:r>
      <w:r>
        <w:rPr>
          <w:color w:val="231F20"/>
        </w:rPr>
        <w:t>первичной</w:t>
      </w:r>
      <w:r>
        <w:rPr>
          <w:color w:val="231F20"/>
          <w:spacing w:val="-10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решении</w:t>
      </w:r>
      <w:r>
        <w:rPr>
          <w:color w:val="231F20"/>
          <w:spacing w:val="-10"/>
        </w:rPr>
        <w:t> </w:t>
      </w:r>
      <w:r>
        <w:rPr>
          <w:color w:val="231F20"/>
        </w:rPr>
        <w:t>специфичных</w:t>
      </w:r>
      <w:r>
        <w:rPr>
          <w:color w:val="231F20"/>
          <w:spacing w:val="-10"/>
        </w:rPr>
        <w:t> </w:t>
      </w:r>
      <w:r>
        <w:rPr>
          <w:color w:val="231F20"/>
        </w:rPr>
        <w:t>проблем,</w:t>
      </w:r>
      <w:r>
        <w:rPr>
          <w:color w:val="231F20"/>
          <w:spacing w:val="-10"/>
        </w:rPr>
        <w:t> </w:t>
      </w:r>
      <w:r>
        <w:rPr>
          <w:color w:val="231F20"/>
        </w:rPr>
        <w:t>связан- ных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распространением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образовательных</w:t>
      </w:r>
      <w:r>
        <w:rPr>
          <w:color w:val="231F20"/>
          <w:spacing w:val="-4"/>
        </w:rPr>
        <w:t> </w:t>
      </w:r>
      <w:r>
        <w:rPr>
          <w:color w:val="231F20"/>
        </w:rPr>
        <w:t>учреждениях</w:t>
      </w:r>
      <w:r>
        <w:rPr>
          <w:color w:val="231F20"/>
          <w:spacing w:val="-4"/>
        </w:rPr>
        <w:t> </w:t>
      </w:r>
      <w:r>
        <w:rPr>
          <w:color w:val="231F20"/>
        </w:rPr>
        <w:t>случаев</w:t>
      </w:r>
      <w:r>
        <w:rPr>
          <w:color w:val="231F20"/>
          <w:spacing w:val="-4"/>
        </w:rPr>
        <w:t> </w:t>
      </w:r>
      <w:r>
        <w:rPr>
          <w:color w:val="231F20"/>
        </w:rPr>
        <w:t>травли</w:t>
      </w:r>
      <w:r>
        <w:rPr>
          <w:color w:val="231F20"/>
          <w:spacing w:val="-4"/>
        </w:rPr>
        <w:t> </w:t>
      </w:r>
      <w:r>
        <w:rPr>
          <w:color w:val="231F20"/>
        </w:rPr>
        <w:t>(бул- линга) среди детей и подростков.</w:t>
      </w:r>
    </w:p>
    <w:p>
      <w:pPr>
        <w:pStyle w:val="BodyText"/>
        <w:spacing w:before="4"/>
        <w:ind w:left="0" w:firstLine="0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774000</wp:posOffset>
                </wp:positionH>
                <wp:positionV relativeFrom="paragraph">
                  <wp:posOffset>47120</wp:posOffset>
                </wp:positionV>
                <wp:extent cx="2340610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3.710263pt;width:184.3pt;height:.1pt;mso-position-horizontal-relative:page;mso-position-vertical-relative:paragraph;z-index:-15726080;mso-wrap-distance-left:0;mso-wrap-distance-right:0" id="docshape10" coordorigin="1219,74" coordsize="3686,0" path="m1219,74l4904,7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См. подробнее: Макарова О.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А., Бурдейный В.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В. Криминалистическая характери- стика личности кураторов и администраторов «групп смерти» по преступлениям, связанным со склонением или содействием совершению самоубийства несовершен- нолетнего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сети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интернет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//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VIII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Балтийский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юридический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форум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«Закон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правопо- рядок в третьем тысячелетии» : матер. междунар. науч.-практ. конф. (Калининград, 13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декабря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2019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года).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Калининград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: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Калининградский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филиал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Санкт-Петербургско- го университета МВД России, 2020. С. 41.</w:t>
      </w:r>
    </w:p>
    <w:p>
      <w:pPr>
        <w:spacing w:before="1"/>
        <w:ind w:left="85" w:right="0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Там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же.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С.</w:t>
      </w:r>
      <w:r>
        <w:rPr>
          <w:color w:val="231F20"/>
          <w:spacing w:val="-5"/>
          <w:sz w:val="26"/>
          <w:vertAlign w:val="baseline"/>
        </w:rPr>
        <w:t> 41.</w:t>
      </w:r>
    </w:p>
    <w:p>
      <w:pPr>
        <w:spacing w:before="5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10"/>
          <w:sz w:val="24"/>
        </w:rPr>
        <w:t>7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56" w:lineRule="auto" w:before="72"/>
        <w:ind w:right="83"/>
        <w:jc w:val="both"/>
      </w:pPr>
      <w:r>
        <w:rPr>
          <w:color w:val="231F20"/>
        </w:rPr>
        <w:t>Ожидаемый результат: помощь педагогам образовательных учреждений и иным</w:t>
      </w:r>
      <w:r>
        <w:rPr>
          <w:color w:val="231F20"/>
          <w:spacing w:val="-10"/>
        </w:rPr>
        <w:t> </w:t>
      </w:r>
      <w:r>
        <w:rPr>
          <w:color w:val="231F20"/>
        </w:rPr>
        <w:t>субъектам</w:t>
      </w:r>
      <w:r>
        <w:rPr>
          <w:color w:val="231F20"/>
          <w:spacing w:val="-10"/>
        </w:rPr>
        <w:t> </w:t>
      </w:r>
      <w:r>
        <w:rPr>
          <w:color w:val="231F20"/>
        </w:rPr>
        <w:t>первичной</w:t>
      </w:r>
      <w:r>
        <w:rPr>
          <w:color w:val="231F20"/>
          <w:spacing w:val="-10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подборе</w:t>
      </w:r>
      <w:r>
        <w:rPr>
          <w:color w:val="231F20"/>
          <w:spacing w:val="-10"/>
        </w:rPr>
        <w:t> </w:t>
      </w:r>
      <w:r>
        <w:rPr>
          <w:color w:val="231F20"/>
        </w:rPr>
        <w:t>методического</w:t>
      </w:r>
      <w:r>
        <w:rPr>
          <w:color w:val="231F20"/>
          <w:spacing w:val="-10"/>
        </w:rPr>
        <w:t> </w:t>
      </w:r>
      <w:r>
        <w:rPr>
          <w:color w:val="231F20"/>
        </w:rPr>
        <w:t>инстру- ментария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14"/>
        </w:rPr>
        <w:t> </w:t>
      </w:r>
      <w:r>
        <w:rPr>
          <w:color w:val="231F20"/>
        </w:rPr>
        <w:t>профилактических</w:t>
      </w:r>
      <w:r>
        <w:rPr>
          <w:color w:val="231F20"/>
          <w:spacing w:val="-14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предупреждению травли (буллинга) и социализации детей и подростков.</w:t>
      </w:r>
    </w:p>
    <w:p>
      <w:pPr>
        <w:pStyle w:val="BodyText"/>
        <w:spacing w:line="256" w:lineRule="auto" w:before="3"/>
        <w:ind w:right="84"/>
        <w:jc w:val="both"/>
      </w:pPr>
      <w:r>
        <w:rPr>
          <w:color w:val="231F20"/>
        </w:rPr>
        <w:t>Результатом внедрения данных методических рекомендаций также должно </w:t>
      </w:r>
      <w:r>
        <w:rPr>
          <w:color w:val="231F20"/>
          <w:spacing w:val="-2"/>
        </w:rPr>
        <w:t>стать: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2" w:after="0"/>
        <w:ind w:left="832" w:right="0" w:hanging="350"/>
        <w:jc w:val="both"/>
        <w:rPr>
          <w:sz w:val="28"/>
        </w:rPr>
      </w:pPr>
      <w:r>
        <w:rPr>
          <w:color w:val="231F20"/>
          <w:sz w:val="28"/>
        </w:rPr>
        <w:t>создание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безопасной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образовательной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среды;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23" w:after="0"/>
        <w:ind w:left="832" w:right="0" w:hanging="350"/>
        <w:jc w:val="both"/>
        <w:rPr>
          <w:sz w:val="28"/>
        </w:rPr>
      </w:pPr>
      <w:r>
        <w:rPr>
          <w:color w:val="231F20"/>
          <w:sz w:val="28"/>
        </w:rPr>
        <w:t>социализация</w:t>
      </w:r>
      <w:r>
        <w:rPr>
          <w:color w:val="231F20"/>
          <w:spacing w:val="2"/>
          <w:sz w:val="28"/>
        </w:rPr>
        <w:t> </w:t>
      </w:r>
      <w:r>
        <w:rPr>
          <w:color w:val="231F20"/>
          <w:spacing w:val="-2"/>
          <w:sz w:val="28"/>
        </w:rPr>
        <w:t>детей;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56" w:lineRule="auto" w:before="24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создание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условий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для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снижения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социально-педагогической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дезадаптации </w:t>
      </w:r>
      <w:r>
        <w:rPr>
          <w:color w:val="231F20"/>
          <w:spacing w:val="-2"/>
          <w:sz w:val="28"/>
        </w:rPr>
        <w:t>школьников;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56" w:lineRule="auto" w:before="1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повышение эффективности профилактической работы и готовность пе- дагогов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к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решению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проблем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распространения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травли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образовательных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учреж- дениях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(школах),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том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числе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за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счет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ознакомления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модельными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алгоритмами действий по профилактике буллинга и примерами успешных практик из раз- личных регионов России.</w:t>
      </w:r>
    </w:p>
    <w:p>
      <w:pPr>
        <w:pStyle w:val="BodyText"/>
        <w:spacing w:line="256" w:lineRule="auto" w:before="4"/>
        <w:ind w:right="83"/>
        <w:jc w:val="both"/>
      </w:pPr>
      <w:r>
        <w:rPr>
          <w:color w:val="231F20"/>
        </w:rPr>
        <w:t>Прежде</w:t>
      </w:r>
      <w:r>
        <w:rPr>
          <w:color w:val="231F20"/>
          <w:spacing w:val="-6"/>
        </w:rPr>
        <w:t> </w:t>
      </w:r>
      <w:r>
        <w:rPr>
          <w:color w:val="231F20"/>
        </w:rPr>
        <w:t>чем</w:t>
      </w:r>
      <w:r>
        <w:rPr>
          <w:color w:val="231F20"/>
          <w:spacing w:val="-6"/>
        </w:rPr>
        <w:t> </w:t>
      </w:r>
      <w:r>
        <w:rPr>
          <w:color w:val="231F20"/>
        </w:rPr>
        <w:t>перейти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рассмотрению</w:t>
      </w:r>
      <w:r>
        <w:rPr>
          <w:color w:val="231F20"/>
          <w:spacing w:val="-6"/>
        </w:rPr>
        <w:t> </w:t>
      </w:r>
      <w:r>
        <w:rPr>
          <w:color w:val="231F20"/>
        </w:rPr>
        <w:t>вопросов</w:t>
      </w:r>
      <w:r>
        <w:rPr>
          <w:color w:val="231F20"/>
          <w:spacing w:val="-6"/>
        </w:rPr>
        <w:t> </w:t>
      </w:r>
      <w:r>
        <w:rPr>
          <w:color w:val="231F20"/>
        </w:rPr>
        <w:t>правового</w:t>
      </w:r>
      <w:r>
        <w:rPr>
          <w:color w:val="231F20"/>
          <w:spacing w:val="-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6"/>
        </w:rPr>
        <w:t> </w:t>
      </w:r>
      <w:r>
        <w:rPr>
          <w:color w:val="231F20"/>
        </w:rPr>
        <w:t>про- филактики травли (буллинга) и видов профилактических мероприятий в этой сфере, представляется целесообразным дать определение самого явления.</w:t>
      </w:r>
    </w:p>
    <w:p>
      <w:pPr>
        <w:pStyle w:val="BodyText"/>
        <w:spacing w:line="256" w:lineRule="auto" w:before="3"/>
        <w:ind w:left="3742" w:right="82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1043828</wp:posOffset>
            </wp:positionH>
            <wp:positionV relativeFrom="paragraph">
              <wp:posOffset>111549</wp:posOffset>
            </wp:positionV>
            <wp:extent cx="1818342" cy="129599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342" cy="129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31F20"/>
        </w:rPr>
        <w:t>Травля,</w:t>
      </w:r>
      <w:r>
        <w:rPr>
          <w:b/>
          <w:i/>
          <w:color w:val="231F20"/>
          <w:spacing w:val="-3"/>
        </w:rPr>
        <w:t> </w:t>
      </w:r>
      <w:r>
        <w:rPr>
          <w:b/>
          <w:i/>
          <w:color w:val="231F20"/>
        </w:rPr>
        <w:t>или</w:t>
      </w:r>
      <w:r>
        <w:rPr>
          <w:b/>
          <w:i/>
          <w:color w:val="231F20"/>
          <w:spacing w:val="-3"/>
        </w:rPr>
        <w:t> </w:t>
      </w:r>
      <w:r>
        <w:rPr>
          <w:b/>
          <w:i/>
          <w:color w:val="231F20"/>
        </w:rPr>
        <w:t>буллинг,</w:t>
      </w:r>
      <w:r>
        <w:rPr>
          <w:b/>
          <w:i/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преднамеренное систематически</w:t>
      </w:r>
      <w:r>
        <w:rPr>
          <w:color w:val="231F20"/>
          <w:spacing w:val="-12"/>
        </w:rPr>
        <w:t> </w:t>
      </w:r>
      <w:r>
        <w:rPr>
          <w:color w:val="231F20"/>
        </w:rPr>
        <w:t>повторяющееся</w:t>
      </w:r>
      <w:r>
        <w:rPr>
          <w:color w:val="231F20"/>
          <w:spacing w:val="-12"/>
        </w:rPr>
        <w:t> </w:t>
      </w:r>
      <w:r>
        <w:rPr>
          <w:color w:val="231F20"/>
        </w:rPr>
        <w:t>агрессивное</w:t>
      </w:r>
      <w:r>
        <w:rPr>
          <w:color w:val="231F20"/>
          <w:spacing w:val="-12"/>
        </w:rPr>
        <w:t> </w:t>
      </w:r>
      <w:r>
        <w:rPr>
          <w:color w:val="231F20"/>
        </w:rPr>
        <w:t>по- ведение, включающее неравенство социальной власти или физической силы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 В современном мире это явление начинает принимать </w:t>
      </w:r>
      <w:r>
        <w:rPr>
          <w:color w:val="231F20"/>
          <w:vertAlign w:val="baseline"/>
        </w:rPr>
        <w:t>новые формы, все чаще травля происходит в интерне- те — кибертравля (кибербуллинг)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.</w:t>
      </w:r>
    </w:p>
    <w:p>
      <w:pPr>
        <w:pStyle w:val="BodyText"/>
        <w:spacing w:line="256" w:lineRule="auto" w:before="34"/>
        <w:ind w:right="83"/>
        <w:jc w:val="both"/>
      </w:pPr>
      <w:r>
        <w:rPr>
          <w:color w:val="231F20"/>
        </w:rPr>
        <w:t>Современным</w:t>
      </w:r>
      <w:r>
        <w:rPr>
          <w:color w:val="231F20"/>
          <w:spacing w:val="-2"/>
        </w:rPr>
        <w:t> </w:t>
      </w:r>
      <w:r>
        <w:rPr>
          <w:color w:val="231F20"/>
        </w:rPr>
        <w:t>детям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подросткам,</w:t>
      </w:r>
      <w:r>
        <w:rPr>
          <w:color w:val="231F20"/>
          <w:spacing w:val="-2"/>
        </w:rPr>
        <w:t> </w:t>
      </w:r>
      <w:r>
        <w:rPr>
          <w:color w:val="231F20"/>
        </w:rPr>
        <w:t>являющимся</w:t>
      </w:r>
      <w:r>
        <w:rPr>
          <w:color w:val="231F20"/>
          <w:spacing w:val="-2"/>
        </w:rPr>
        <w:t> </w:t>
      </w:r>
      <w:r>
        <w:rPr>
          <w:color w:val="231F20"/>
        </w:rPr>
        <w:t>жертвами</w:t>
      </w:r>
      <w:r>
        <w:rPr>
          <w:color w:val="231F20"/>
          <w:spacing w:val="-2"/>
        </w:rPr>
        <w:t> </w:t>
      </w:r>
      <w:r>
        <w:rPr>
          <w:color w:val="231F20"/>
        </w:rPr>
        <w:t>буллинга,</w:t>
      </w:r>
      <w:r>
        <w:rPr>
          <w:color w:val="231F20"/>
          <w:spacing w:val="-2"/>
        </w:rPr>
        <w:t> </w:t>
      </w:r>
      <w:r>
        <w:rPr>
          <w:color w:val="231F20"/>
        </w:rPr>
        <w:t>слож- нее</w:t>
      </w:r>
      <w:r>
        <w:rPr>
          <w:color w:val="231F20"/>
          <w:spacing w:val="-18"/>
        </w:rPr>
        <w:t> </w:t>
      </w:r>
      <w:r>
        <w:rPr>
          <w:color w:val="231F20"/>
        </w:rPr>
        <w:t>противостоять</w:t>
      </w:r>
      <w:r>
        <w:rPr>
          <w:color w:val="231F20"/>
          <w:spacing w:val="-17"/>
        </w:rPr>
        <w:t> </w:t>
      </w:r>
      <w:r>
        <w:rPr>
          <w:color w:val="231F20"/>
        </w:rPr>
        <w:t>ситуациям</w:t>
      </w:r>
      <w:r>
        <w:rPr>
          <w:color w:val="231F20"/>
          <w:spacing w:val="-18"/>
        </w:rPr>
        <w:t> </w:t>
      </w:r>
      <w:r>
        <w:rPr>
          <w:color w:val="231F20"/>
        </w:rPr>
        <w:t>травли,</w:t>
      </w:r>
      <w:r>
        <w:rPr>
          <w:color w:val="231F20"/>
          <w:spacing w:val="-17"/>
        </w:rPr>
        <w:t> </w:t>
      </w:r>
      <w:r>
        <w:rPr>
          <w:color w:val="231F20"/>
        </w:rPr>
        <w:t>что</w:t>
      </w:r>
      <w:r>
        <w:rPr>
          <w:color w:val="231F20"/>
          <w:spacing w:val="-18"/>
        </w:rPr>
        <w:t> </w:t>
      </w:r>
      <w:r>
        <w:rPr>
          <w:color w:val="231F20"/>
        </w:rPr>
        <w:t>негативно</w:t>
      </w:r>
      <w:r>
        <w:rPr>
          <w:color w:val="231F20"/>
          <w:spacing w:val="-17"/>
        </w:rPr>
        <w:t> </w:t>
      </w:r>
      <w:r>
        <w:rPr>
          <w:color w:val="231F20"/>
        </w:rPr>
        <w:t>сказывается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их</w:t>
      </w:r>
      <w:r>
        <w:rPr>
          <w:color w:val="231F20"/>
          <w:spacing w:val="-18"/>
        </w:rPr>
        <w:t> </w:t>
      </w:r>
      <w:r>
        <w:rPr>
          <w:color w:val="231F20"/>
        </w:rPr>
        <w:t>психоло- гическом состоянии и может иметь последствия во взрослой жизни.</w:t>
      </w:r>
    </w:p>
    <w:p>
      <w:pPr>
        <w:pStyle w:val="BodyText"/>
        <w:spacing w:line="256" w:lineRule="auto" w:before="2"/>
        <w:ind w:right="83"/>
        <w:jc w:val="both"/>
      </w:pPr>
      <w:r>
        <w:rPr>
          <w:color w:val="231F20"/>
        </w:rPr>
        <w:t>Как правило, школьная травля (буллинг) может осуществляться в четырех формах, представленных на рисунке 2</w:t>
      </w:r>
      <w:r>
        <w:rPr>
          <w:color w:val="231F20"/>
          <w:vertAlign w:val="superscript"/>
        </w:rPr>
        <w:t>3</w:t>
      </w:r>
      <w:r>
        <w:rPr>
          <w:color w:val="231F20"/>
          <w:vertAlign w:val="baseline"/>
        </w:rPr>
        <w:t>. Следует отметить, что зачастую эти формы реализуются в различных комбинациях. В глоссарии к настоящим ре- комендациям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также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представлены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современные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виды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травли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(буллинга),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их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мо- </w:t>
      </w:r>
      <w:r>
        <w:rPr>
          <w:color w:val="231F20"/>
          <w:spacing w:val="-2"/>
          <w:vertAlign w:val="baseline"/>
        </w:rPr>
        <w:t>дификации.</w:t>
      </w:r>
    </w:p>
    <w:p>
      <w:pPr>
        <w:pStyle w:val="BodyText"/>
        <w:spacing w:before="9"/>
        <w:ind w:left="0" w:firstLine="0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774000</wp:posOffset>
                </wp:positionH>
                <wp:positionV relativeFrom="paragraph">
                  <wp:posOffset>57716</wp:posOffset>
                </wp:positionV>
                <wp:extent cx="2340610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4.544584pt;width:184.3pt;height:.1pt;mso-position-horizontal-relative:page;mso-position-vertical-relative:paragraph;z-index:-15725568;mso-wrap-distance-left:0;mso-wrap-distance-right:0" id="docshape11" coordorigin="1219,91" coordsize="3686,0" path="m1219,91l4904,9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Данное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определение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1993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г.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дал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норвежский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психолог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Д.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Ольвеус,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оно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стало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обще- принятым определением травли в среде детей и подростков.</w:t>
      </w:r>
    </w:p>
    <w:p>
      <w:pPr>
        <w:spacing w:line="256" w:lineRule="auto" w:before="0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Расшифровка данного термина, как и других понятий, представлена в глоссарии к методическим рекомендациям.</w:t>
      </w:r>
    </w:p>
    <w:p>
      <w:pPr>
        <w:spacing w:line="256" w:lineRule="auto" w:before="0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3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Рисунок разработан на основе анализа материалов методического сборника «ПРО каждого: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травля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—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это</w:t>
      </w:r>
      <w:r>
        <w:rPr>
          <w:color w:val="231F20"/>
          <w:spacing w:val="-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не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норма».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Челябинск,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2022.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6.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Разработано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институтом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со- циальных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инноваций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«Продвижение»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при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поддержке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фонда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гражданских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инициатив Южного Урала.</w:t>
      </w:r>
    </w:p>
    <w:p>
      <w:pPr>
        <w:spacing w:before="32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10"/>
          <w:sz w:val="24"/>
        </w:rPr>
        <w:t>8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ind w:left="20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7311" cy="327660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31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0"/>
        <w:ind w:left="0" w:firstLine="0"/>
        <w:rPr>
          <w:b/>
          <w:sz w:val="26"/>
        </w:rPr>
      </w:pPr>
    </w:p>
    <w:p>
      <w:pPr>
        <w:spacing w:before="0"/>
        <w:ind w:left="2225" w:right="2225" w:firstLine="0"/>
        <w:jc w:val="center"/>
        <w:rPr>
          <w:sz w:val="26"/>
        </w:rPr>
      </w:pPr>
      <w:r>
        <w:rPr>
          <w:color w:val="231F20"/>
          <w:sz w:val="26"/>
        </w:rPr>
        <w:t>Рис.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2.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Формы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травли</w:t>
      </w:r>
      <w:r>
        <w:rPr>
          <w:color w:val="231F20"/>
          <w:spacing w:val="-2"/>
          <w:sz w:val="26"/>
        </w:rPr>
        <w:t> (буллинга)</w:t>
      </w:r>
    </w:p>
    <w:p>
      <w:pPr>
        <w:spacing w:after="0"/>
        <w:jc w:val="center"/>
        <w:rPr>
          <w:sz w:val="26"/>
        </w:rPr>
        <w:sectPr>
          <w:pgSz w:w="11910" w:h="16840"/>
          <w:pgMar w:top="1780" w:bottom="280" w:left="1133" w:right="1133"/>
        </w:sectPr>
      </w:pPr>
    </w:p>
    <w:p>
      <w:pPr>
        <w:pStyle w:val="BodyText"/>
        <w:ind w:left="0" w:firstLine="0"/>
      </w:pPr>
    </w:p>
    <w:p>
      <w:pPr>
        <w:pStyle w:val="BodyText"/>
        <w:ind w:left="0" w:firstLine="0"/>
      </w:pPr>
    </w:p>
    <w:p>
      <w:pPr>
        <w:pStyle w:val="BodyText"/>
        <w:spacing w:before="158"/>
        <w:ind w:left="0" w:firstLine="0"/>
      </w:pPr>
    </w:p>
    <w:p>
      <w:pPr>
        <w:pStyle w:val="Heading1"/>
        <w:ind w:left="925" w:right="916"/>
      </w:pPr>
      <w:r>
        <w:rPr>
          <w:spacing w:val="4"/>
        </w:rPr>
        <w:t>ПРАВОВОЕ</w:t>
      </w:r>
      <w:r>
        <w:rPr>
          <w:spacing w:val="76"/>
        </w:rPr>
        <w:t> </w:t>
      </w:r>
      <w:r>
        <w:rPr>
          <w:spacing w:val="4"/>
        </w:rPr>
        <w:t>ОБЕСПЕЧЕНИЕ</w:t>
      </w:r>
      <w:r>
        <w:rPr>
          <w:spacing w:val="76"/>
        </w:rPr>
        <w:t> </w:t>
      </w:r>
      <w:r>
        <w:rPr>
          <w:spacing w:val="4"/>
        </w:rPr>
        <w:t>ПРОФИЛАКТИЧЕСКОЙ</w:t>
      </w:r>
      <w:r>
        <w:rPr>
          <w:spacing w:val="77"/>
        </w:rPr>
        <w:t> </w:t>
      </w:r>
      <w:r>
        <w:rPr>
          <w:spacing w:val="-2"/>
        </w:rPr>
        <w:t>РАБОТЫ</w:t>
      </w:r>
    </w:p>
    <w:p>
      <w:pPr>
        <w:pStyle w:val="BodyText"/>
        <w:spacing w:line="242" w:lineRule="auto" w:before="205"/>
        <w:ind w:left="2854" w:right="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812577</wp:posOffset>
            </wp:positionH>
            <wp:positionV relativeFrom="paragraph">
              <wp:posOffset>188409</wp:posOffset>
            </wp:positionV>
            <wp:extent cx="1653277" cy="111000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277" cy="11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Профилактическая</w:t>
      </w:r>
      <w:r>
        <w:rPr>
          <w:color w:val="231F20"/>
          <w:spacing w:val="-12"/>
        </w:rPr>
        <w:t> </w:t>
      </w:r>
      <w:r>
        <w:rPr>
          <w:color w:val="231F20"/>
        </w:rPr>
        <w:t>работа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сфере</w:t>
      </w:r>
      <w:r>
        <w:rPr>
          <w:color w:val="231F20"/>
          <w:spacing w:val="-12"/>
        </w:rPr>
        <w:t> </w:t>
      </w:r>
      <w:r>
        <w:rPr>
          <w:color w:val="231F20"/>
        </w:rPr>
        <w:t>травли</w:t>
      </w:r>
      <w:r>
        <w:rPr>
          <w:color w:val="231F20"/>
          <w:spacing w:val="-12"/>
        </w:rPr>
        <w:t> </w:t>
      </w:r>
      <w:r>
        <w:rPr>
          <w:color w:val="231F20"/>
        </w:rPr>
        <w:t>(буллинга) и социализации детей и подростков регламентируется рядом нормативно-правовых актов.</w:t>
      </w:r>
    </w:p>
    <w:p>
      <w:pPr>
        <w:spacing w:line="242" w:lineRule="auto" w:before="3"/>
        <w:ind w:left="2854" w:right="83" w:firstLine="396"/>
        <w:jc w:val="both"/>
        <w:rPr>
          <w:sz w:val="28"/>
        </w:rPr>
      </w:pPr>
      <w:r>
        <w:rPr>
          <w:color w:val="231F20"/>
          <w:sz w:val="28"/>
        </w:rPr>
        <w:t>Так,</w:t>
      </w:r>
      <w:r>
        <w:rPr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Основной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закон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государства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—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Конституция Российской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sz w:val="28"/>
        </w:rPr>
        <w:t>Федерации</w:t>
      </w:r>
      <w:r>
        <w:rPr>
          <w:b/>
          <w:color w:val="231F20"/>
          <w:spacing w:val="-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главе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2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закрепляет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равенство </w:t>
      </w:r>
      <w:r>
        <w:rPr>
          <w:color w:val="231F20"/>
          <w:spacing w:val="-2"/>
          <w:sz w:val="28"/>
        </w:rPr>
        <w:t>прав</w:t>
      </w:r>
      <w:r>
        <w:rPr>
          <w:color w:val="231F20"/>
          <w:spacing w:val="-11"/>
          <w:sz w:val="28"/>
        </w:rPr>
        <w:t> </w:t>
      </w:r>
      <w:r>
        <w:rPr>
          <w:color w:val="231F20"/>
          <w:spacing w:val="-2"/>
          <w:sz w:val="28"/>
        </w:rPr>
        <w:t>и</w:t>
      </w:r>
      <w:r>
        <w:rPr>
          <w:color w:val="231F20"/>
          <w:spacing w:val="-8"/>
          <w:sz w:val="28"/>
        </w:rPr>
        <w:t> </w:t>
      </w:r>
      <w:r>
        <w:rPr>
          <w:color w:val="231F20"/>
          <w:spacing w:val="-2"/>
          <w:sz w:val="28"/>
        </w:rPr>
        <w:t>свобод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граждан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вне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зависимости</w:t>
      </w:r>
      <w:r>
        <w:rPr>
          <w:color w:val="231F20"/>
          <w:spacing w:val="-8"/>
          <w:sz w:val="28"/>
        </w:rPr>
        <w:t> </w:t>
      </w:r>
      <w:r>
        <w:rPr>
          <w:color w:val="231F20"/>
          <w:spacing w:val="-2"/>
          <w:sz w:val="28"/>
        </w:rPr>
        <w:t>от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таких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призна-</w:t>
      </w:r>
    </w:p>
    <w:p>
      <w:pPr>
        <w:pStyle w:val="BodyText"/>
        <w:spacing w:line="242" w:lineRule="auto" w:before="4"/>
        <w:ind w:right="83" w:firstLine="0"/>
        <w:jc w:val="both"/>
      </w:pPr>
      <w:r>
        <w:rPr>
          <w:color w:val="231F20"/>
        </w:rPr>
        <w:t>ков,</w:t>
      </w:r>
      <w:r>
        <w:rPr>
          <w:color w:val="231F20"/>
          <w:spacing w:val="-18"/>
        </w:rPr>
        <w:t> </w:t>
      </w:r>
      <w:r>
        <w:rPr>
          <w:color w:val="231F20"/>
        </w:rPr>
        <w:t>как пол, раса, национальность, религия и т.</w:t>
      </w:r>
      <w:r>
        <w:rPr>
          <w:color w:val="231F20"/>
          <w:spacing w:val="-18"/>
        </w:rPr>
        <w:t> </w:t>
      </w:r>
      <w:r>
        <w:rPr>
          <w:color w:val="231F20"/>
        </w:rPr>
        <w:t>д., и запрещает любые формы дискриминации</w:t>
      </w:r>
      <w:r>
        <w:rPr>
          <w:color w:val="231F20"/>
          <w:spacing w:val="-8"/>
        </w:rPr>
        <w:t> </w:t>
      </w:r>
      <w:r>
        <w:rPr>
          <w:color w:val="231F20"/>
        </w:rPr>
        <w:t>граждан,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создание</w:t>
      </w:r>
      <w:r>
        <w:rPr>
          <w:color w:val="231F20"/>
          <w:spacing w:val="-8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-8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8"/>
        </w:rPr>
        <w:t> </w:t>
      </w:r>
      <w:r>
        <w:rPr>
          <w:color w:val="231F20"/>
        </w:rPr>
        <w:t>которых направлена на свержение конституционного строя, подрыв территориальной целостности и разжигание розни.</w:t>
      </w:r>
    </w:p>
    <w:p>
      <w:pPr>
        <w:pStyle w:val="BodyText"/>
        <w:spacing w:line="242" w:lineRule="auto" w:before="5"/>
        <w:ind w:right="83"/>
        <w:jc w:val="both"/>
      </w:pPr>
      <w:r>
        <w:rPr>
          <w:color w:val="231F20"/>
        </w:rPr>
        <w:t>Никто не должен подвергаться пыткам или жестоким, бесчеловечным или унижающим достоинство видам обращения или наказания.</w:t>
      </w:r>
    </w:p>
    <w:p>
      <w:pPr>
        <w:spacing w:line="242" w:lineRule="auto" w:before="3"/>
        <w:ind w:left="85" w:right="83" w:firstLine="396"/>
        <w:jc w:val="right"/>
        <w:rPr>
          <w:sz w:val="28"/>
        </w:rPr>
      </w:pPr>
      <w:r>
        <w:rPr>
          <w:color w:val="231F20"/>
          <w:sz w:val="28"/>
        </w:rPr>
        <w:t>Цель</w:t>
      </w:r>
      <w:r>
        <w:rPr>
          <w:color w:val="231F20"/>
          <w:spacing w:val="40"/>
          <w:sz w:val="28"/>
        </w:rPr>
        <w:t> </w:t>
      </w:r>
      <w:r>
        <w:rPr>
          <w:color w:val="231F20"/>
          <w:sz w:val="28"/>
        </w:rPr>
        <w:t>профилактической</w:t>
      </w:r>
      <w:r>
        <w:rPr>
          <w:color w:val="231F20"/>
          <w:spacing w:val="40"/>
          <w:sz w:val="28"/>
        </w:rPr>
        <w:t> </w:t>
      </w:r>
      <w:r>
        <w:rPr>
          <w:color w:val="231F20"/>
          <w:sz w:val="28"/>
        </w:rPr>
        <w:t>работы</w:t>
      </w:r>
      <w:r>
        <w:rPr>
          <w:color w:val="231F20"/>
          <w:spacing w:val="40"/>
          <w:sz w:val="28"/>
        </w:rPr>
        <w:t> </w:t>
      </w:r>
      <w:r>
        <w:rPr>
          <w:color w:val="231F20"/>
          <w:sz w:val="28"/>
        </w:rPr>
        <w:t>—</w:t>
      </w:r>
      <w:r>
        <w:rPr>
          <w:color w:val="231F20"/>
          <w:spacing w:val="40"/>
          <w:sz w:val="28"/>
        </w:rPr>
        <w:t> </w:t>
      </w:r>
      <w:r>
        <w:rPr>
          <w:color w:val="231F20"/>
          <w:sz w:val="28"/>
        </w:rPr>
        <w:t>это</w:t>
      </w:r>
      <w:r>
        <w:rPr>
          <w:color w:val="231F20"/>
          <w:spacing w:val="40"/>
          <w:sz w:val="28"/>
        </w:rPr>
        <w:t> </w:t>
      </w:r>
      <w:r>
        <w:rPr>
          <w:color w:val="231F20"/>
          <w:sz w:val="28"/>
        </w:rPr>
        <w:t>предотвращение</w:t>
      </w:r>
      <w:r>
        <w:rPr>
          <w:color w:val="231F20"/>
          <w:spacing w:val="40"/>
          <w:sz w:val="28"/>
        </w:rPr>
        <w:t> </w:t>
      </w:r>
      <w:r>
        <w:rPr>
          <w:color w:val="231F20"/>
          <w:sz w:val="28"/>
        </w:rPr>
        <w:t>распространения </w:t>
      </w:r>
      <w:r>
        <w:rPr>
          <w:color w:val="231F20"/>
          <w:spacing w:val="-2"/>
          <w:sz w:val="28"/>
        </w:rPr>
        <w:t>травли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(буллинга)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детей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и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унижающего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чести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и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достоинства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воздействия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на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них. </w:t>
      </w:r>
      <w:r>
        <w:rPr>
          <w:b/>
          <w:color w:val="231F20"/>
          <w:sz w:val="28"/>
        </w:rPr>
        <w:t>Федеральный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закон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«Об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основных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гарантиях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прав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ребенка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в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Российской Федерации»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от 24.07.1998 г. №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z w:val="28"/>
        </w:rPr>
        <w:t>124-ФЗ</w:t>
      </w:r>
      <w:r>
        <w:rPr>
          <w:color w:val="231F20"/>
          <w:sz w:val="28"/>
          <w:vertAlign w:val="superscript"/>
        </w:rPr>
        <w:t>1</w:t>
      </w:r>
      <w:r>
        <w:rPr>
          <w:color w:val="231F20"/>
          <w:sz w:val="28"/>
          <w:vertAlign w:val="baseline"/>
        </w:rPr>
        <w:t> указывает на то, что ни один ребенок не</w:t>
      </w:r>
      <w:r>
        <w:rPr>
          <w:color w:val="231F20"/>
          <w:spacing w:val="-1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должен</w:t>
      </w:r>
      <w:r>
        <w:rPr>
          <w:color w:val="231F20"/>
          <w:spacing w:val="-17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подвергаться</w:t>
      </w:r>
      <w:r>
        <w:rPr>
          <w:color w:val="231F20"/>
          <w:spacing w:val="-1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пыткам,</w:t>
      </w:r>
      <w:r>
        <w:rPr>
          <w:color w:val="231F20"/>
          <w:spacing w:val="-17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жестокому,</w:t>
      </w:r>
      <w:r>
        <w:rPr>
          <w:color w:val="231F20"/>
          <w:spacing w:val="-1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бесчеловечному</w:t>
      </w:r>
      <w:r>
        <w:rPr>
          <w:color w:val="231F20"/>
          <w:spacing w:val="-17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или</w:t>
      </w:r>
      <w:r>
        <w:rPr>
          <w:color w:val="231F20"/>
          <w:spacing w:val="-1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унижающему достоинство обращению или наказанию. В ходе обучающей и воспитательной деятельности,</w:t>
      </w:r>
      <w:r>
        <w:rPr>
          <w:color w:val="231F20"/>
          <w:spacing w:val="-11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осуществляемой</w:t>
      </w:r>
      <w:r>
        <w:rPr>
          <w:color w:val="231F20"/>
          <w:spacing w:val="-11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в</w:t>
      </w:r>
      <w:r>
        <w:rPr>
          <w:color w:val="231F20"/>
          <w:spacing w:val="-11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семье</w:t>
      </w:r>
      <w:r>
        <w:rPr>
          <w:color w:val="231F20"/>
          <w:spacing w:val="-11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или</w:t>
      </w:r>
      <w:r>
        <w:rPr>
          <w:color w:val="231F20"/>
          <w:spacing w:val="-11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в</w:t>
      </w:r>
      <w:r>
        <w:rPr>
          <w:color w:val="231F20"/>
          <w:spacing w:val="-11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любом</w:t>
      </w:r>
      <w:r>
        <w:rPr>
          <w:color w:val="231F20"/>
          <w:spacing w:val="-11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образовательном</w:t>
      </w:r>
      <w:r>
        <w:rPr>
          <w:color w:val="231F20"/>
          <w:spacing w:val="-10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учрежде-</w:t>
      </w:r>
    </w:p>
    <w:p>
      <w:pPr>
        <w:pStyle w:val="BodyText"/>
        <w:spacing w:before="8"/>
        <w:ind w:firstLine="0"/>
        <w:jc w:val="both"/>
      </w:pPr>
      <w:r>
        <w:rPr>
          <w:color w:val="231F20"/>
        </w:rPr>
        <w:t>нии,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</w:rPr>
        <w:t>быть</w:t>
      </w:r>
      <w:r>
        <w:rPr>
          <w:color w:val="231F20"/>
          <w:spacing w:val="-2"/>
        </w:rPr>
        <w:t> </w:t>
      </w:r>
      <w:r>
        <w:rPr>
          <w:color w:val="231F20"/>
        </w:rPr>
        <w:t>ущемлены</w:t>
      </w:r>
      <w:r>
        <w:rPr>
          <w:color w:val="231F20"/>
          <w:spacing w:val="-2"/>
        </w:rPr>
        <w:t> </w:t>
      </w:r>
      <w:r>
        <w:rPr>
          <w:color w:val="231F20"/>
        </w:rPr>
        <w:t>права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ребенка.</w:t>
      </w:r>
    </w:p>
    <w:p>
      <w:pPr>
        <w:spacing w:line="242" w:lineRule="auto" w:before="5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В Федеральном законе «</w:t>
      </w:r>
      <w:r>
        <w:rPr>
          <w:b/>
          <w:color w:val="231F20"/>
          <w:sz w:val="28"/>
        </w:rPr>
        <w:t>О защите детей от информации, причиняющей </w:t>
      </w:r>
      <w:r>
        <w:rPr>
          <w:b/>
          <w:color w:val="231F20"/>
          <w:spacing w:val="-2"/>
          <w:sz w:val="28"/>
        </w:rPr>
        <w:t>вред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pacing w:val="-2"/>
          <w:sz w:val="28"/>
        </w:rPr>
        <w:t>их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pacing w:val="-2"/>
          <w:sz w:val="28"/>
        </w:rPr>
        <w:t>здоровью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pacing w:val="-2"/>
          <w:sz w:val="28"/>
        </w:rPr>
        <w:t>и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pacing w:val="-2"/>
          <w:sz w:val="28"/>
        </w:rPr>
        <w:t>развитию»</w:t>
      </w:r>
      <w:r>
        <w:rPr>
          <w:color w:val="231F20"/>
          <w:spacing w:val="-2"/>
          <w:sz w:val="28"/>
          <w:vertAlign w:val="superscript"/>
        </w:rPr>
        <w:t>2</w:t>
      </w:r>
      <w:r>
        <w:rPr>
          <w:color w:val="231F20"/>
          <w:spacing w:val="-10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содержится</w:t>
      </w:r>
      <w:r>
        <w:rPr>
          <w:color w:val="231F20"/>
          <w:spacing w:val="-10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запрет</w:t>
      </w:r>
      <w:r>
        <w:rPr>
          <w:color w:val="231F20"/>
          <w:spacing w:val="-10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на</w:t>
      </w:r>
      <w:r>
        <w:rPr>
          <w:color w:val="231F20"/>
          <w:spacing w:val="-10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распространение</w:t>
      </w:r>
      <w:r>
        <w:rPr>
          <w:color w:val="231F20"/>
          <w:spacing w:val="-10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инфор- </w:t>
      </w:r>
      <w:r>
        <w:rPr>
          <w:color w:val="231F20"/>
          <w:sz w:val="28"/>
          <w:vertAlign w:val="baseline"/>
        </w:rPr>
        <w:t>мации, побуждающей детей к совершению действий, представляющих угрозу их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жизни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и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здоровью,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либо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жизни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и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здоровью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иных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лиц,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либо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направленной</w:t>
      </w:r>
      <w:r>
        <w:rPr>
          <w:color w:val="231F20"/>
          <w:spacing w:val="-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на склонение или иное вовлечение детей в совершение таких действий.</w:t>
      </w:r>
    </w:p>
    <w:p>
      <w:pPr>
        <w:spacing w:line="242" w:lineRule="auto" w:before="6"/>
        <w:ind w:left="85" w:right="83" w:firstLine="396"/>
        <w:jc w:val="both"/>
        <w:rPr>
          <w:sz w:val="28"/>
        </w:rPr>
      </w:pPr>
      <w:r>
        <w:rPr>
          <w:b/>
          <w:color w:val="231F20"/>
          <w:sz w:val="28"/>
        </w:rPr>
        <w:t>Федеральный закон от 29.12.2012 г. №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z w:val="28"/>
        </w:rPr>
        <w:t>273-ФЗ «Об образовании в Рос- сийской Федерации» </w:t>
      </w:r>
      <w:r>
        <w:rPr>
          <w:color w:val="231F20"/>
          <w:sz w:val="28"/>
        </w:rPr>
        <w:t>закрепляет понятие «воспитание» как деятельность, на- правленную на развитие личности, создание условий для самоопределения и социализации обучающихся на основе социокультурных, духовно-нравствен- ных</w:t>
      </w:r>
      <w:r>
        <w:rPr>
          <w:color w:val="231F20"/>
          <w:spacing w:val="20"/>
          <w:sz w:val="28"/>
        </w:rPr>
        <w:t> </w:t>
      </w:r>
      <w:r>
        <w:rPr>
          <w:color w:val="231F20"/>
          <w:sz w:val="28"/>
        </w:rPr>
        <w:t>ценностей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принятых</w:t>
      </w:r>
      <w:r>
        <w:rPr>
          <w:color w:val="231F20"/>
          <w:spacing w:val="22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российском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обществе</w:t>
      </w:r>
      <w:r>
        <w:rPr>
          <w:color w:val="231F20"/>
          <w:spacing w:val="22"/>
          <w:sz w:val="28"/>
        </w:rPr>
        <w:t> </w:t>
      </w:r>
      <w:r>
        <w:rPr>
          <w:color w:val="231F20"/>
          <w:sz w:val="28"/>
        </w:rPr>
        <w:t>правил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норм</w:t>
      </w:r>
      <w:r>
        <w:rPr>
          <w:color w:val="231F20"/>
          <w:spacing w:val="23"/>
          <w:sz w:val="28"/>
        </w:rPr>
        <w:t> </w:t>
      </w:r>
      <w:r>
        <w:rPr>
          <w:color w:val="231F20"/>
          <w:spacing w:val="-2"/>
          <w:sz w:val="28"/>
        </w:rPr>
        <w:t>поведения</w:t>
      </w:r>
    </w:p>
    <w:p>
      <w:pPr>
        <w:pStyle w:val="BodyText"/>
        <w:spacing w:before="6"/>
        <w:ind w:left="0" w:firstLine="0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774000</wp:posOffset>
                </wp:positionH>
                <wp:positionV relativeFrom="paragraph">
                  <wp:posOffset>70579</wp:posOffset>
                </wp:positionV>
                <wp:extent cx="2340610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5.557479pt;width:184.3pt;height:.1pt;mso-position-horizontal-relative:page;mso-position-vertical-relative:paragraph;z-index:-15724544;mso-wrap-distance-left:0;mso-wrap-distance-right:0" id="docshape12" coordorigin="1219,111" coordsize="3686,0" path="m1219,111l4904,11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Об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основных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гарантиях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прав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ребенка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Российской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Федерации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: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федер.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закон</w:t>
      </w:r>
      <w:r>
        <w:rPr>
          <w:color w:val="231F20"/>
          <w:spacing w:val="8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от 24.07.1998 г. №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124-ФЗ (последняя редакция). URL: </w:t>
      </w:r>
      <w:hyperlink r:id="rId12">
        <w:r>
          <w:rPr>
            <w:color w:val="231F20"/>
            <w:sz w:val="26"/>
            <w:vertAlign w:val="baseline"/>
          </w:rPr>
          <w:t>https://www.consultant.ru/</w:t>
        </w:r>
      </w:hyperlink>
      <w:r>
        <w:rPr>
          <w:color w:val="231F20"/>
          <w:sz w:val="26"/>
          <w:vertAlign w:val="baseline"/>
        </w:rPr>
        <w:t> </w:t>
      </w:r>
      <w:hyperlink r:id="rId12">
        <w:r>
          <w:rPr>
            <w:color w:val="231F20"/>
            <w:sz w:val="26"/>
            <w:vertAlign w:val="baseline"/>
          </w:rPr>
          <w:t>document/cons_doc_LAW_19558/</w:t>
        </w:r>
      </w:hyperlink>
      <w:r>
        <w:rPr>
          <w:color w:val="231F20"/>
          <w:sz w:val="26"/>
          <w:vertAlign w:val="baseline"/>
        </w:rPr>
        <w:t> (дата обращения: 02.06.2023).</w:t>
      </w:r>
    </w:p>
    <w:p>
      <w:pPr>
        <w:spacing w:line="256" w:lineRule="auto" w:before="0"/>
        <w:ind w:left="85" w:right="84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защите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детей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от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информации,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причиняющей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вред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их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здоровью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развитию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: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федер. закон Рос. Федерации от 29.12.2010 г. №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436-Ф3 (с изменениями и дополнениями от 01.07.2021 г.). URL: </w:t>
      </w:r>
      <w:hyperlink r:id="rId13">
        <w:r>
          <w:rPr>
            <w:color w:val="231F20"/>
            <w:sz w:val="26"/>
            <w:vertAlign w:val="baseline"/>
          </w:rPr>
          <w:t>https://base.garant.ru/12181695/</w:t>
        </w:r>
      </w:hyperlink>
      <w:r>
        <w:rPr>
          <w:color w:val="231F20"/>
          <w:sz w:val="26"/>
          <w:vertAlign w:val="baseline"/>
        </w:rPr>
        <w:t> (дата обращения: 02.06.2023).</w:t>
      </w:r>
    </w:p>
    <w:p>
      <w:pPr>
        <w:spacing w:before="32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10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920" w:bottom="280" w:left="1133" w:right="1133"/>
        </w:sectPr>
      </w:pPr>
    </w:p>
    <w:p>
      <w:pPr>
        <w:pStyle w:val="BodyText"/>
        <w:spacing w:line="249" w:lineRule="auto" w:before="72"/>
        <w:ind w:right="83" w:firstLine="0"/>
        <w:jc w:val="both"/>
      </w:pPr>
      <w:r>
        <w:rPr>
          <w:color w:val="231F20"/>
        </w:rPr>
        <w:t>в интересах человека, семьи, общества и государства, формирование у обуча- ющихся чувства патриотизма, гражданственности, уважения к памяти защит- ников</w:t>
      </w:r>
      <w:r>
        <w:rPr>
          <w:color w:val="231F20"/>
          <w:spacing w:val="-10"/>
        </w:rPr>
        <w:t> </w:t>
      </w:r>
      <w:r>
        <w:rPr>
          <w:color w:val="231F20"/>
        </w:rPr>
        <w:t>Отечества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подвигам</w:t>
      </w:r>
      <w:r>
        <w:rPr>
          <w:color w:val="231F20"/>
          <w:spacing w:val="-10"/>
        </w:rPr>
        <w:t> </w:t>
      </w:r>
      <w:r>
        <w:rPr>
          <w:color w:val="231F20"/>
        </w:rPr>
        <w:t>Героев</w:t>
      </w:r>
      <w:r>
        <w:rPr>
          <w:color w:val="231F20"/>
          <w:spacing w:val="-10"/>
        </w:rPr>
        <w:t> </w:t>
      </w:r>
      <w:r>
        <w:rPr>
          <w:color w:val="231F20"/>
        </w:rPr>
        <w:t>Отечества,</w:t>
      </w:r>
      <w:r>
        <w:rPr>
          <w:color w:val="231F20"/>
          <w:spacing w:val="-10"/>
        </w:rPr>
        <w:t> </w:t>
      </w:r>
      <w:r>
        <w:rPr>
          <w:color w:val="231F20"/>
        </w:rPr>
        <w:t>закону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правопорядку,</w:t>
      </w:r>
      <w:r>
        <w:rPr>
          <w:color w:val="231F20"/>
          <w:spacing w:val="-10"/>
        </w:rPr>
        <w:t> </w:t>
      </w:r>
      <w:r>
        <w:rPr>
          <w:color w:val="231F20"/>
        </w:rPr>
        <w:t>челове- ку</w:t>
      </w:r>
      <w:r>
        <w:rPr>
          <w:color w:val="231F20"/>
          <w:spacing w:val="-6"/>
        </w:rPr>
        <w:t> </w:t>
      </w:r>
      <w:r>
        <w:rPr>
          <w:color w:val="231F20"/>
        </w:rPr>
        <w:t>труда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старшему</w:t>
      </w:r>
      <w:r>
        <w:rPr>
          <w:color w:val="231F20"/>
          <w:spacing w:val="-6"/>
        </w:rPr>
        <w:t> </w:t>
      </w:r>
      <w:r>
        <w:rPr>
          <w:color w:val="231F20"/>
        </w:rPr>
        <w:t>поколению,</w:t>
      </w:r>
      <w:r>
        <w:rPr>
          <w:color w:val="231F20"/>
          <w:spacing w:val="-5"/>
        </w:rPr>
        <w:t> </w:t>
      </w:r>
      <w:r>
        <w:rPr>
          <w:color w:val="231F20"/>
        </w:rPr>
        <w:t>взаимного</w:t>
      </w:r>
      <w:r>
        <w:rPr>
          <w:color w:val="231F20"/>
          <w:spacing w:val="-6"/>
        </w:rPr>
        <w:t> </w:t>
      </w:r>
      <w:r>
        <w:rPr>
          <w:color w:val="231F20"/>
        </w:rPr>
        <w:t>уважения,</w:t>
      </w:r>
      <w:r>
        <w:rPr>
          <w:color w:val="231F20"/>
          <w:spacing w:val="-5"/>
        </w:rPr>
        <w:t> </w:t>
      </w:r>
      <w:r>
        <w:rPr>
          <w:color w:val="231F20"/>
        </w:rPr>
        <w:t>бережного</w:t>
      </w:r>
      <w:r>
        <w:rPr>
          <w:color w:val="231F20"/>
          <w:spacing w:val="-5"/>
        </w:rPr>
        <w:t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> </w:t>
      </w:r>
      <w:r>
        <w:rPr>
          <w:color w:val="231F20"/>
        </w:rPr>
        <w:t>к культурному наследию и традициям многонационального народа Российской Федерации, природе и окружающей среде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</w:p>
    <w:p>
      <w:pPr>
        <w:pStyle w:val="BodyText"/>
        <w:spacing w:line="249" w:lineRule="auto"/>
        <w:ind w:right="85"/>
        <w:jc w:val="both"/>
      </w:pPr>
      <w:r>
        <w:rPr>
          <w:color w:val="231F20"/>
        </w:rPr>
        <w:t>Это определение содержит внутреннюю логику организации управленче- ской деятельности в сфере воспитания и акцентирует следующие аспекты:</w:t>
      </w:r>
    </w:p>
    <w:p>
      <w:pPr>
        <w:pStyle w:val="ListParagraph"/>
        <w:numPr>
          <w:ilvl w:val="0"/>
          <w:numId w:val="2"/>
        </w:numPr>
        <w:tabs>
          <w:tab w:pos="649" w:val="left" w:leader="none"/>
        </w:tabs>
        <w:spacing w:line="319" w:lineRule="exact" w:before="0" w:after="0"/>
        <w:ind w:left="649" w:right="0" w:hanging="167"/>
        <w:jc w:val="both"/>
        <w:rPr>
          <w:sz w:val="28"/>
        </w:rPr>
      </w:pPr>
      <w:r>
        <w:rPr>
          <w:color w:val="231F20"/>
          <w:sz w:val="28"/>
        </w:rPr>
        <w:t>деятельность,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направленная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развитие</w:t>
      </w:r>
      <w:r>
        <w:rPr>
          <w:color w:val="231F20"/>
          <w:spacing w:val="-1"/>
          <w:sz w:val="28"/>
        </w:rPr>
        <w:t> </w:t>
      </w:r>
      <w:r>
        <w:rPr>
          <w:color w:val="231F20"/>
          <w:spacing w:val="-2"/>
          <w:sz w:val="28"/>
        </w:rPr>
        <w:t>личности;</w:t>
      </w:r>
    </w:p>
    <w:p>
      <w:pPr>
        <w:pStyle w:val="ListParagraph"/>
        <w:numPr>
          <w:ilvl w:val="0"/>
          <w:numId w:val="2"/>
        </w:numPr>
        <w:tabs>
          <w:tab w:pos="649" w:val="left" w:leader="none"/>
        </w:tabs>
        <w:spacing w:line="240" w:lineRule="auto" w:before="5" w:after="0"/>
        <w:ind w:left="649" w:right="0" w:hanging="167"/>
        <w:jc w:val="both"/>
        <w:rPr>
          <w:sz w:val="28"/>
        </w:rPr>
      </w:pPr>
      <w:r>
        <w:rPr>
          <w:color w:val="231F20"/>
          <w:sz w:val="28"/>
        </w:rPr>
        <w:t>создание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условий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для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самоопределения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социализации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обучающегося;</w:t>
      </w:r>
    </w:p>
    <w:p>
      <w:pPr>
        <w:pStyle w:val="ListParagraph"/>
        <w:numPr>
          <w:ilvl w:val="0"/>
          <w:numId w:val="2"/>
        </w:numPr>
        <w:tabs>
          <w:tab w:pos="648" w:val="left" w:leader="none"/>
        </w:tabs>
        <w:spacing w:line="249" w:lineRule="auto" w:before="11" w:after="0"/>
        <w:ind w:left="85" w:right="83" w:firstLine="396"/>
        <w:jc w:val="both"/>
        <w:rPr>
          <w:sz w:val="28"/>
        </w:rPr>
      </w:pPr>
      <w:r>
        <w:rPr>
          <w:color w:val="231F20"/>
          <w:spacing w:val="-2"/>
          <w:sz w:val="28"/>
        </w:rPr>
        <w:t>социокультурные,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духовно-нравственные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ценности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и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принятые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в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обществе </w:t>
      </w:r>
      <w:r>
        <w:rPr>
          <w:color w:val="231F20"/>
          <w:sz w:val="28"/>
        </w:rPr>
        <w:t>правила и нормы поведения;</w:t>
      </w:r>
    </w:p>
    <w:p>
      <w:pPr>
        <w:pStyle w:val="ListParagraph"/>
        <w:numPr>
          <w:ilvl w:val="0"/>
          <w:numId w:val="2"/>
        </w:numPr>
        <w:tabs>
          <w:tab w:pos="649" w:val="left" w:leader="none"/>
        </w:tabs>
        <w:spacing w:line="320" w:lineRule="exact" w:before="0" w:after="0"/>
        <w:ind w:left="649" w:right="0" w:hanging="167"/>
        <w:jc w:val="both"/>
        <w:rPr>
          <w:sz w:val="28"/>
        </w:rPr>
      </w:pPr>
      <w:r>
        <w:rPr>
          <w:color w:val="231F20"/>
          <w:sz w:val="28"/>
        </w:rPr>
        <w:t>интересы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человека, семьи, общества и</w:t>
      </w:r>
      <w:r>
        <w:rPr>
          <w:color w:val="231F20"/>
          <w:spacing w:val="-1"/>
          <w:sz w:val="28"/>
        </w:rPr>
        <w:t> </w:t>
      </w:r>
      <w:r>
        <w:rPr>
          <w:color w:val="231F20"/>
          <w:spacing w:val="-2"/>
          <w:sz w:val="28"/>
        </w:rPr>
        <w:t>государства.</w:t>
      </w:r>
    </w:p>
    <w:p>
      <w:pPr>
        <w:pStyle w:val="BodyText"/>
        <w:spacing w:line="249" w:lineRule="auto" w:before="12"/>
        <w:ind w:right="84"/>
        <w:jc w:val="both"/>
      </w:pPr>
      <w:r>
        <w:rPr>
          <w:color w:val="231F20"/>
        </w:rPr>
        <w:t>Каждый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этих</w:t>
      </w:r>
      <w:r>
        <w:rPr>
          <w:color w:val="231F20"/>
          <w:spacing w:val="-5"/>
        </w:rPr>
        <w:t> </w:t>
      </w:r>
      <w:r>
        <w:rPr>
          <w:color w:val="231F20"/>
        </w:rPr>
        <w:t>аспектов</w:t>
      </w:r>
      <w:r>
        <w:rPr>
          <w:color w:val="231F20"/>
          <w:spacing w:val="-5"/>
        </w:rPr>
        <w:t> </w:t>
      </w:r>
      <w:r>
        <w:rPr>
          <w:color w:val="231F20"/>
        </w:rPr>
        <w:t>находит</w:t>
      </w:r>
      <w:r>
        <w:rPr>
          <w:color w:val="231F20"/>
          <w:spacing w:val="-5"/>
        </w:rPr>
        <w:t> </w:t>
      </w:r>
      <w:r>
        <w:rPr>
          <w:color w:val="231F20"/>
        </w:rPr>
        <w:t>свое</w:t>
      </w:r>
      <w:r>
        <w:rPr>
          <w:color w:val="231F20"/>
          <w:spacing w:val="-5"/>
        </w:rPr>
        <w:t> </w:t>
      </w:r>
      <w:r>
        <w:rPr>
          <w:color w:val="231F20"/>
        </w:rPr>
        <w:t>отражение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статьях</w:t>
      </w:r>
      <w:r>
        <w:rPr>
          <w:color w:val="231F20"/>
          <w:spacing w:val="-5"/>
        </w:rPr>
        <w:t> </w:t>
      </w:r>
      <w:r>
        <w:rPr>
          <w:color w:val="231F20"/>
        </w:rPr>
        <w:t>данного</w:t>
      </w:r>
      <w:r>
        <w:rPr>
          <w:color w:val="231F20"/>
          <w:spacing w:val="-5"/>
        </w:rPr>
        <w:t> </w:t>
      </w:r>
      <w:r>
        <w:rPr>
          <w:color w:val="231F20"/>
        </w:rPr>
        <w:t>Закона и конкретизируется в его отдельных положениях.</w:t>
      </w:r>
    </w:p>
    <w:p>
      <w:pPr>
        <w:pStyle w:val="BodyText"/>
        <w:spacing w:line="249" w:lineRule="auto"/>
        <w:ind w:right="83"/>
        <w:jc w:val="both"/>
      </w:pPr>
      <w:r>
        <w:rPr>
          <w:color w:val="231F20"/>
        </w:rPr>
        <w:t>Так,</w:t>
      </w:r>
      <w:r>
        <w:rPr>
          <w:color w:val="231F20"/>
          <w:spacing w:val="-15"/>
        </w:rPr>
        <w:t> </w:t>
      </w:r>
      <w:r>
        <w:rPr>
          <w:color w:val="231F20"/>
        </w:rPr>
        <w:t>ст.</w:t>
      </w:r>
      <w:r>
        <w:rPr>
          <w:color w:val="231F20"/>
          <w:spacing w:val="-15"/>
        </w:rPr>
        <w:t> </w:t>
      </w:r>
      <w:r>
        <w:rPr>
          <w:color w:val="231F20"/>
        </w:rPr>
        <w:t>12—13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15—19</w:t>
      </w:r>
      <w:r>
        <w:rPr>
          <w:color w:val="231F20"/>
          <w:spacing w:val="-15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15"/>
        </w:rPr>
        <w:t> </w:t>
      </w:r>
      <w:r>
        <w:rPr>
          <w:color w:val="231F20"/>
        </w:rPr>
        <w:t>сформировать</w:t>
      </w:r>
      <w:r>
        <w:rPr>
          <w:color w:val="231F20"/>
          <w:spacing w:val="-15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15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воспита- тельном потенциале образовательного процесса, представленного в его содер- жании, формах реализации, образовательных технологиях на основе сетевого взаимодействия, электронного и дистанционного обучения как необходимых условий организации деятельности, направленной на личностное развитие де- тей и подростков.</w:t>
      </w:r>
    </w:p>
    <w:p>
      <w:pPr>
        <w:pStyle w:val="BodyText"/>
        <w:spacing w:line="249" w:lineRule="auto"/>
        <w:ind w:right="83"/>
        <w:jc w:val="both"/>
      </w:pPr>
      <w:r>
        <w:rPr>
          <w:color w:val="231F20"/>
        </w:rPr>
        <w:t>Особое место в Законе отводится роли социокультурных и духовно-нрав- ственных ценностей. Так, в ст. 14 «Язык образования» закрепляется норма получения образования на «государственном языке Российской Федерации, а также выбор языка обучения и воспитания в пределах возможностей, предо- ставляемых системой образования». Часть 4 этой статьи обращает внимание на право получения дошкольного, начального общего и основного общего об- разования на родном языке из числа языков народов Российской Федерации, а также на право изучения родного языка из числа языков народов Российской Федерации в пределах возможностей, предоставляемых системой образова- ния, в порядке, установленном законодательством об образовании. Это осо- бенно</w:t>
      </w:r>
      <w:r>
        <w:rPr>
          <w:color w:val="231F20"/>
          <w:spacing w:val="-3"/>
        </w:rPr>
        <w:t> </w:t>
      </w:r>
      <w:r>
        <w:rPr>
          <w:color w:val="231F20"/>
        </w:rPr>
        <w:t>ценно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нашей</w:t>
      </w:r>
      <w:r>
        <w:rPr>
          <w:color w:val="231F20"/>
          <w:spacing w:val="-4"/>
        </w:rPr>
        <w:t> </w:t>
      </w:r>
      <w:r>
        <w:rPr>
          <w:color w:val="231F20"/>
        </w:rPr>
        <w:t>многонациональной</w:t>
      </w:r>
      <w:r>
        <w:rPr>
          <w:color w:val="231F20"/>
          <w:spacing w:val="-3"/>
        </w:rPr>
        <w:t> </w:t>
      </w:r>
      <w:r>
        <w:rPr>
          <w:color w:val="231F20"/>
        </w:rPr>
        <w:t>стране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сохранения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укрепления культурных традиций, национального самосознания и самобытности народов и</w:t>
      </w:r>
      <w:r>
        <w:rPr>
          <w:color w:val="231F20"/>
          <w:spacing w:val="-11"/>
        </w:rPr>
        <w:t> </w:t>
      </w:r>
      <w:r>
        <w:rPr>
          <w:color w:val="231F20"/>
        </w:rPr>
        <w:t>национальностей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всей</w:t>
      </w:r>
      <w:r>
        <w:rPr>
          <w:color w:val="231F20"/>
          <w:spacing w:val="-11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Федерации.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одно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ус- ловий взаимного уважения и развития связей и дружеских отношений между народами России.</w:t>
      </w:r>
    </w:p>
    <w:p>
      <w:pPr>
        <w:pStyle w:val="BodyText"/>
        <w:spacing w:line="306" w:lineRule="exact"/>
        <w:ind w:left="482" w:firstLine="0"/>
        <w:jc w:val="both"/>
      </w:pP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-11"/>
        </w:rPr>
        <w:t> </w:t>
      </w:r>
      <w:r>
        <w:rPr>
          <w:color w:val="231F20"/>
        </w:rPr>
        <w:t>уважительного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духовным</w:t>
      </w:r>
      <w:r>
        <w:rPr>
          <w:color w:val="231F20"/>
          <w:spacing w:val="-11"/>
        </w:rPr>
        <w:t> </w:t>
      </w:r>
      <w:r>
        <w:rPr>
          <w:color w:val="231F20"/>
        </w:rPr>
        <w:t>ценностям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куль-</w:t>
      </w:r>
    </w:p>
    <w:p>
      <w:pPr>
        <w:pStyle w:val="BodyText"/>
        <w:spacing w:line="249" w:lineRule="auto" w:before="3"/>
        <w:ind w:right="83" w:firstLine="0"/>
        <w:jc w:val="both"/>
      </w:pPr>
      <w:r>
        <w:rPr>
          <w:color w:val="231F20"/>
        </w:rPr>
        <w:t>турным традициям также направлена ст. 87 «Особенности изучения основ ду- ховно-нравственной культуры народов Российской Федерации».</w:t>
      </w:r>
    </w:p>
    <w:p>
      <w:pPr>
        <w:pStyle w:val="BodyText"/>
        <w:ind w:left="0" w:firstLine="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774000</wp:posOffset>
                </wp:positionH>
                <wp:positionV relativeFrom="paragraph">
                  <wp:posOffset>59206</wp:posOffset>
                </wp:positionV>
                <wp:extent cx="234061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4.661913pt;width:184.3pt;height:.1pt;mso-position-horizontal-relative:page;mso-position-vertical-relative:paragraph;z-index:-15723520;mso-wrap-distance-left:0;mso-wrap-distance-right:0" id="docshape13" coordorigin="1219,93" coordsize="3686,0" path="m1219,93l4904,9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2"/>
        <w:ind w:left="85" w:right="0" w:firstLine="0"/>
        <w:jc w:val="both"/>
        <w:rPr>
          <w:sz w:val="26"/>
        </w:rPr>
      </w:pPr>
      <w:r>
        <w:rPr>
          <w:color w:val="231F20"/>
          <w:spacing w:val="-2"/>
          <w:sz w:val="26"/>
          <w:vertAlign w:val="superscript"/>
        </w:rPr>
        <w:t>1</w:t>
      </w:r>
      <w:r>
        <w:rPr>
          <w:color w:val="231F20"/>
          <w:spacing w:val="9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Об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образовании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в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Российской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Федерации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: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федер.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закон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Рос.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Федерации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от</w:t>
      </w:r>
      <w:r>
        <w:rPr>
          <w:color w:val="231F20"/>
          <w:spacing w:val="-3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29.12.2012</w:t>
      </w:r>
      <w:r>
        <w:rPr>
          <w:color w:val="231F20"/>
          <w:spacing w:val="10"/>
          <w:sz w:val="26"/>
          <w:vertAlign w:val="baseline"/>
        </w:rPr>
        <w:t> </w:t>
      </w:r>
      <w:r>
        <w:rPr>
          <w:color w:val="231F20"/>
          <w:spacing w:val="-5"/>
          <w:sz w:val="26"/>
          <w:vertAlign w:val="baseline"/>
        </w:rPr>
        <w:t>г.</w:t>
      </w:r>
    </w:p>
    <w:p>
      <w:pPr>
        <w:spacing w:line="256" w:lineRule="auto" w:before="21"/>
        <w:ind w:left="85" w:right="84" w:firstLine="0"/>
        <w:jc w:val="both"/>
        <w:rPr>
          <w:sz w:val="26"/>
        </w:rPr>
      </w:pPr>
      <w:r>
        <w:rPr>
          <w:color w:val="231F20"/>
          <w:sz w:val="26"/>
        </w:rPr>
        <w:t>№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273-ФЗ (последняя редакция). URL: </w:t>
      </w:r>
      <w:hyperlink r:id="rId14">
        <w:r>
          <w:rPr>
            <w:color w:val="231F20"/>
            <w:sz w:val="26"/>
          </w:rPr>
          <w:t>https://www.consultant.ru/document/cons_doc_</w:t>
        </w:r>
      </w:hyperlink>
      <w:r>
        <w:rPr>
          <w:color w:val="231F20"/>
          <w:sz w:val="26"/>
        </w:rPr>
        <w:t> </w:t>
      </w:r>
      <w:hyperlink r:id="rId14">
        <w:r>
          <w:rPr>
            <w:color w:val="231F20"/>
            <w:sz w:val="26"/>
          </w:rPr>
          <w:t>LAW_140174/</w:t>
        </w:r>
      </w:hyperlink>
      <w:r>
        <w:rPr>
          <w:color w:val="231F20"/>
          <w:sz w:val="26"/>
        </w:rPr>
        <w:t> (дата обращения: 02.06.2023).</w:t>
      </w:r>
    </w:p>
    <w:p>
      <w:pPr>
        <w:spacing w:before="31"/>
        <w:ind w:left="0" w:right="77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11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spacing w:line="249" w:lineRule="auto" w:before="72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Также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большее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значение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деле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профилактики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травли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(буллинга)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социали- зации детей имеет </w:t>
      </w:r>
      <w:r>
        <w:rPr>
          <w:b/>
          <w:color w:val="231F20"/>
          <w:sz w:val="28"/>
        </w:rPr>
        <w:t>Федеральный закон от 23.06.2016 г. №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z w:val="28"/>
        </w:rPr>
        <w:t>ФЗ-182 «Об осно- вах системы профилактики правонарушений»</w:t>
      </w:r>
      <w:r>
        <w:rPr>
          <w:color w:val="231F20"/>
          <w:sz w:val="28"/>
          <w:vertAlign w:val="superscript"/>
        </w:rPr>
        <w:t>1</w:t>
      </w:r>
      <w:r>
        <w:rPr>
          <w:color w:val="231F20"/>
          <w:sz w:val="28"/>
          <w:vertAlign w:val="baseline"/>
        </w:rPr>
        <w:t>.</w:t>
      </w:r>
    </w:p>
    <w:p>
      <w:pPr>
        <w:pStyle w:val="BodyText"/>
        <w:spacing w:line="249" w:lineRule="auto" w:before="3"/>
        <w:ind w:right="83"/>
        <w:jc w:val="both"/>
      </w:pPr>
      <w:r>
        <w:rPr>
          <w:color w:val="231F20"/>
        </w:rPr>
        <w:t>В нем устанавливается фундамент профилактической работы, нацеленной на предотвращение правонарушений и антиобщественного поведения, а также основные</w:t>
      </w:r>
      <w:r>
        <w:rPr>
          <w:color w:val="231F20"/>
          <w:spacing w:val="-1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1"/>
        </w:rPr>
        <w:t> </w:t>
      </w:r>
      <w:r>
        <w:rPr>
          <w:color w:val="231F20"/>
        </w:rPr>
        <w:t>(в</w:t>
      </w:r>
      <w:r>
        <w:rPr>
          <w:color w:val="231F20"/>
          <w:spacing w:val="-1"/>
        </w:rPr>
        <w:t> </w:t>
      </w:r>
      <w:r>
        <w:rPr>
          <w:color w:val="231F20"/>
        </w:rPr>
        <w:t>том</w:t>
      </w:r>
      <w:r>
        <w:rPr>
          <w:color w:val="231F20"/>
          <w:spacing w:val="-1"/>
        </w:rPr>
        <w:t> </w:t>
      </w:r>
      <w:r>
        <w:rPr>
          <w:color w:val="231F20"/>
        </w:rPr>
        <w:t>числе</w:t>
      </w:r>
      <w:r>
        <w:rPr>
          <w:color w:val="231F20"/>
          <w:spacing w:val="-1"/>
        </w:rPr>
        <w:t> </w:t>
      </w:r>
      <w:r>
        <w:rPr>
          <w:color w:val="231F20"/>
        </w:rPr>
        <w:t>противодействие</w:t>
      </w:r>
      <w:r>
        <w:rPr>
          <w:color w:val="231F20"/>
          <w:spacing w:val="-1"/>
        </w:rPr>
        <w:t> </w:t>
      </w:r>
      <w:r>
        <w:rPr>
          <w:color w:val="231F20"/>
        </w:rPr>
        <w:t>терроризму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экстремиз- му) и формы профилактической работы (от бесед до социальной адаптации).</w:t>
      </w:r>
    </w:p>
    <w:p>
      <w:pPr>
        <w:pStyle w:val="BodyText"/>
        <w:spacing w:line="249" w:lineRule="auto" w:before="3"/>
        <w:ind w:right="83"/>
        <w:jc w:val="both"/>
      </w:pP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данном</w:t>
      </w:r>
      <w:r>
        <w:rPr>
          <w:color w:val="231F20"/>
          <w:spacing w:val="-14"/>
        </w:rPr>
        <w:t> </w:t>
      </w:r>
      <w:r>
        <w:rPr>
          <w:color w:val="231F20"/>
        </w:rPr>
        <w:t>законе</w:t>
      </w:r>
      <w:r>
        <w:rPr>
          <w:color w:val="231F20"/>
          <w:spacing w:val="-14"/>
        </w:rPr>
        <w:t> </w:t>
      </w:r>
      <w:r>
        <w:rPr>
          <w:color w:val="231F20"/>
        </w:rPr>
        <w:t>определено</w:t>
      </w:r>
      <w:r>
        <w:rPr>
          <w:color w:val="231F20"/>
          <w:spacing w:val="-14"/>
        </w:rPr>
        <w:t> </w:t>
      </w:r>
      <w:r>
        <w:rPr>
          <w:color w:val="231F20"/>
        </w:rPr>
        <w:t>понятие</w:t>
      </w:r>
      <w:r>
        <w:rPr>
          <w:color w:val="231F20"/>
          <w:spacing w:val="-14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-14"/>
        </w:rPr>
        <w:t> </w:t>
      </w:r>
      <w:r>
        <w:rPr>
          <w:color w:val="231F20"/>
        </w:rPr>
        <w:t>правонарушений</w:t>
      </w:r>
      <w:r>
        <w:rPr>
          <w:color w:val="231F20"/>
          <w:spacing w:val="-14"/>
        </w:rPr>
        <w:t> </w:t>
      </w:r>
      <w:r>
        <w:rPr>
          <w:color w:val="231F20"/>
        </w:rPr>
        <w:t>(ст.</w:t>
      </w:r>
      <w:r>
        <w:rPr>
          <w:color w:val="231F20"/>
          <w:spacing w:val="-14"/>
        </w:rPr>
        <w:t> </w:t>
      </w:r>
      <w:r>
        <w:rPr>
          <w:color w:val="231F20"/>
        </w:rPr>
        <w:t>2) как</w:t>
      </w:r>
      <w:r>
        <w:rPr>
          <w:color w:val="231F20"/>
          <w:spacing w:val="-7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7"/>
        </w:rPr>
        <w:t> </w:t>
      </w:r>
      <w:r>
        <w:rPr>
          <w:color w:val="231F20"/>
        </w:rPr>
        <w:t>мер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социального,</w:t>
      </w:r>
      <w:r>
        <w:rPr>
          <w:color w:val="231F20"/>
          <w:spacing w:val="-7"/>
        </w:rPr>
        <w:t> </w:t>
      </w:r>
      <w:r>
        <w:rPr>
          <w:color w:val="231F20"/>
        </w:rPr>
        <w:t>правового,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организационного,</w:t>
      </w:r>
      <w:r>
        <w:rPr>
          <w:color w:val="231F20"/>
          <w:spacing w:val="-7"/>
        </w:rPr>
        <w:t> </w:t>
      </w:r>
      <w:r>
        <w:rPr>
          <w:color w:val="231F20"/>
        </w:rPr>
        <w:t>информаци- онного и иного характера, направленных на выявление и устранение причин и условий, способствующих совершению правонарушений, а также на оказание воспитательного воздействия на лиц в целях недопущения совершения право- нарушений или антиобщественного поведения.</w:t>
      </w:r>
    </w:p>
    <w:p>
      <w:pPr>
        <w:pStyle w:val="BodyText"/>
        <w:spacing w:line="249" w:lineRule="auto" w:before="5"/>
        <w:ind w:right="82"/>
        <w:jc w:val="both"/>
      </w:pPr>
      <w:r>
        <w:rPr>
          <w:color w:val="231F20"/>
        </w:rPr>
        <w:t>Кроме того, закреплены принципы, на которых должна строиться и осу- ществляться профилактическая деятельность (ст. 4); указаны виды профилак- тики</w:t>
      </w:r>
      <w:r>
        <w:rPr>
          <w:color w:val="231F20"/>
          <w:spacing w:val="-18"/>
        </w:rPr>
        <w:t> </w:t>
      </w:r>
      <w:r>
        <w:rPr>
          <w:color w:val="231F20"/>
        </w:rPr>
        <w:t>(ст.</w:t>
      </w:r>
      <w:r>
        <w:rPr>
          <w:color w:val="231F20"/>
          <w:spacing w:val="-17"/>
        </w:rPr>
        <w:t> </w:t>
      </w:r>
      <w:r>
        <w:rPr>
          <w:color w:val="231F20"/>
        </w:rPr>
        <w:t>15)</w:t>
      </w:r>
      <w:r>
        <w:rPr>
          <w:color w:val="231F20"/>
          <w:spacing w:val="-18"/>
        </w:rPr>
        <w:t> </w:t>
      </w:r>
      <w:r>
        <w:rPr>
          <w:color w:val="231F20"/>
        </w:rPr>
        <w:t>—</w:t>
      </w:r>
      <w:r>
        <w:rPr>
          <w:color w:val="231F20"/>
          <w:spacing w:val="-17"/>
        </w:rPr>
        <w:t> </w:t>
      </w:r>
      <w:r>
        <w:rPr>
          <w:color w:val="231F20"/>
        </w:rPr>
        <w:t>общей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индивидуальной;</w:t>
      </w:r>
      <w:r>
        <w:rPr>
          <w:color w:val="231F20"/>
          <w:spacing w:val="-18"/>
        </w:rPr>
        <w:t> </w:t>
      </w:r>
      <w:r>
        <w:rPr>
          <w:color w:val="231F20"/>
        </w:rPr>
        <w:t>основные</w:t>
      </w:r>
      <w:r>
        <w:rPr>
          <w:color w:val="231F20"/>
          <w:spacing w:val="-17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18"/>
        </w:rPr>
        <w:t> </w:t>
      </w:r>
      <w:r>
        <w:rPr>
          <w:color w:val="231F20"/>
        </w:rPr>
        <w:t>профилактики правонарушений (ст. 6); формы профилактического воздействия. В ст. 17 ука- занного закона указаны такие формы, как правовое просвещение и правовое информирование, профилактическая беседа, официальное предостережение, профилактический учет и надзор; социальная адаптация, ресоциализация, со- циальная</w:t>
      </w:r>
      <w:r>
        <w:rPr>
          <w:color w:val="231F20"/>
          <w:spacing w:val="-15"/>
        </w:rPr>
        <w:t> </w:t>
      </w:r>
      <w:r>
        <w:rPr>
          <w:color w:val="231F20"/>
        </w:rPr>
        <w:t>реабилитация,</w:t>
      </w:r>
      <w:r>
        <w:rPr>
          <w:color w:val="231F20"/>
          <w:spacing w:val="-15"/>
        </w:rPr>
        <w:t> </w:t>
      </w:r>
      <w:r>
        <w:rPr>
          <w:color w:val="231F20"/>
        </w:rPr>
        <w:t>помощь</w:t>
      </w:r>
      <w:r>
        <w:rPr>
          <w:color w:val="231F20"/>
          <w:spacing w:val="-15"/>
        </w:rPr>
        <w:t> </w:t>
      </w:r>
      <w:r>
        <w:rPr>
          <w:color w:val="231F20"/>
        </w:rPr>
        <w:t>лицам,</w:t>
      </w:r>
      <w:r>
        <w:rPr>
          <w:color w:val="231F20"/>
          <w:spacing w:val="-15"/>
        </w:rPr>
        <w:t> </w:t>
      </w:r>
      <w:r>
        <w:rPr>
          <w:color w:val="231F20"/>
        </w:rPr>
        <w:t>пострадавшим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правонарушений</w:t>
      </w:r>
      <w:r>
        <w:rPr>
          <w:color w:val="231F20"/>
          <w:spacing w:val="-15"/>
        </w:rPr>
        <w:t> </w:t>
      </w:r>
      <w:r>
        <w:rPr>
          <w:color w:val="231F20"/>
        </w:rPr>
        <w:t>или подверженным</w:t>
      </w:r>
      <w:r>
        <w:rPr>
          <w:color w:val="231F20"/>
          <w:spacing w:val="-8"/>
        </w:rPr>
        <w:t> </w:t>
      </w:r>
      <w:r>
        <w:rPr>
          <w:color w:val="231F20"/>
        </w:rPr>
        <w:t>риску</w:t>
      </w:r>
      <w:r>
        <w:rPr>
          <w:color w:val="231F20"/>
          <w:spacing w:val="-8"/>
        </w:rPr>
        <w:t> </w:t>
      </w:r>
      <w:r>
        <w:rPr>
          <w:color w:val="231F20"/>
        </w:rPr>
        <w:t>стать</w:t>
      </w:r>
      <w:r>
        <w:rPr>
          <w:color w:val="231F20"/>
          <w:spacing w:val="-8"/>
        </w:rPr>
        <w:t> </w:t>
      </w:r>
      <w:r>
        <w:rPr>
          <w:color w:val="231F20"/>
        </w:rPr>
        <w:t>таковыми.</w:t>
      </w:r>
      <w:r>
        <w:rPr>
          <w:color w:val="231F20"/>
          <w:spacing w:val="-8"/>
        </w:rPr>
        <w:t> </w:t>
      </w:r>
      <w:r>
        <w:rPr>
          <w:color w:val="231F20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</w:rPr>
        <w:t>отметить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то,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зако- не введено понятие мониторинга в сфере профилактики правонарушений, под которым</w:t>
      </w:r>
      <w:r>
        <w:rPr>
          <w:color w:val="231F20"/>
          <w:spacing w:val="-5"/>
        </w:rPr>
        <w:t> </w:t>
      </w:r>
      <w:r>
        <w:rPr>
          <w:color w:val="231F20"/>
        </w:rPr>
        <w:t>понимается</w:t>
      </w:r>
      <w:r>
        <w:rPr>
          <w:color w:val="231F20"/>
          <w:spacing w:val="-5"/>
        </w:rPr>
        <w:t> </w:t>
      </w:r>
      <w:r>
        <w:rPr>
          <w:color w:val="231F20"/>
        </w:rPr>
        <w:t>система</w:t>
      </w:r>
      <w:r>
        <w:rPr>
          <w:color w:val="231F20"/>
          <w:spacing w:val="-5"/>
        </w:rPr>
        <w:t> </w:t>
      </w:r>
      <w:r>
        <w:rPr>
          <w:color w:val="231F20"/>
        </w:rPr>
        <w:t>наблюдений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состоянием</w:t>
      </w:r>
      <w:r>
        <w:rPr>
          <w:color w:val="231F20"/>
          <w:spacing w:val="-5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-5"/>
        </w:rPr>
        <w:t> </w:t>
      </w:r>
      <w:r>
        <w:rPr>
          <w:color w:val="231F20"/>
        </w:rPr>
        <w:t>право- нарушений,</w:t>
      </w:r>
      <w:r>
        <w:rPr>
          <w:color w:val="231F20"/>
          <w:spacing w:val="-4"/>
        </w:rPr>
        <w:t> </w:t>
      </w:r>
      <w:r>
        <w:rPr>
          <w:color w:val="231F20"/>
        </w:rPr>
        <w:t>анализ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прогнозирование</w:t>
      </w:r>
      <w:r>
        <w:rPr>
          <w:color w:val="231F20"/>
          <w:spacing w:val="-4"/>
        </w:rPr>
        <w:t> </w:t>
      </w:r>
      <w:r>
        <w:rPr>
          <w:color w:val="231F20"/>
        </w:rPr>
        <w:t>причин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условий,</w:t>
      </w:r>
      <w:r>
        <w:rPr>
          <w:color w:val="231F20"/>
          <w:spacing w:val="-4"/>
        </w:rPr>
        <w:t> </w:t>
      </w:r>
      <w:r>
        <w:rPr>
          <w:color w:val="231F20"/>
        </w:rPr>
        <w:t>способствующих</w:t>
      </w:r>
      <w:r>
        <w:rPr>
          <w:color w:val="231F20"/>
          <w:spacing w:val="-4"/>
        </w:rPr>
        <w:t> </w:t>
      </w:r>
      <w:r>
        <w:rPr>
          <w:color w:val="231F20"/>
        </w:rPr>
        <w:t>со- вершению</w:t>
      </w:r>
      <w:r>
        <w:rPr>
          <w:color w:val="231F20"/>
          <w:spacing w:val="-18"/>
        </w:rPr>
        <w:t> </w:t>
      </w:r>
      <w:r>
        <w:rPr>
          <w:color w:val="231F20"/>
        </w:rPr>
        <w:t>правонарушений,</w:t>
      </w:r>
      <w:r>
        <w:rPr>
          <w:color w:val="231F20"/>
          <w:spacing w:val="-17"/>
        </w:rPr>
        <w:t> </w:t>
      </w:r>
      <w:r>
        <w:rPr>
          <w:color w:val="231F20"/>
        </w:rPr>
        <w:t>а</w:t>
      </w:r>
      <w:r>
        <w:rPr>
          <w:color w:val="231F20"/>
          <w:spacing w:val="-18"/>
        </w:rPr>
        <w:t> </w:t>
      </w:r>
      <w:r>
        <w:rPr>
          <w:color w:val="231F20"/>
        </w:rPr>
        <w:t>также</w:t>
      </w:r>
      <w:r>
        <w:rPr>
          <w:color w:val="231F20"/>
          <w:spacing w:val="-17"/>
        </w:rPr>
        <w:t> </w:t>
      </w:r>
      <w:r>
        <w:rPr>
          <w:color w:val="231F20"/>
        </w:rPr>
        <w:t>оценка</w:t>
      </w:r>
      <w:r>
        <w:rPr>
          <w:color w:val="231F20"/>
          <w:spacing w:val="-18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1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8"/>
        </w:rPr>
        <w:t> </w:t>
      </w:r>
      <w:r>
        <w:rPr>
          <w:color w:val="231F20"/>
        </w:rPr>
        <w:t>субъ- ектов профилактики правонарушений (ст. 2).</w:t>
      </w:r>
    </w:p>
    <w:p>
      <w:pPr>
        <w:spacing w:line="249" w:lineRule="auto" w:before="13"/>
        <w:ind w:left="85" w:right="83" w:firstLine="396"/>
        <w:jc w:val="both"/>
        <w:rPr>
          <w:sz w:val="28"/>
        </w:rPr>
      </w:pPr>
      <w:r>
        <w:rPr>
          <w:b/>
          <w:color w:val="231F20"/>
          <w:sz w:val="28"/>
        </w:rPr>
        <w:t>Приказ Минобрнауки России от 31.05.2021 г. (№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z w:val="28"/>
        </w:rPr>
        <w:t>287) «Об утверждении федерального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z w:val="28"/>
        </w:rPr>
        <w:t>государственного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образовательного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z w:val="28"/>
        </w:rPr>
        <w:t>стандарта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основного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z w:val="28"/>
        </w:rPr>
        <w:t>об- </w:t>
      </w:r>
      <w:r>
        <w:rPr>
          <w:b/>
          <w:color w:val="231F20"/>
          <w:spacing w:val="-2"/>
          <w:sz w:val="28"/>
        </w:rPr>
        <w:t>щего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pacing w:val="-2"/>
          <w:sz w:val="28"/>
        </w:rPr>
        <w:t>образования»</w:t>
      </w:r>
      <w:r>
        <w:rPr>
          <w:color w:val="231F20"/>
          <w:spacing w:val="-2"/>
          <w:sz w:val="28"/>
          <w:vertAlign w:val="superscript"/>
        </w:rPr>
        <w:t>2</w:t>
      </w:r>
      <w:r>
        <w:rPr>
          <w:color w:val="231F20"/>
          <w:spacing w:val="-15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содержит</w:t>
      </w:r>
      <w:r>
        <w:rPr>
          <w:color w:val="231F20"/>
          <w:spacing w:val="-16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требования</w:t>
      </w:r>
      <w:r>
        <w:rPr>
          <w:color w:val="231F20"/>
          <w:spacing w:val="-15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по</w:t>
      </w:r>
      <w:r>
        <w:rPr>
          <w:color w:val="231F20"/>
          <w:spacing w:val="-16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формированию</w:t>
      </w:r>
      <w:r>
        <w:rPr>
          <w:color w:val="231F20"/>
          <w:spacing w:val="-15"/>
          <w:sz w:val="28"/>
          <w:vertAlign w:val="baseline"/>
        </w:rPr>
        <w:t> </w:t>
      </w:r>
      <w:r>
        <w:rPr>
          <w:color w:val="231F20"/>
          <w:spacing w:val="-2"/>
          <w:sz w:val="28"/>
          <w:vertAlign w:val="baseline"/>
        </w:rPr>
        <w:t>коммуникативной </w:t>
      </w:r>
      <w:r>
        <w:rPr>
          <w:color w:val="231F20"/>
          <w:sz w:val="28"/>
          <w:vertAlign w:val="baseline"/>
        </w:rPr>
        <w:t>компетентности</w:t>
      </w:r>
      <w:r>
        <w:rPr>
          <w:color w:val="231F20"/>
          <w:spacing w:val="-9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в</w:t>
      </w:r>
      <w:r>
        <w:rPr>
          <w:color w:val="231F20"/>
          <w:spacing w:val="-9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общении</w:t>
      </w:r>
      <w:r>
        <w:rPr>
          <w:color w:val="231F20"/>
          <w:spacing w:val="-9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и</w:t>
      </w:r>
      <w:r>
        <w:rPr>
          <w:color w:val="231F20"/>
          <w:spacing w:val="-9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сотрудничестве</w:t>
      </w:r>
      <w:r>
        <w:rPr>
          <w:color w:val="231F20"/>
          <w:spacing w:val="-9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со</w:t>
      </w:r>
      <w:r>
        <w:rPr>
          <w:color w:val="231F20"/>
          <w:spacing w:val="-9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сверстниками,</w:t>
      </w:r>
      <w:r>
        <w:rPr>
          <w:color w:val="231F20"/>
          <w:spacing w:val="-9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детьми</w:t>
      </w:r>
      <w:r>
        <w:rPr>
          <w:color w:val="231F20"/>
          <w:spacing w:val="-9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старше- го и младшего возраста, взрослыми в процессе образовательной, общественно полезной,</w:t>
      </w:r>
      <w:r>
        <w:rPr>
          <w:color w:val="231F20"/>
          <w:spacing w:val="-1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учебно-исследовательской,</w:t>
      </w:r>
      <w:r>
        <w:rPr>
          <w:color w:val="231F20"/>
          <w:spacing w:val="-17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творческой</w:t>
      </w:r>
      <w:r>
        <w:rPr>
          <w:color w:val="231F20"/>
          <w:spacing w:val="-1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и</w:t>
      </w:r>
      <w:r>
        <w:rPr>
          <w:color w:val="231F20"/>
          <w:spacing w:val="-17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других</w:t>
      </w:r>
      <w:r>
        <w:rPr>
          <w:color w:val="231F20"/>
          <w:spacing w:val="-18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видов</w:t>
      </w:r>
      <w:r>
        <w:rPr>
          <w:color w:val="231F20"/>
          <w:spacing w:val="-17"/>
          <w:sz w:val="28"/>
          <w:vertAlign w:val="baseline"/>
        </w:rPr>
        <w:t> </w:t>
      </w:r>
      <w:r>
        <w:rPr>
          <w:color w:val="231F20"/>
          <w:sz w:val="28"/>
          <w:vertAlign w:val="baseline"/>
        </w:rPr>
        <w:t>деятельности. В этом приказе предусмотрено:</w:t>
      </w:r>
    </w:p>
    <w:p>
      <w:pPr>
        <w:pStyle w:val="BodyText"/>
        <w:spacing w:before="8"/>
        <w:ind w:left="0" w:firstLine="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774000</wp:posOffset>
                </wp:positionH>
                <wp:positionV relativeFrom="paragraph">
                  <wp:posOffset>64591</wp:posOffset>
                </wp:positionV>
                <wp:extent cx="234061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5.085944pt;width:184.3pt;height:.1pt;mso-position-horizontal-relative:page;mso-position-vertical-relative:paragraph;z-index:-15723008;mso-wrap-distance-left:0;mso-wrap-distance-right:0" id="docshape14" coordorigin="1219,102" coordsize="3686,0" path="m1219,102l4904,10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Об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основах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системы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профилактики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правонарушений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Российской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Федерации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:</w:t>
      </w:r>
      <w:r>
        <w:rPr>
          <w:color w:val="231F20"/>
          <w:spacing w:val="-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фе- </w:t>
      </w:r>
      <w:r>
        <w:rPr>
          <w:color w:val="231F20"/>
          <w:spacing w:val="-2"/>
          <w:sz w:val="26"/>
          <w:vertAlign w:val="baseline"/>
        </w:rPr>
        <w:t>дер.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закон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Рос.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Федерации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от</w:t>
      </w:r>
      <w:r>
        <w:rPr>
          <w:color w:val="231F20"/>
          <w:spacing w:val="-1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23.06.2016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г.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№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182-ФЗ</w:t>
      </w:r>
      <w:r>
        <w:rPr>
          <w:color w:val="231F20"/>
          <w:spacing w:val="-15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(последняя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редакция).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URL:</w:t>
      </w:r>
      <w:r>
        <w:rPr>
          <w:color w:val="231F20"/>
          <w:spacing w:val="-14"/>
          <w:sz w:val="26"/>
          <w:vertAlign w:val="baseline"/>
        </w:rPr>
        <w:t> </w:t>
      </w:r>
      <w:hyperlink r:id="rId15">
        <w:r>
          <w:rPr>
            <w:color w:val="231F20"/>
            <w:spacing w:val="-2"/>
            <w:sz w:val="26"/>
            <w:vertAlign w:val="baseline"/>
          </w:rPr>
          <w:t>http://</w:t>
        </w:r>
      </w:hyperlink>
      <w:r>
        <w:rPr>
          <w:color w:val="231F20"/>
          <w:spacing w:val="-2"/>
          <w:sz w:val="26"/>
          <w:vertAlign w:val="baseline"/>
        </w:rPr>
        <w:t> </w:t>
      </w:r>
      <w:hyperlink r:id="rId15">
        <w:r>
          <w:rPr>
            <w:color w:val="231F20"/>
            <w:sz w:val="26"/>
            <w:vertAlign w:val="baseline"/>
          </w:rPr>
          <w:t>www.consultant.ru/document/cons_doc_LAW_199976/</w:t>
        </w:r>
      </w:hyperlink>
      <w:r>
        <w:rPr>
          <w:color w:val="231F20"/>
          <w:sz w:val="26"/>
          <w:vertAlign w:val="baseline"/>
        </w:rPr>
        <w:t> (дата обращения: 02.06.2023).</w:t>
      </w:r>
    </w:p>
    <w:p>
      <w:pPr>
        <w:spacing w:line="256" w:lineRule="auto" w:before="0"/>
        <w:ind w:left="85" w:right="77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Об утверждении федерального государственного образовательного стандарта ос- новного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общего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образования: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приказ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Минпросвещения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России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от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31.05.2021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г.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№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287 (ред. от 08.11.2022 г.) (зарегистрировано в Минюсте России 05.07.2021 г. №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64101). URL: </w:t>
      </w:r>
      <w:hyperlink r:id="rId16">
        <w:r>
          <w:rPr>
            <w:color w:val="231F20"/>
            <w:sz w:val="26"/>
            <w:vertAlign w:val="baseline"/>
          </w:rPr>
          <w:t>http://www.consultant.ru/document/cons_doc_LAW_389560/</w:t>
        </w:r>
      </w:hyperlink>
      <w:r>
        <w:rPr>
          <w:color w:val="231F20"/>
          <w:sz w:val="26"/>
          <w:vertAlign w:val="baseline"/>
        </w:rPr>
        <w:t> (дата обращения: </w:t>
      </w:r>
      <w:r>
        <w:rPr>
          <w:color w:val="231F20"/>
          <w:spacing w:val="-2"/>
          <w:sz w:val="26"/>
          <w:vertAlign w:val="baseline"/>
        </w:rPr>
        <w:t>03.06.2023).</w:t>
      </w:r>
    </w:p>
    <w:p>
      <w:pPr>
        <w:spacing w:before="32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12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249" w:lineRule="auto" w:before="72" w:after="0"/>
        <w:ind w:left="90" w:right="79" w:firstLine="396"/>
        <w:jc w:val="both"/>
        <w:rPr>
          <w:sz w:val="28"/>
        </w:rPr>
      </w:pPr>
      <w:r>
        <w:rPr>
          <w:color w:val="231F20"/>
          <w:sz w:val="28"/>
        </w:rPr>
        <w:t>освоение всеми обучающимися базовых навыков (в том числе когнитив- ных, социальных, эмоциональных), компетенций;</w:t>
      </w: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249" w:lineRule="auto" w:before="1" w:after="0"/>
        <w:ind w:left="90" w:right="79" w:firstLine="396"/>
        <w:jc w:val="both"/>
        <w:rPr>
          <w:sz w:val="28"/>
        </w:rPr>
      </w:pPr>
      <w:r>
        <w:rPr>
          <w:color w:val="231F20"/>
          <w:sz w:val="28"/>
        </w:rPr>
        <w:t>уважение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личности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обучающегося,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развитие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детской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среде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ответственно- сти, сотрудничества и уважения к другим и самому себе;</w:t>
      </w: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249" w:lineRule="auto" w:before="1" w:after="0"/>
        <w:ind w:left="90" w:right="78" w:firstLine="396"/>
        <w:jc w:val="both"/>
        <w:rPr>
          <w:sz w:val="28"/>
        </w:rPr>
      </w:pPr>
      <w:r>
        <w:rPr>
          <w:color w:val="231F20"/>
          <w:sz w:val="28"/>
        </w:rPr>
        <w:t>личностное развитие обучающихся, в том числе гражданское, патриоти- ческое,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духовно-нравственное,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эстетическое,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физическое,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трудовое,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экологиче- ское воспитание, ценность научного познания;</w:t>
      </w: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249" w:lineRule="auto" w:before="1" w:after="0"/>
        <w:ind w:left="90" w:right="78" w:firstLine="396"/>
        <w:jc w:val="both"/>
        <w:rPr>
          <w:sz w:val="28"/>
        </w:rPr>
      </w:pPr>
      <w:r>
        <w:rPr>
          <w:color w:val="231F20"/>
          <w:sz w:val="28"/>
        </w:rPr>
        <w:t>применение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обучающимися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технологий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совместной/коллективной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работы на основе осознания личной ответственности и объективной оценки личного вклада каждого в решение общих задач.</w:t>
      </w:r>
    </w:p>
    <w:p>
      <w:pPr>
        <w:pStyle w:val="BodyText"/>
        <w:spacing w:line="249" w:lineRule="auto" w:before="1"/>
        <w:ind w:left="90" w:right="79"/>
        <w:jc w:val="both"/>
      </w:pPr>
      <w:r>
        <w:rPr>
          <w:color w:val="231F20"/>
        </w:rPr>
        <w:t>В основе ФГОС лежат представления об уникальности личности и индиви- дуальных возможностях каждого обучающегося и ученического сообщества в </w:t>
      </w:r>
      <w:r>
        <w:rPr>
          <w:color w:val="231F20"/>
          <w:spacing w:val="-2"/>
        </w:rPr>
        <w:t>целом.</w:t>
      </w:r>
    </w:p>
    <w:p>
      <w:pPr>
        <w:pStyle w:val="BodyText"/>
        <w:spacing w:line="249" w:lineRule="auto" w:before="1"/>
        <w:ind w:left="90" w:right="78"/>
        <w:jc w:val="both"/>
      </w:pPr>
      <w:r>
        <w:rPr>
          <w:color w:val="231F20"/>
          <w:spacing w:val="-2"/>
        </w:rPr>
        <w:t>В российском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законодательстве не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предусмотрено юридической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ответствен- </w:t>
      </w:r>
      <w:r>
        <w:rPr>
          <w:color w:val="231F20"/>
        </w:rPr>
        <w:t>ности непосредственно за травлю (буллинг). Однако в гражданском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, админи- стративном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 и уголовном</w:t>
      </w:r>
      <w:r>
        <w:rPr>
          <w:color w:val="231F20"/>
          <w:vertAlign w:val="superscript"/>
        </w:rPr>
        <w:t>3</w:t>
      </w:r>
      <w:r>
        <w:rPr>
          <w:color w:val="231F20"/>
          <w:vertAlign w:val="baseline"/>
        </w:rPr>
        <w:t> законодательстве есть соответствующие правовые нормы, которые при определенных условиях можно применить к отдельным деяниям, составляющим травлю (буллинг), или к ее последствиям.</w:t>
      </w:r>
    </w:p>
    <w:p>
      <w:pPr>
        <w:pStyle w:val="BodyText"/>
        <w:spacing w:line="249" w:lineRule="auto" w:before="2"/>
        <w:ind w:left="90" w:right="78"/>
        <w:jc w:val="both"/>
      </w:pPr>
      <w:r>
        <w:rPr>
          <w:color w:val="231F20"/>
          <w:spacing w:val="-2"/>
        </w:rPr>
        <w:t>Так,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ст.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1074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Гражданского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кодекса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Федерации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закреплено,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что </w:t>
      </w:r>
      <w:r>
        <w:rPr>
          <w:color w:val="231F20"/>
        </w:rPr>
        <w:t>с 14 лет несовершеннолетний может быть привлечен к гражданско-правовой ответственности на общих основаниях, а в случае недостаточности денежных средств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совместно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родителями.</w:t>
      </w:r>
      <w:r>
        <w:rPr>
          <w:color w:val="231F20"/>
          <w:spacing w:val="-9"/>
        </w:rPr>
        <w:t> </w:t>
      </w:r>
      <w:r>
        <w:rPr>
          <w:color w:val="231F20"/>
        </w:rPr>
        <w:t>Гражданско-правовая</w:t>
      </w:r>
      <w:r>
        <w:rPr>
          <w:color w:val="231F20"/>
          <w:spacing w:val="-9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-9"/>
        </w:rPr>
        <w:t> </w:t>
      </w:r>
      <w:r>
        <w:rPr>
          <w:color w:val="231F20"/>
        </w:rPr>
        <w:t>мо- жет наступить за причинение морального вреда (физические или нравствен- ные страдания) — ст. 151 ГК РФ. Кроме того, гражданин вправе требовать по суду</w:t>
      </w:r>
      <w:r>
        <w:rPr>
          <w:color w:val="231F20"/>
          <w:spacing w:val="-10"/>
        </w:rPr>
        <w:t> </w:t>
      </w:r>
      <w:r>
        <w:rPr>
          <w:color w:val="231F20"/>
        </w:rPr>
        <w:t>опровержения</w:t>
      </w:r>
      <w:r>
        <w:rPr>
          <w:color w:val="231F20"/>
          <w:spacing w:val="-10"/>
        </w:rPr>
        <w:t> </w:t>
      </w:r>
      <w:r>
        <w:rPr>
          <w:color w:val="231F20"/>
        </w:rPr>
        <w:t>порочащих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</w:rPr>
        <w:t>честь,</w:t>
      </w:r>
      <w:r>
        <w:rPr>
          <w:color w:val="231F20"/>
          <w:spacing w:val="-10"/>
        </w:rPr>
        <w:t> </w:t>
      </w:r>
      <w:r>
        <w:rPr>
          <w:color w:val="231F20"/>
        </w:rPr>
        <w:t>достоинство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деловую</w:t>
      </w:r>
      <w:r>
        <w:rPr>
          <w:color w:val="231F20"/>
          <w:spacing w:val="-10"/>
        </w:rPr>
        <w:t> </w:t>
      </w:r>
      <w:r>
        <w:rPr>
          <w:color w:val="231F20"/>
        </w:rPr>
        <w:t>репутацию сведений,</w:t>
      </w:r>
      <w:r>
        <w:rPr>
          <w:color w:val="231F20"/>
          <w:spacing w:val="-9"/>
        </w:rPr>
        <w:t> </w:t>
      </w:r>
      <w:r>
        <w:rPr>
          <w:color w:val="231F20"/>
        </w:rPr>
        <w:t>если</w:t>
      </w:r>
      <w:r>
        <w:rPr>
          <w:color w:val="231F20"/>
          <w:spacing w:val="-9"/>
        </w:rPr>
        <w:t> </w:t>
      </w:r>
      <w:r>
        <w:rPr>
          <w:color w:val="231F20"/>
        </w:rPr>
        <w:t>распространивший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докажет,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</w:rPr>
        <w:t>соответствуют</w:t>
      </w:r>
      <w:r>
        <w:rPr>
          <w:color w:val="231F20"/>
          <w:spacing w:val="-9"/>
        </w:rPr>
        <w:t> </w:t>
      </w:r>
      <w:r>
        <w:rPr>
          <w:color w:val="231F20"/>
        </w:rPr>
        <w:t>действи- тельности, — ст. 152 ГК РФ.</w:t>
      </w:r>
    </w:p>
    <w:p>
      <w:pPr>
        <w:pStyle w:val="BodyText"/>
        <w:spacing w:line="249" w:lineRule="auto" w:before="3"/>
        <w:ind w:left="90" w:right="79"/>
        <w:jc w:val="both"/>
      </w:pPr>
      <w:r>
        <w:rPr>
          <w:color w:val="231F20"/>
        </w:rPr>
        <w:t>В соответствии с Кодексом Российской Федерации об административных правонарушениях</w:t>
      </w:r>
      <w:r>
        <w:rPr>
          <w:color w:val="231F20"/>
          <w:spacing w:val="-18"/>
        </w:rPr>
        <w:t> </w:t>
      </w:r>
      <w:r>
        <w:rPr>
          <w:color w:val="231F20"/>
        </w:rPr>
        <w:t>административная</w:t>
      </w:r>
      <w:r>
        <w:rPr>
          <w:color w:val="231F20"/>
          <w:spacing w:val="-17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-18"/>
        </w:rPr>
        <w:t> </w:t>
      </w:r>
      <w:r>
        <w:rPr>
          <w:color w:val="231F20"/>
        </w:rPr>
        <w:t>за</w:t>
      </w:r>
      <w:r>
        <w:rPr>
          <w:color w:val="231F20"/>
          <w:spacing w:val="-17"/>
        </w:rPr>
        <w:t> </w:t>
      </w:r>
      <w:r>
        <w:rPr>
          <w:color w:val="231F20"/>
        </w:rPr>
        <w:t>деяния,</w:t>
      </w:r>
      <w:r>
        <w:rPr>
          <w:color w:val="231F20"/>
          <w:spacing w:val="-18"/>
        </w:rPr>
        <w:t> </w:t>
      </w:r>
      <w:r>
        <w:rPr>
          <w:color w:val="231F20"/>
        </w:rPr>
        <w:t>составляющие травлю (буллинг), может наступить в соответствии со следующими нормами:</w:t>
      </w:r>
    </w:p>
    <w:p>
      <w:pPr>
        <w:pStyle w:val="BodyText"/>
        <w:spacing w:line="249" w:lineRule="auto" w:before="2"/>
        <w:ind w:left="90" w:right="78"/>
        <w:jc w:val="both"/>
      </w:pP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ст.</w:t>
      </w:r>
      <w:r>
        <w:rPr>
          <w:color w:val="231F20"/>
          <w:spacing w:val="-1"/>
        </w:rPr>
        <w:t> </w:t>
      </w:r>
      <w:r>
        <w:rPr>
          <w:color w:val="231F20"/>
        </w:rPr>
        <w:t>5.61</w:t>
      </w:r>
      <w:r>
        <w:rPr>
          <w:color w:val="231F20"/>
          <w:spacing w:val="-1"/>
        </w:rPr>
        <w:t> </w:t>
      </w:r>
      <w:r>
        <w:rPr>
          <w:color w:val="231F20"/>
        </w:rPr>
        <w:t>КоАП</w:t>
      </w:r>
      <w:r>
        <w:rPr>
          <w:color w:val="231F20"/>
          <w:spacing w:val="-1"/>
        </w:rPr>
        <w:t> </w:t>
      </w:r>
      <w:r>
        <w:rPr>
          <w:color w:val="231F20"/>
        </w:rPr>
        <w:t>РФ:</w:t>
      </w:r>
      <w:r>
        <w:rPr>
          <w:color w:val="231F20"/>
          <w:spacing w:val="-1"/>
        </w:rPr>
        <w:t> </w:t>
      </w:r>
      <w:r>
        <w:rPr>
          <w:color w:val="231F20"/>
        </w:rPr>
        <w:t>«Оскорбление,</w:t>
      </w:r>
      <w:r>
        <w:rPr>
          <w:color w:val="231F20"/>
          <w:spacing w:val="-1"/>
        </w:rPr>
        <w:t> </w:t>
      </w:r>
      <w:r>
        <w:rPr>
          <w:color w:val="231F20"/>
        </w:rPr>
        <w:t>то</w:t>
      </w:r>
      <w:r>
        <w:rPr>
          <w:color w:val="231F20"/>
          <w:spacing w:val="-1"/>
        </w:rPr>
        <w:t> </w:t>
      </w:r>
      <w:r>
        <w:rPr>
          <w:color w:val="231F20"/>
        </w:rPr>
        <w:t>есть</w:t>
      </w:r>
      <w:r>
        <w:rPr>
          <w:color w:val="231F20"/>
          <w:spacing w:val="-1"/>
        </w:rPr>
        <w:t> </w:t>
      </w:r>
      <w:r>
        <w:rPr>
          <w:color w:val="231F20"/>
        </w:rPr>
        <w:t>унижение</w:t>
      </w:r>
      <w:r>
        <w:rPr>
          <w:color w:val="231F20"/>
          <w:spacing w:val="-1"/>
        </w:rPr>
        <w:t> </w:t>
      </w:r>
      <w:r>
        <w:rPr>
          <w:color w:val="231F20"/>
        </w:rPr>
        <w:t>чести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достоинства другого</w:t>
      </w:r>
      <w:r>
        <w:rPr>
          <w:color w:val="231F20"/>
          <w:spacing w:val="-7"/>
        </w:rPr>
        <w:t> </w:t>
      </w:r>
      <w:r>
        <w:rPr>
          <w:color w:val="231F20"/>
        </w:rPr>
        <w:t>лица,</w:t>
      </w:r>
      <w:r>
        <w:rPr>
          <w:color w:val="231F20"/>
          <w:spacing w:val="-7"/>
        </w:rPr>
        <w:t> </w:t>
      </w:r>
      <w:r>
        <w:rPr>
          <w:color w:val="231F20"/>
        </w:rPr>
        <w:t>выраженное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неприличной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иной</w:t>
      </w:r>
      <w:r>
        <w:rPr>
          <w:color w:val="231F20"/>
          <w:spacing w:val="-7"/>
        </w:rPr>
        <w:t> </w:t>
      </w:r>
      <w:r>
        <w:rPr>
          <w:color w:val="231F20"/>
        </w:rPr>
        <w:t>противоречащей</w:t>
      </w:r>
      <w:r>
        <w:rPr>
          <w:color w:val="231F20"/>
          <w:spacing w:val="-7"/>
        </w:rPr>
        <w:t> </w:t>
      </w:r>
      <w:r>
        <w:rPr>
          <w:color w:val="231F20"/>
        </w:rPr>
        <w:t>общепри- нятым нормам морали и нравственности форме». Наказание — наложение ад- министративного штрафа на граждан в размере от трех тысяч до пяти тысяч </w:t>
      </w:r>
      <w:r>
        <w:rPr>
          <w:color w:val="231F20"/>
          <w:spacing w:val="-2"/>
        </w:rPr>
        <w:t>рублей;</w:t>
      </w:r>
    </w:p>
    <w:p>
      <w:pPr>
        <w:pStyle w:val="BodyText"/>
        <w:spacing w:before="5"/>
        <w:ind w:left="0" w:firstLine="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776999</wp:posOffset>
                </wp:positionH>
                <wp:positionV relativeFrom="paragraph">
                  <wp:posOffset>62779</wp:posOffset>
                </wp:positionV>
                <wp:extent cx="234061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81099pt;margin-top:4.943265pt;width:184.3pt;height:.1pt;mso-position-horizontal-relative:page;mso-position-vertical-relative:paragraph;z-index:-15722496;mso-wrap-distance-left:0;mso-wrap-distance-right:0" id="docshape15" coordorigin="1224,99" coordsize="3686,0" path="m1224,99l4909,9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90" w:right="78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Гражданский кодекс Российской Федерации. Ч. 2. URL: </w:t>
      </w:r>
      <w:hyperlink r:id="rId17">
        <w:r>
          <w:rPr>
            <w:color w:val="231F20"/>
            <w:sz w:val="26"/>
            <w:vertAlign w:val="baseline"/>
          </w:rPr>
          <w:t>https://www.consultant.ru/</w:t>
        </w:r>
      </w:hyperlink>
      <w:r>
        <w:rPr>
          <w:color w:val="231F20"/>
          <w:sz w:val="26"/>
          <w:vertAlign w:val="baseline"/>
        </w:rPr>
        <w:t> document/cons_doc_LAW_9027/ (дата обращения: 03.06.2023).</w:t>
      </w:r>
    </w:p>
    <w:p>
      <w:pPr>
        <w:spacing w:line="256" w:lineRule="auto" w:before="0"/>
        <w:ind w:left="90" w:right="6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z w:val="26"/>
          <w:vertAlign w:val="baseline"/>
        </w:rPr>
        <w:t> Кодекс </w:t>
      </w:r>
      <w:r>
        <w:rPr>
          <w:color w:val="231F20"/>
          <w:spacing w:val="12"/>
          <w:sz w:val="26"/>
          <w:vertAlign w:val="baseline"/>
        </w:rPr>
        <w:t>Российской </w:t>
      </w:r>
      <w:r>
        <w:rPr>
          <w:color w:val="231F20"/>
          <w:spacing w:val="13"/>
          <w:sz w:val="26"/>
          <w:vertAlign w:val="baseline"/>
        </w:rPr>
        <w:t>Федерации </w:t>
      </w:r>
      <w:r>
        <w:rPr>
          <w:color w:val="231F20"/>
          <w:sz w:val="26"/>
          <w:vertAlign w:val="baseline"/>
        </w:rPr>
        <w:t>об </w:t>
      </w:r>
      <w:r>
        <w:rPr>
          <w:color w:val="231F20"/>
          <w:spacing w:val="13"/>
          <w:sz w:val="26"/>
          <w:vertAlign w:val="baseline"/>
        </w:rPr>
        <w:t>административных правонарушениях </w:t>
      </w:r>
      <w:r>
        <w:rPr>
          <w:color w:val="231F20"/>
          <w:sz w:val="26"/>
          <w:vertAlign w:val="baseline"/>
        </w:rPr>
        <w:t>от </w:t>
      </w:r>
      <w:r>
        <w:rPr>
          <w:color w:val="231F20"/>
          <w:spacing w:val="14"/>
          <w:sz w:val="26"/>
          <w:vertAlign w:val="baseline"/>
        </w:rPr>
        <w:t>30.12.2001 </w:t>
      </w:r>
      <w:r>
        <w:rPr>
          <w:color w:val="231F20"/>
          <w:sz w:val="26"/>
          <w:vertAlign w:val="baseline"/>
        </w:rPr>
        <w:t>г. № </w:t>
      </w:r>
      <w:r>
        <w:rPr>
          <w:color w:val="231F20"/>
          <w:spacing w:val="16"/>
          <w:sz w:val="26"/>
          <w:vertAlign w:val="baseline"/>
        </w:rPr>
        <w:t>195-</w:t>
      </w:r>
      <w:r>
        <w:rPr>
          <w:color w:val="231F20"/>
          <w:spacing w:val="10"/>
          <w:sz w:val="26"/>
          <w:vertAlign w:val="baseline"/>
        </w:rPr>
        <w:t>ФЗ. </w:t>
      </w:r>
      <w:r>
        <w:rPr>
          <w:color w:val="231F20"/>
          <w:spacing w:val="12"/>
          <w:sz w:val="26"/>
          <w:vertAlign w:val="baseline"/>
        </w:rPr>
        <w:t>URL: </w:t>
      </w:r>
      <w:hyperlink r:id="rId18">
        <w:r>
          <w:rPr>
            <w:color w:val="231F20"/>
            <w:spacing w:val="15"/>
            <w:sz w:val="26"/>
            <w:vertAlign w:val="baseline"/>
          </w:rPr>
          <w:t>https://www.consultant.ru/document/cons_doc_</w:t>
        </w:r>
      </w:hyperlink>
      <w:r>
        <w:rPr>
          <w:color w:val="231F20"/>
          <w:spacing w:val="1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LAW_34661/ (дата обращения: 03.06.2023).</w:t>
      </w:r>
    </w:p>
    <w:p>
      <w:pPr>
        <w:spacing w:line="256" w:lineRule="auto" w:before="0"/>
        <w:ind w:left="90" w:right="79" w:hanging="1"/>
        <w:jc w:val="both"/>
        <w:rPr>
          <w:sz w:val="26"/>
        </w:rPr>
      </w:pPr>
      <w:r>
        <w:rPr>
          <w:color w:val="231F20"/>
          <w:sz w:val="26"/>
          <w:vertAlign w:val="superscript"/>
        </w:rPr>
        <w:t>3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Уголовный кодекс Российской Федерации от 13.06.1996 г. №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63-ФЗ // </w:t>
      </w:r>
      <w:hyperlink r:id="rId19">
        <w:r>
          <w:rPr>
            <w:color w:val="231F20"/>
            <w:sz w:val="26"/>
            <w:vertAlign w:val="baseline"/>
          </w:rPr>
          <w:t>https://www.</w:t>
        </w:r>
      </w:hyperlink>
      <w:r>
        <w:rPr>
          <w:color w:val="231F20"/>
          <w:sz w:val="26"/>
          <w:vertAlign w:val="baseline"/>
        </w:rPr>
        <w:t> </w:t>
      </w:r>
      <w:hyperlink r:id="rId19">
        <w:r>
          <w:rPr>
            <w:color w:val="231F20"/>
            <w:sz w:val="26"/>
            <w:vertAlign w:val="baseline"/>
          </w:rPr>
          <w:t>consultant.ru/document/cons_doc_LAW_10699</w:t>
        </w:r>
      </w:hyperlink>
      <w:r>
        <w:rPr>
          <w:color w:val="231F20"/>
          <w:sz w:val="26"/>
          <w:vertAlign w:val="baseline"/>
        </w:rPr>
        <w:t> (дата обращения: 03.06.2023).</w:t>
      </w:r>
    </w:p>
    <w:p>
      <w:pPr>
        <w:spacing w:before="3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13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240" w:lineRule="auto" w:before="72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ст. 6.1.1 КоАП РФ: «Нанесение побоев или совершение иных насиль- ственных действий, причинивших физическую боль, но не повлекших послед- ствий,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указанных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статье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115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Уголовного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кодекса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Российской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Федерации,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если эти действия не содержат уголовно наказуемого деяния, влечет наложение ад- министративного штрафа в размере от пяти тысяч до тридцати тысяч рублей, либо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административный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арест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срок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десяти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пятнадцати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суток,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либо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обя- зательные работы на срок от шестидесяти до ста двадцати часов».</w:t>
      </w:r>
    </w:p>
    <w:p>
      <w:pPr>
        <w:pStyle w:val="BodyText"/>
        <w:spacing w:line="237" w:lineRule="auto"/>
        <w:ind w:right="83"/>
        <w:jc w:val="both"/>
      </w:pPr>
      <w:r>
        <w:rPr>
          <w:color w:val="231F20"/>
        </w:rPr>
        <w:t>Также предусмотрена административная ответственность, возлагаемая на родителей и законных представителей:</w:t>
      </w: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ч.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1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ст.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5.35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КоАП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РФ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—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за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неисполнение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родителями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иными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закон- ными представителями несовершеннолетних обязанностей по содержанию и воспитанию несовершеннолетних.</w:t>
      </w:r>
    </w:p>
    <w:p>
      <w:pPr>
        <w:pStyle w:val="BodyText"/>
        <w:spacing w:line="237" w:lineRule="auto"/>
        <w:ind w:right="83"/>
        <w:jc w:val="both"/>
      </w:pPr>
      <w:r>
        <w:rPr>
          <w:color w:val="231F20"/>
        </w:rPr>
        <w:t>Целый</w:t>
      </w:r>
      <w:r>
        <w:rPr>
          <w:color w:val="231F20"/>
          <w:spacing w:val="-6"/>
        </w:rPr>
        <w:t> </w:t>
      </w:r>
      <w:r>
        <w:rPr>
          <w:color w:val="231F20"/>
        </w:rPr>
        <w:t>ряд</w:t>
      </w:r>
      <w:r>
        <w:rPr>
          <w:color w:val="231F20"/>
          <w:spacing w:val="-6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6"/>
        </w:rPr>
        <w:t> </w:t>
      </w:r>
      <w:r>
        <w:rPr>
          <w:color w:val="231F20"/>
        </w:rPr>
        <w:t>буллинга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охватываться</w:t>
      </w:r>
      <w:r>
        <w:rPr>
          <w:color w:val="231F20"/>
          <w:spacing w:val="-6"/>
        </w:rPr>
        <w:t> </w:t>
      </w:r>
      <w:r>
        <w:rPr>
          <w:color w:val="231F20"/>
        </w:rPr>
        <w:t>положениями</w:t>
      </w:r>
      <w:r>
        <w:rPr>
          <w:color w:val="231F20"/>
          <w:spacing w:val="-6"/>
        </w:rPr>
        <w:t> </w:t>
      </w:r>
      <w:r>
        <w:rPr>
          <w:color w:val="231F20"/>
        </w:rPr>
        <w:t>несколь- ких</w:t>
      </w:r>
      <w:r>
        <w:rPr>
          <w:color w:val="231F20"/>
          <w:spacing w:val="-3"/>
        </w:rPr>
        <w:t> </w:t>
      </w:r>
      <w:r>
        <w:rPr>
          <w:color w:val="231F20"/>
        </w:rPr>
        <w:t>статей</w:t>
      </w:r>
      <w:r>
        <w:rPr>
          <w:color w:val="231F20"/>
          <w:spacing w:val="-3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-3"/>
        </w:rPr>
        <w:t> </w:t>
      </w:r>
      <w:r>
        <w:rPr>
          <w:color w:val="231F20"/>
        </w:rPr>
        <w:t>Кодекса</w:t>
      </w:r>
      <w:r>
        <w:rPr>
          <w:color w:val="231F20"/>
          <w:spacing w:val="-3"/>
        </w:rPr>
        <w:t> </w:t>
      </w:r>
      <w:r>
        <w:rPr>
          <w:color w:val="231F20"/>
        </w:rPr>
        <w:t>РФ: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ч.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ст.</w:t>
      </w:r>
      <w:r>
        <w:rPr>
          <w:color w:val="231F20"/>
          <w:spacing w:val="-3"/>
        </w:rPr>
        <w:t> </w:t>
      </w:r>
      <w:r>
        <w:rPr>
          <w:color w:val="231F20"/>
        </w:rPr>
        <w:t>20</w:t>
      </w:r>
      <w:r>
        <w:rPr>
          <w:color w:val="231F20"/>
          <w:spacing w:val="-3"/>
        </w:rPr>
        <w:t> </w:t>
      </w:r>
      <w:r>
        <w:rPr>
          <w:color w:val="231F20"/>
        </w:rPr>
        <w:t>УК</w:t>
      </w:r>
      <w:r>
        <w:rPr>
          <w:color w:val="231F20"/>
          <w:spacing w:val="-3"/>
        </w:rPr>
        <w:t> </w:t>
      </w:r>
      <w:r>
        <w:rPr>
          <w:color w:val="231F20"/>
        </w:rPr>
        <w:t>РФ</w:t>
      </w:r>
      <w:r>
        <w:rPr>
          <w:color w:val="231F20"/>
          <w:spacing w:val="-3"/>
        </w:rPr>
        <w:t> </w:t>
      </w:r>
      <w:r>
        <w:rPr>
          <w:color w:val="231F20"/>
        </w:rPr>
        <w:t>уголов- ной ответственности подлежит лицо, достигшее ко времени совершения пре- ступления 16-летнего, а в отдельных случаях — 14-летнего возраста.</w:t>
      </w:r>
    </w:p>
    <w:p>
      <w:pPr>
        <w:pStyle w:val="BodyText"/>
        <w:ind w:right="82"/>
        <w:jc w:val="right"/>
      </w:pPr>
      <w:r>
        <w:rPr>
          <w:color w:val="231F20"/>
        </w:rPr>
        <w:t>Зачинщиков травли (буллинга) можно привлечь к ответственности за дей- ствия, входящие в травлю: оскорбление, нанесение побоев, угрозы и т.</w:t>
      </w:r>
      <w:r>
        <w:rPr>
          <w:color w:val="231F20"/>
          <w:spacing w:val="-47"/>
        </w:rPr>
        <w:t> </w:t>
      </w:r>
      <w:r>
        <w:rPr>
          <w:color w:val="231F20"/>
        </w:rPr>
        <w:t>д.: ч.</w:t>
      </w:r>
      <w:r>
        <w:rPr>
          <w:color w:val="231F20"/>
          <w:spacing w:val="-5"/>
        </w:rPr>
        <w:t> </w:t>
      </w:r>
      <w:r>
        <w:rPr>
          <w:color w:val="231F20"/>
        </w:rPr>
        <w:t>1 ст.</w:t>
      </w:r>
      <w:r>
        <w:rPr>
          <w:color w:val="231F20"/>
          <w:spacing w:val="-14"/>
        </w:rPr>
        <w:t> </w:t>
      </w:r>
      <w:r>
        <w:rPr>
          <w:color w:val="231F20"/>
        </w:rPr>
        <w:t>111</w:t>
      </w:r>
      <w:r>
        <w:rPr>
          <w:color w:val="231F20"/>
          <w:spacing w:val="-14"/>
        </w:rPr>
        <w:t> </w:t>
      </w:r>
      <w:r>
        <w:rPr>
          <w:color w:val="231F20"/>
        </w:rPr>
        <w:t>УК</w:t>
      </w:r>
      <w:r>
        <w:rPr>
          <w:color w:val="231F20"/>
          <w:spacing w:val="-14"/>
        </w:rPr>
        <w:t> </w:t>
      </w:r>
      <w:r>
        <w:rPr>
          <w:color w:val="231F20"/>
        </w:rPr>
        <w:t>РФ</w:t>
      </w:r>
      <w:r>
        <w:rPr>
          <w:color w:val="231F20"/>
          <w:spacing w:val="-15"/>
        </w:rPr>
        <w:t> </w:t>
      </w:r>
      <w:r>
        <w:rPr>
          <w:color w:val="231F20"/>
        </w:rPr>
        <w:t>«Умышленное</w:t>
      </w:r>
      <w:r>
        <w:rPr>
          <w:color w:val="231F20"/>
          <w:spacing w:val="-14"/>
        </w:rPr>
        <w:t> </w:t>
      </w:r>
      <w:r>
        <w:rPr>
          <w:color w:val="231F20"/>
        </w:rPr>
        <w:t>причинение</w:t>
      </w:r>
      <w:r>
        <w:rPr>
          <w:color w:val="231F20"/>
          <w:spacing w:val="-14"/>
        </w:rPr>
        <w:t> </w:t>
      </w:r>
      <w:r>
        <w:rPr>
          <w:color w:val="231F20"/>
        </w:rPr>
        <w:t>тяжкого</w:t>
      </w:r>
      <w:r>
        <w:rPr>
          <w:color w:val="231F20"/>
          <w:spacing w:val="-14"/>
        </w:rPr>
        <w:t> </w:t>
      </w:r>
      <w:r>
        <w:rPr>
          <w:color w:val="231F20"/>
        </w:rPr>
        <w:t>вреда</w:t>
      </w:r>
      <w:r>
        <w:rPr>
          <w:color w:val="231F20"/>
          <w:spacing w:val="-14"/>
        </w:rPr>
        <w:t> </w:t>
      </w:r>
      <w:r>
        <w:rPr>
          <w:color w:val="231F20"/>
        </w:rPr>
        <w:t>здоровью»;</w:t>
      </w:r>
      <w:r>
        <w:rPr>
          <w:color w:val="231F20"/>
          <w:spacing w:val="-14"/>
        </w:rPr>
        <w:t> </w:t>
      </w:r>
      <w:r>
        <w:rPr>
          <w:color w:val="231F20"/>
        </w:rPr>
        <w:t>ч.</w:t>
      </w:r>
      <w:r>
        <w:rPr>
          <w:color w:val="231F20"/>
          <w:spacing w:val="-14"/>
        </w:rPr>
        <w:t> </w:t>
      </w:r>
      <w:r>
        <w:rPr>
          <w:color w:val="231F20"/>
        </w:rPr>
        <w:t>1</w:t>
      </w:r>
      <w:r>
        <w:rPr>
          <w:color w:val="231F20"/>
          <w:spacing w:val="-14"/>
        </w:rPr>
        <w:t> </w:t>
      </w:r>
      <w:r>
        <w:rPr>
          <w:color w:val="231F20"/>
        </w:rPr>
        <w:t>ст.</w:t>
      </w:r>
      <w:r>
        <w:rPr>
          <w:color w:val="231F20"/>
          <w:spacing w:val="-14"/>
        </w:rPr>
        <w:t> </w:t>
      </w:r>
      <w:r>
        <w:rPr>
          <w:color w:val="231F20"/>
        </w:rPr>
        <w:t>112 </w:t>
      </w:r>
      <w:r>
        <w:rPr>
          <w:color w:val="231F20"/>
          <w:spacing w:val="-2"/>
        </w:rPr>
        <w:t>УК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РФ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«Умышленное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причинение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средней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тяжести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вреда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здоровью»;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ч.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1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ст.</w:t>
      </w:r>
      <w:r>
        <w:rPr>
          <w:color w:val="231F20"/>
        </w:rPr>
        <w:t> </w:t>
      </w:r>
      <w:r>
        <w:rPr>
          <w:color w:val="231F20"/>
          <w:spacing w:val="-2"/>
        </w:rPr>
        <w:t>115 УК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РФ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«Умышленное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причинение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легкого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вреда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здоровью»;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ст.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116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УК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РФ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«По- </w:t>
      </w:r>
      <w:r>
        <w:rPr>
          <w:color w:val="231F20"/>
        </w:rPr>
        <w:t>бои»;</w:t>
      </w:r>
      <w:r>
        <w:rPr>
          <w:color w:val="231F20"/>
          <w:spacing w:val="-12"/>
        </w:rPr>
        <w:t> </w:t>
      </w:r>
      <w:r>
        <w:rPr>
          <w:color w:val="231F20"/>
        </w:rPr>
        <w:t>ч.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</w:rPr>
        <w:t>117</w:t>
      </w:r>
      <w:r>
        <w:rPr>
          <w:color w:val="231F20"/>
          <w:spacing w:val="-12"/>
        </w:rPr>
        <w:t> </w:t>
      </w:r>
      <w:r>
        <w:rPr>
          <w:color w:val="231F20"/>
        </w:rPr>
        <w:t>УК</w:t>
      </w:r>
      <w:r>
        <w:rPr>
          <w:color w:val="231F20"/>
          <w:spacing w:val="-12"/>
        </w:rPr>
        <w:t> </w:t>
      </w:r>
      <w:r>
        <w:rPr>
          <w:color w:val="231F20"/>
        </w:rPr>
        <w:t>РФ</w:t>
      </w:r>
      <w:r>
        <w:rPr>
          <w:color w:val="231F20"/>
          <w:spacing w:val="-12"/>
        </w:rPr>
        <w:t> </w:t>
      </w:r>
      <w:r>
        <w:rPr>
          <w:color w:val="231F20"/>
        </w:rPr>
        <w:t>«Истязание»;</w:t>
      </w:r>
      <w:r>
        <w:rPr>
          <w:color w:val="231F20"/>
          <w:spacing w:val="-12"/>
        </w:rPr>
        <w:t> </w:t>
      </w:r>
      <w:r>
        <w:rPr>
          <w:color w:val="231F20"/>
        </w:rPr>
        <w:t>ч.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ч.</w:t>
      </w:r>
      <w:r>
        <w:rPr>
          <w:color w:val="231F20"/>
          <w:spacing w:val="-12"/>
        </w:rPr>
        <w:t> </w:t>
      </w:r>
      <w:r>
        <w:rPr>
          <w:color w:val="231F20"/>
        </w:rPr>
        <w:t>2</w:t>
      </w:r>
      <w:r>
        <w:rPr>
          <w:color w:val="231F20"/>
          <w:spacing w:val="-12"/>
        </w:rPr>
        <w:t> </w:t>
      </w:r>
      <w:r>
        <w:rPr>
          <w:color w:val="231F20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</w:rPr>
        <w:t>128.1</w:t>
      </w:r>
      <w:r>
        <w:rPr>
          <w:color w:val="231F20"/>
          <w:spacing w:val="-12"/>
        </w:rPr>
        <w:t> </w:t>
      </w:r>
      <w:r>
        <w:rPr>
          <w:color w:val="231F20"/>
        </w:rPr>
        <w:t>УК</w:t>
      </w:r>
      <w:r>
        <w:rPr>
          <w:color w:val="231F20"/>
          <w:spacing w:val="-12"/>
        </w:rPr>
        <w:t> </w:t>
      </w:r>
      <w:r>
        <w:rPr>
          <w:color w:val="231F20"/>
        </w:rPr>
        <w:t>РФ</w:t>
      </w:r>
      <w:r>
        <w:rPr>
          <w:color w:val="231F20"/>
          <w:spacing w:val="-12"/>
        </w:rPr>
        <w:t> </w:t>
      </w:r>
      <w:r>
        <w:rPr>
          <w:color w:val="231F20"/>
        </w:rPr>
        <w:t>«Клевета»;</w:t>
      </w:r>
      <w:r>
        <w:rPr>
          <w:color w:val="231F20"/>
          <w:spacing w:val="-12"/>
        </w:rPr>
        <w:t> </w:t>
      </w:r>
      <w:r>
        <w:rPr>
          <w:color w:val="231F20"/>
        </w:rPr>
        <w:t>ч.</w:t>
      </w:r>
      <w:r>
        <w:rPr>
          <w:color w:val="231F20"/>
          <w:spacing w:val="-12"/>
        </w:rPr>
        <w:t> </w:t>
      </w:r>
      <w:r>
        <w:rPr>
          <w:color w:val="231F20"/>
        </w:rPr>
        <w:t>1 ст.</w:t>
      </w:r>
      <w:r>
        <w:rPr>
          <w:color w:val="231F20"/>
          <w:spacing w:val="-18"/>
        </w:rPr>
        <w:t> </w:t>
      </w:r>
      <w:r>
        <w:rPr>
          <w:color w:val="231F20"/>
        </w:rPr>
        <w:t>167</w:t>
      </w:r>
      <w:r>
        <w:rPr>
          <w:color w:val="231F20"/>
          <w:spacing w:val="-17"/>
        </w:rPr>
        <w:t> </w:t>
      </w:r>
      <w:r>
        <w:rPr>
          <w:color w:val="231F20"/>
        </w:rPr>
        <w:t>УК</w:t>
      </w:r>
      <w:r>
        <w:rPr>
          <w:color w:val="231F20"/>
          <w:spacing w:val="-18"/>
        </w:rPr>
        <w:t> </w:t>
      </w:r>
      <w:r>
        <w:rPr>
          <w:color w:val="231F20"/>
        </w:rPr>
        <w:t>РФ</w:t>
      </w:r>
      <w:r>
        <w:rPr>
          <w:color w:val="231F20"/>
          <w:spacing w:val="-17"/>
        </w:rPr>
        <w:t> </w:t>
      </w:r>
      <w:r>
        <w:rPr>
          <w:color w:val="231F20"/>
        </w:rPr>
        <w:t>«Умышленные</w:t>
      </w:r>
      <w:r>
        <w:rPr>
          <w:color w:val="231F20"/>
          <w:spacing w:val="-18"/>
        </w:rPr>
        <w:t> </w:t>
      </w:r>
      <w:r>
        <w:rPr>
          <w:color w:val="231F20"/>
        </w:rPr>
        <w:t>уничтожение</w:t>
      </w:r>
      <w:r>
        <w:rPr>
          <w:color w:val="231F20"/>
          <w:spacing w:val="-17"/>
        </w:rPr>
        <w:t> </w:t>
      </w:r>
      <w:r>
        <w:rPr>
          <w:color w:val="231F20"/>
        </w:rPr>
        <w:t>или</w:t>
      </w:r>
      <w:r>
        <w:rPr>
          <w:color w:val="231F20"/>
          <w:spacing w:val="-18"/>
        </w:rPr>
        <w:t> </w:t>
      </w:r>
      <w:r>
        <w:rPr>
          <w:color w:val="231F20"/>
        </w:rPr>
        <w:t>повреждение</w:t>
      </w:r>
      <w:r>
        <w:rPr>
          <w:color w:val="231F20"/>
          <w:spacing w:val="-17"/>
        </w:rPr>
        <w:t> </w:t>
      </w:r>
      <w:r>
        <w:rPr>
          <w:color w:val="231F20"/>
        </w:rPr>
        <w:t>имущества».</w:t>
      </w:r>
      <w:r>
        <w:rPr>
          <w:color w:val="231F20"/>
          <w:spacing w:val="-18"/>
        </w:rPr>
        <w:t> </w:t>
      </w:r>
      <w:r>
        <w:rPr>
          <w:color w:val="231F20"/>
        </w:rPr>
        <w:t>Кро- ме</w:t>
      </w:r>
      <w:r>
        <w:rPr>
          <w:color w:val="231F20"/>
          <w:spacing w:val="-2"/>
        </w:rPr>
        <w:t> </w:t>
      </w:r>
      <w:r>
        <w:rPr>
          <w:color w:val="231F20"/>
        </w:rPr>
        <w:t>того,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ст.</w:t>
      </w:r>
      <w:r>
        <w:rPr>
          <w:color w:val="231F20"/>
          <w:spacing w:val="-2"/>
        </w:rPr>
        <w:t> </w:t>
      </w:r>
      <w:r>
        <w:rPr>
          <w:color w:val="231F20"/>
        </w:rPr>
        <w:t>137</w:t>
      </w:r>
      <w:r>
        <w:rPr>
          <w:color w:val="231F20"/>
          <w:spacing w:val="-2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-2"/>
        </w:rPr>
        <w:t> </w:t>
      </w:r>
      <w:r>
        <w:rPr>
          <w:color w:val="231F20"/>
        </w:rPr>
        <w:t>кодекса</w:t>
      </w:r>
      <w:r>
        <w:rPr>
          <w:color w:val="231F20"/>
          <w:spacing w:val="-2"/>
        </w:rPr>
        <w:t> </w:t>
      </w:r>
      <w:r>
        <w:rPr>
          <w:color w:val="231F20"/>
        </w:rPr>
        <w:t>РФ</w:t>
      </w:r>
      <w:r>
        <w:rPr>
          <w:color w:val="231F20"/>
          <w:spacing w:val="-2"/>
        </w:rPr>
        <w:t> </w:t>
      </w:r>
      <w:r>
        <w:rPr>
          <w:color w:val="231F20"/>
        </w:rPr>
        <w:t>содержится</w:t>
      </w:r>
      <w:r>
        <w:rPr>
          <w:color w:val="231F20"/>
          <w:spacing w:val="-2"/>
        </w:rPr>
        <w:t> </w:t>
      </w:r>
      <w:r>
        <w:rPr>
          <w:color w:val="231F20"/>
        </w:rPr>
        <w:t>запрет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незаконное</w:t>
      </w:r>
      <w:r>
        <w:rPr>
          <w:color w:val="231F20"/>
          <w:spacing w:val="-2"/>
        </w:rPr>
        <w:t> </w:t>
      </w:r>
      <w:r>
        <w:rPr>
          <w:color w:val="231F20"/>
        </w:rPr>
        <w:t>со- бирание или распространение сведений о частной жизни лица, составляющих </w:t>
      </w:r>
      <w:r>
        <w:rPr>
          <w:color w:val="231F20"/>
          <w:spacing w:val="-2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личную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семейную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тайну,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119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РФ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предусматривает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уголовную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от- </w:t>
      </w:r>
      <w:r>
        <w:rPr>
          <w:color w:val="231F20"/>
        </w:rPr>
        <w:t>ветственность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угрозу</w:t>
      </w:r>
      <w:r>
        <w:rPr>
          <w:color w:val="231F20"/>
          <w:spacing w:val="-2"/>
        </w:rPr>
        <w:t> </w:t>
      </w:r>
      <w:r>
        <w:rPr>
          <w:color w:val="231F20"/>
        </w:rPr>
        <w:t>убийством</w:t>
      </w:r>
      <w:r>
        <w:rPr>
          <w:color w:val="231F20"/>
          <w:spacing w:val="-2"/>
        </w:rPr>
        <w:t> </w:t>
      </w:r>
      <w:r>
        <w:rPr>
          <w:color w:val="231F2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</w:rPr>
        <w:t>причинением</w:t>
      </w:r>
      <w:r>
        <w:rPr>
          <w:color w:val="231F20"/>
          <w:spacing w:val="-2"/>
        </w:rPr>
        <w:t> </w:t>
      </w:r>
      <w:r>
        <w:rPr>
          <w:color w:val="231F20"/>
        </w:rPr>
        <w:t>тяжкого</w:t>
      </w:r>
      <w:r>
        <w:rPr>
          <w:color w:val="231F20"/>
          <w:spacing w:val="-2"/>
        </w:rPr>
        <w:t> </w:t>
      </w:r>
      <w:r>
        <w:rPr>
          <w:color w:val="231F20"/>
        </w:rPr>
        <w:t>вреда</w:t>
      </w:r>
      <w:r>
        <w:rPr>
          <w:color w:val="231F20"/>
          <w:spacing w:val="-2"/>
        </w:rPr>
        <w:t> </w:t>
      </w:r>
      <w:r>
        <w:rPr>
          <w:color w:val="231F20"/>
        </w:rPr>
        <w:t>здоровью. Даже</w:t>
      </w:r>
      <w:r>
        <w:rPr>
          <w:color w:val="231F20"/>
          <w:spacing w:val="40"/>
        </w:rPr>
        <w:t> </w:t>
      </w:r>
      <w:r>
        <w:rPr>
          <w:color w:val="231F20"/>
        </w:rPr>
        <w:t>если</w:t>
      </w:r>
      <w:r>
        <w:rPr>
          <w:color w:val="231F20"/>
          <w:spacing w:val="40"/>
        </w:rPr>
        <w:t> </w:t>
      </w:r>
      <w:r>
        <w:rPr>
          <w:color w:val="231F20"/>
        </w:rPr>
        <w:t>травля</w:t>
      </w:r>
      <w:r>
        <w:rPr>
          <w:color w:val="231F20"/>
          <w:spacing w:val="40"/>
        </w:rPr>
        <w:t> </w:t>
      </w:r>
      <w:r>
        <w:rPr>
          <w:color w:val="231F20"/>
        </w:rPr>
        <w:t>не</w:t>
      </w:r>
      <w:r>
        <w:rPr>
          <w:color w:val="231F20"/>
          <w:spacing w:val="40"/>
        </w:rPr>
        <w:t> </w:t>
      </w:r>
      <w:r>
        <w:rPr>
          <w:color w:val="231F20"/>
        </w:rPr>
        <w:t>носит</w:t>
      </w:r>
      <w:r>
        <w:rPr>
          <w:color w:val="231F20"/>
          <w:spacing w:val="40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40"/>
        </w:rPr>
        <w:t> </w:t>
      </w:r>
      <w:r>
        <w:rPr>
          <w:color w:val="231F20"/>
        </w:rPr>
        <w:t>характера,</w:t>
      </w:r>
      <w:r>
        <w:rPr>
          <w:color w:val="231F20"/>
          <w:spacing w:val="40"/>
        </w:rPr>
        <w:t> </w:t>
      </w:r>
      <w:r>
        <w:rPr>
          <w:color w:val="231F20"/>
        </w:rPr>
        <w:t>человек,</w:t>
      </w:r>
      <w:r>
        <w:rPr>
          <w:color w:val="231F20"/>
          <w:spacing w:val="40"/>
        </w:rPr>
        <w:t> </w:t>
      </w:r>
      <w:r>
        <w:rPr>
          <w:color w:val="231F20"/>
        </w:rPr>
        <w:t>подвергаю- щийся буллингу, может на всю жизнь получить эмоциональную травму из-за пережитого. Надо признать, что «буллинг в школе вносит вклад в повышение рисков</w:t>
      </w:r>
      <w:r>
        <w:rPr>
          <w:color w:val="231F20"/>
          <w:spacing w:val="27"/>
        </w:rPr>
        <w:t> </w:t>
      </w:r>
      <w:r>
        <w:rPr>
          <w:color w:val="231F20"/>
        </w:rPr>
        <w:t>самоповреждающего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суицидального</w:t>
      </w:r>
      <w:r>
        <w:rPr>
          <w:color w:val="231F20"/>
          <w:spacing w:val="27"/>
        </w:rPr>
        <w:t> </w:t>
      </w:r>
      <w:r>
        <w:rPr>
          <w:color w:val="231F20"/>
        </w:rPr>
        <w:t>поведения,</w:t>
      </w:r>
      <w:r>
        <w:rPr>
          <w:color w:val="231F20"/>
          <w:spacing w:val="27"/>
        </w:rPr>
        <w:t> </w:t>
      </w:r>
      <w:r>
        <w:rPr>
          <w:color w:val="231F20"/>
        </w:rPr>
        <w:t>психосоматических проблем, употребления психоактивных</w:t>
      </w:r>
      <w:r>
        <w:rPr>
          <w:color w:val="231F20"/>
          <w:spacing w:val="31"/>
        </w:rPr>
        <w:t> </w:t>
      </w:r>
      <w:r>
        <w:rPr>
          <w:color w:val="231F20"/>
        </w:rPr>
        <w:t>веществ, криминализации</w:t>
      </w:r>
      <w:r>
        <w:rPr>
          <w:color w:val="231F20"/>
          <w:spacing w:val="31"/>
        </w:rPr>
        <w:t> </w:t>
      </w:r>
      <w:r>
        <w:rPr>
          <w:color w:val="231F20"/>
        </w:rPr>
        <w:t>и др., при- чем</w:t>
      </w:r>
      <w:r>
        <w:rPr>
          <w:color w:val="231F20"/>
          <w:spacing w:val="-4"/>
        </w:rPr>
        <w:t> </w:t>
      </w:r>
      <w:r>
        <w:rPr>
          <w:color w:val="231F20"/>
        </w:rPr>
        <w:t>многое</w:t>
      </w:r>
      <w:r>
        <w:rPr>
          <w:color w:val="231F20"/>
          <w:spacing w:val="-4"/>
        </w:rPr>
        <w:t> </w:t>
      </w:r>
      <w:r>
        <w:rPr>
          <w:color w:val="231F20"/>
        </w:rPr>
        <w:t>касается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тех,</w:t>
      </w:r>
      <w:r>
        <w:rPr>
          <w:color w:val="231F20"/>
          <w:spacing w:val="-4"/>
        </w:rPr>
        <w:t> </w:t>
      </w:r>
      <w:r>
        <w:rPr>
          <w:color w:val="231F20"/>
        </w:rPr>
        <w:t>кто</w:t>
      </w:r>
      <w:r>
        <w:rPr>
          <w:color w:val="231F20"/>
          <w:spacing w:val="-4"/>
        </w:rPr>
        <w:t> </w:t>
      </w:r>
      <w:r>
        <w:rPr>
          <w:color w:val="231F20"/>
        </w:rPr>
        <w:t>оказывался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роли</w:t>
      </w:r>
      <w:r>
        <w:rPr>
          <w:color w:val="231F20"/>
          <w:spacing w:val="-4"/>
        </w:rPr>
        <w:t> </w:t>
      </w:r>
      <w:r>
        <w:rPr>
          <w:color w:val="231F20"/>
        </w:rPr>
        <w:t>жертвы</w:t>
      </w:r>
      <w:r>
        <w:rPr>
          <w:color w:val="231F20"/>
          <w:spacing w:val="-4"/>
        </w:rPr>
        <w:t> </w:t>
      </w:r>
      <w:r>
        <w:rPr>
          <w:color w:val="231F20"/>
        </w:rPr>
        <w:t>буллинга,</w:t>
      </w:r>
      <w:r>
        <w:rPr>
          <w:color w:val="231F20"/>
          <w:spacing w:val="-4"/>
        </w:rPr>
        <w:t> </w:t>
      </w:r>
      <w:r>
        <w:rPr>
          <w:color w:val="231F20"/>
        </w:rPr>
        <w:t>но и тех, кто играл роль агрессивной жертвы или агрессора в буллинг-ситуациях. Вовлеченность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ситуацию</w:t>
      </w:r>
      <w:r>
        <w:rPr>
          <w:color w:val="231F20"/>
          <w:spacing w:val="29"/>
        </w:rPr>
        <w:t> </w:t>
      </w:r>
      <w:r>
        <w:rPr>
          <w:color w:val="231F20"/>
        </w:rPr>
        <w:t>буллинга</w:t>
      </w:r>
      <w:r>
        <w:rPr>
          <w:color w:val="231F20"/>
          <w:spacing w:val="30"/>
        </w:rPr>
        <w:t> </w:t>
      </w:r>
      <w:r>
        <w:rPr>
          <w:color w:val="231F20"/>
        </w:rPr>
        <w:t>негативно</w:t>
      </w:r>
      <w:r>
        <w:rPr>
          <w:color w:val="231F20"/>
          <w:spacing w:val="30"/>
        </w:rPr>
        <w:t> </w:t>
      </w:r>
      <w:r>
        <w:rPr>
          <w:color w:val="231F20"/>
        </w:rPr>
        <w:t>отражается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перспективе</w:t>
      </w:r>
      <w:r>
        <w:rPr>
          <w:color w:val="231F20"/>
          <w:spacing w:val="29"/>
        </w:rPr>
        <w:t> </w:t>
      </w:r>
      <w:r>
        <w:rPr>
          <w:color w:val="231F20"/>
        </w:rPr>
        <w:t>на физическом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психическом</w:t>
      </w:r>
      <w:r>
        <w:rPr>
          <w:color w:val="231F20"/>
          <w:spacing w:val="-18"/>
        </w:rPr>
        <w:t> </w:t>
      </w:r>
      <w:r>
        <w:rPr>
          <w:color w:val="231F20"/>
        </w:rPr>
        <w:t>здоровье,</w:t>
      </w:r>
      <w:r>
        <w:rPr>
          <w:color w:val="231F20"/>
          <w:spacing w:val="-17"/>
        </w:rPr>
        <w:t> </w:t>
      </w:r>
      <w:r>
        <w:rPr>
          <w:color w:val="231F20"/>
        </w:rPr>
        <w:t>реализуемой</w:t>
      </w:r>
      <w:r>
        <w:rPr>
          <w:color w:val="231F20"/>
          <w:spacing w:val="-18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-17"/>
        </w:rPr>
        <w:t> </w:t>
      </w:r>
      <w:r>
        <w:rPr>
          <w:color w:val="231F20"/>
        </w:rPr>
        <w:t>траектории и вовлеченности в учебу, дружеских и супружеских отношениях, успешности </w:t>
      </w:r>
      <w:r>
        <w:rPr>
          <w:color w:val="231F20"/>
          <w:spacing w:val="-2"/>
        </w:rPr>
        <w:t>трудоустройства,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финансовом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благополучии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выросших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школьников.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Спектр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не- </w:t>
      </w:r>
      <w:r>
        <w:rPr>
          <w:color w:val="231F20"/>
        </w:rPr>
        <w:t>гативных</w:t>
      </w:r>
      <w:r>
        <w:rPr>
          <w:color w:val="231F20"/>
          <w:spacing w:val="19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22"/>
        </w:rPr>
        <w:t> </w:t>
      </w:r>
      <w:r>
        <w:rPr>
          <w:color w:val="231F20"/>
        </w:rPr>
        <w:t>буллинга</w:t>
      </w:r>
      <w:r>
        <w:rPr>
          <w:color w:val="231F20"/>
          <w:spacing w:val="22"/>
        </w:rPr>
        <w:t> </w:t>
      </w:r>
      <w:r>
        <w:rPr>
          <w:color w:val="231F20"/>
        </w:rPr>
        <w:t>чрезвычайно</w:t>
      </w:r>
      <w:r>
        <w:rPr>
          <w:color w:val="231F20"/>
          <w:spacing w:val="22"/>
        </w:rPr>
        <w:t> </w:t>
      </w:r>
      <w:r>
        <w:rPr>
          <w:color w:val="231F20"/>
        </w:rPr>
        <w:t>широк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должен</w:t>
      </w:r>
      <w:r>
        <w:rPr>
          <w:color w:val="231F20"/>
          <w:spacing w:val="22"/>
        </w:rPr>
        <w:t> </w:t>
      </w:r>
      <w:r>
        <w:rPr>
          <w:color w:val="231F20"/>
        </w:rPr>
        <w:t>учитываться</w:t>
      </w:r>
      <w:r>
        <w:rPr>
          <w:color w:val="231F20"/>
          <w:spacing w:val="22"/>
        </w:rPr>
        <w:t> </w:t>
      </w:r>
      <w:r>
        <w:rPr>
          <w:color w:val="231F20"/>
          <w:spacing w:val="-10"/>
        </w:rPr>
        <w:t>в</w:t>
      </w:r>
    </w:p>
    <w:p>
      <w:pPr>
        <w:pStyle w:val="BodyText"/>
        <w:spacing w:line="277" w:lineRule="exact"/>
        <w:ind w:firstLine="0"/>
      </w:pPr>
      <w:r>
        <w:rPr>
          <w:color w:val="231F20"/>
          <w:spacing w:val="-2"/>
        </w:rPr>
        <w:t>проектировании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антибуллинговых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программ»</w:t>
      </w:r>
      <w:r>
        <w:rPr>
          <w:color w:val="231F20"/>
          <w:spacing w:val="-2"/>
          <w:vertAlign w:val="superscript"/>
        </w:rPr>
        <w:t>1</w:t>
      </w:r>
      <w:r>
        <w:rPr>
          <w:color w:val="231F20"/>
          <w:spacing w:val="-2"/>
          <w:vertAlign w:val="baseline"/>
        </w:rPr>
        <w:t>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32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774000</wp:posOffset>
                </wp:positionH>
                <wp:positionV relativeFrom="paragraph">
                  <wp:posOffset>245412</wp:posOffset>
                </wp:positionV>
                <wp:extent cx="234061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19.323822pt;width:184.3pt;height:.1pt;mso-position-horizontal-relative:page;mso-position-vertical-relative:paragraph;z-index:-15721984;mso-wrap-distance-left:0;mso-wrap-distance-right:0" id="docshape16" coordorigin="1219,386" coordsize="3686,0" path="m1219,386l4904,38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0" w:firstLine="0"/>
        <w:jc w:val="left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Бочавер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Последствия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школьной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травли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для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ее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участников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//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Психология.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Жур- нал Высшей школы экономики. 2021. №</w:t>
      </w:r>
      <w:r>
        <w:rPr>
          <w:color w:val="231F20"/>
          <w:spacing w:val="-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2. С. 393—409.</w:t>
      </w:r>
    </w:p>
    <w:p>
      <w:pPr>
        <w:spacing w:before="31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14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ind w:left="0" w:firstLine="0"/>
        <w:rPr>
          <w:b/>
        </w:rPr>
      </w:pPr>
    </w:p>
    <w:p>
      <w:pPr>
        <w:pStyle w:val="BodyText"/>
        <w:ind w:left="0" w:firstLine="0"/>
        <w:rPr>
          <w:b/>
        </w:rPr>
      </w:pPr>
    </w:p>
    <w:p>
      <w:pPr>
        <w:pStyle w:val="BodyText"/>
        <w:spacing w:before="158"/>
        <w:ind w:left="0" w:firstLine="0"/>
        <w:rPr>
          <w:b/>
        </w:rPr>
      </w:pPr>
    </w:p>
    <w:p>
      <w:pPr>
        <w:pStyle w:val="Heading1"/>
        <w:spacing w:line="254" w:lineRule="auto"/>
        <w:ind w:left="1392" w:right="1383"/>
      </w:pPr>
      <w:r>
        <w:rPr/>
        <w:t>ВИДЫ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ФОРМЫ</w:t>
      </w:r>
      <w:r>
        <w:rPr>
          <w:spacing w:val="40"/>
        </w:rPr>
        <w:t> </w:t>
      </w:r>
      <w:r>
        <w:rPr/>
        <w:t>ПРОФИЛАКТИЧЕСКИХ</w:t>
      </w:r>
      <w:r>
        <w:rPr>
          <w:spacing w:val="40"/>
        </w:rPr>
        <w:t> </w:t>
      </w:r>
      <w:r>
        <w:rPr/>
        <w:t>МЕРОПРИЯТИЙ</w:t>
      </w:r>
      <w:r>
        <w:rPr>
          <w:spacing w:val="80"/>
          <w:w w:val="150"/>
        </w:rPr>
        <w:t> </w:t>
      </w:r>
      <w:r>
        <w:rPr/>
        <w:t>ПО</w:t>
      </w:r>
      <w:r>
        <w:rPr>
          <w:spacing w:val="71"/>
        </w:rPr>
        <w:t> </w:t>
      </w:r>
      <w:r>
        <w:rPr/>
        <w:t>ПРЕДУПРЕЖДЕНИЮ</w:t>
      </w:r>
      <w:r>
        <w:rPr>
          <w:spacing w:val="40"/>
        </w:rPr>
        <w:t> </w:t>
      </w:r>
      <w:r>
        <w:rPr/>
        <w:t>ТРАВЛИ</w:t>
      </w:r>
      <w:r>
        <w:rPr>
          <w:spacing w:val="40"/>
        </w:rPr>
        <w:t> </w:t>
      </w:r>
      <w:r>
        <w:rPr/>
        <w:t>(БУЛЛИНГА)</w:t>
      </w:r>
    </w:p>
    <w:p>
      <w:pPr>
        <w:spacing w:line="252" w:lineRule="auto" w:before="197"/>
        <w:ind w:left="2514" w:right="83" w:firstLine="396"/>
        <w:jc w:val="both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951001</wp:posOffset>
            </wp:positionH>
            <wp:positionV relativeFrom="paragraph">
              <wp:posOffset>138421</wp:posOffset>
            </wp:positionV>
            <wp:extent cx="1187996" cy="1178991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996" cy="11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8"/>
        </w:rPr>
        <w:t>Диагностика видов буллинга</w:t>
      </w:r>
      <w:r>
        <w:rPr>
          <w:color w:val="231F20"/>
          <w:sz w:val="28"/>
          <w:vertAlign w:val="superscript"/>
        </w:rPr>
        <w:t>1</w:t>
      </w:r>
      <w:r>
        <w:rPr>
          <w:i/>
          <w:color w:val="231F20"/>
          <w:sz w:val="28"/>
          <w:vertAlign w:val="baseline"/>
        </w:rPr>
        <w:t>. </w:t>
      </w:r>
      <w:r>
        <w:rPr>
          <w:color w:val="231F20"/>
          <w:sz w:val="28"/>
          <w:vertAlign w:val="baseline"/>
        </w:rPr>
        <w:t>В связи с тем что травля (буллинг) — очень разнородное понятие, ее диагностика является достаточно сложной.</w:t>
      </w:r>
    </w:p>
    <w:p>
      <w:pPr>
        <w:pStyle w:val="BodyText"/>
        <w:spacing w:line="252" w:lineRule="auto"/>
        <w:ind w:left="2514" w:right="83"/>
        <w:jc w:val="both"/>
      </w:pPr>
      <w:r>
        <w:rPr>
          <w:color w:val="231F20"/>
        </w:rPr>
        <w:t>При возникновении травли в детском (подростковом) коллективе образуется буллинг-структура. На рисунке 3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 представлены участники травли.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30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1776260</wp:posOffset>
            </wp:positionH>
            <wp:positionV relativeFrom="paragraph">
              <wp:posOffset>180372</wp:posOffset>
            </wp:positionV>
            <wp:extent cx="3956295" cy="301752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29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2"/>
        <w:ind w:left="0" w:firstLine="0"/>
      </w:pPr>
    </w:p>
    <w:p>
      <w:pPr>
        <w:spacing w:before="1"/>
        <w:ind w:left="2225" w:right="2225" w:firstLine="0"/>
        <w:jc w:val="center"/>
        <w:rPr>
          <w:sz w:val="26"/>
        </w:rPr>
      </w:pPr>
      <w:r>
        <w:rPr>
          <w:color w:val="231F20"/>
          <w:sz w:val="26"/>
        </w:rPr>
        <w:t>Рис.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3.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Участники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травли</w:t>
      </w:r>
      <w:r>
        <w:rPr>
          <w:color w:val="231F20"/>
          <w:spacing w:val="-3"/>
          <w:sz w:val="26"/>
        </w:rPr>
        <w:t> </w:t>
      </w:r>
      <w:r>
        <w:rPr>
          <w:color w:val="231F20"/>
          <w:spacing w:val="-2"/>
          <w:sz w:val="26"/>
        </w:rPr>
        <w:t>(буллинга)</w:t>
      </w:r>
    </w:p>
    <w:p>
      <w:pPr>
        <w:pStyle w:val="BodyText"/>
        <w:spacing w:before="196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774000</wp:posOffset>
                </wp:positionH>
                <wp:positionV relativeFrom="paragraph">
                  <wp:posOffset>286330</wp:posOffset>
                </wp:positionV>
                <wp:extent cx="2340610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22.545702pt;width:184.3pt;height:.1pt;mso-position-horizontal-relative:page;mso-position-vertical-relative:paragraph;z-index:-15720960;mso-wrap-distance-left:0;mso-wrap-distance-right:0" id="docshape17" coordorigin="1219,451" coordsize="3686,0" path="m1219,451l4904,45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Разработано совместно с экспертами отдела специальных экспертиз и исследова- ний Союза «Калининградская торгово-промышленная палата» Ю.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 Лушниковой и Н. А. Хрусловой.</w:t>
      </w:r>
    </w:p>
    <w:p>
      <w:pPr>
        <w:spacing w:line="256" w:lineRule="auto" w:before="0"/>
        <w:ind w:left="85" w:right="83" w:hanging="1"/>
        <w:jc w:val="both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Данные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роли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буллинг-структуре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более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подробно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рассмотрены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глоссарии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к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насто- ящим методическим рекомендациям. Рисунок подготовлен на основе анализа изда- ния: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Кленова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А.,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Шамионов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М.,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Заграничный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И.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др.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Методическое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пособие для сотрудников образовательных организаций высшего образования, курирующих воспитательную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работу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молодежью,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профилактике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буллинга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(травли)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среди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обу- чающихся. Саратов : Изд-во Сарат. гос. юрид акад., 2022.</w:t>
      </w:r>
    </w:p>
    <w:p>
      <w:pPr>
        <w:spacing w:before="3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15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920" w:bottom="280" w:left="1133" w:right="1133"/>
        </w:sectPr>
      </w:pPr>
    </w:p>
    <w:p>
      <w:pPr>
        <w:pStyle w:val="BodyText"/>
        <w:spacing w:line="254" w:lineRule="auto" w:before="72"/>
        <w:ind w:right="83"/>
        <w:jc w:val="both"/>
      </w:pPr>
      <w:r>
        <w:rPr>
          <w:color w:val="231F20"/>
        </w:rPr>
        <w:t>Роли участников ситуации травли (буллинга) не жестко закреплены и спо- собны</w:t>
      </w:r>
      <w:r>
        <w:rPr>
          <w:color w:val="231F20"/>
          <w:spacing w:val="-9"/>
        </w:rPr>
        <w:t> </w:t>
      </w:r>
      <w:r>
        <w:rPr>
          <w:color w:val="231F20"/>
        </w:rPr>
        <w:t>меняться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ситуации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ситуации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сообщества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сообществу.</w:t>
      </w:r>
      <w:r>
        <w:rPr>
          <w:color w:val="231F20"/>
          <w:spacing w:val="-9"/>
        </w:rPr>
        <w:t> </w:t>
      </w:r>
      <w:r>
        <w:rPr>
          <w:color w:val="231F20"/>
        </w:rPr>
        <w:t>Однако исследователи часто говорят о том, что существуют внутренние предпосылки, которые способствуют тому, что ребенок наиболее активно осваивает опреде- ленную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этих</w:t>
      </w:r>
      <w:r>
        <w:rPr>
          <w:color w:val="231F20"/>
          <w:spacing w:val="-11"/>
        </w:rPr>
        <w:t> </w:t>
      </w:r>
      <w:r>
        <w:rPr>
          <w:color w:val="231F20"/>
        </w:rPr>
        <w:t>ролей.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11"/>
        </w:rPr>
        <w:t> </w:t>
      </w:r>
      <w:r>
        <w:rPr>
          <w:color w:val="231F20"/>
        </w:rPr>
        <w:t>буллинга</w:t>
      </w:r>
      <w:r>
        <w:rPr>
          <w:color w:val="231F20"/>
          <w:spacing w:val="-11"/>
        </w:rPr>
        <w:t> </w:t>
      </w:r>
      <w:r>
        <w:rPr>
          <w:color w:val="231F20"/>
        </w:rPr>
        <w:t>часто</w:t>
      </w:r>
      <w:r>
        <w:rPr>
          <w:color w:val="231F20"/>
          <w:spacing w:val="-11"/>
        </w:rPr>
        <w:t> </w:t>
      </w:r>
      <w:r>
        <w:rPr>
          <w:color w:val="231F20"/>
        </w:rPr>
        <w:t>обладают</w:t>
      </w:r>
      <w:r>
        <w:rPr>
          <w:color w:val="231F20"/>
          <w:spacing w:val="-11"/>
        </w:rPr>
        <w:t> </w:t>
      </w:r>
      <w:r>
        <w:rPr>
          <w:color w:val="231F20"/>
        </w:rPr>
        <w:t>характерными</w:t>
      </w:r>
      <w:r>
        <w:rPr>
          <w:color w:val="231F20"/>
          <w:spacing w:val="-11"/>
        </w:rPr>
        <w:t> </w:t>
      </w:r>
      <w:r>
        <w:rPr>
          <w:color w:val="231F20"/>
        </w:rPr>
        <w:t>лич- ностными и поведенческими чертами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</w:p>
    <w:p>
      <w:pPr>
        <w:pStyle w:val="BodyText"/>
        <w:spacing w:line="254" w:lineRule="auto" w:before="8"/>
        <w:ind w:right="83"/>
        <w:jc w:val="both"/>
      </w:pPr>
      <w:r>
        <w:rPr>
          <w:color w:val="231F20"/>
        </w:rPr>
        <w:t>На жертву влияют абсолютно все участники травли, даже равнодушные. Жертва понимает, что они все видят, но проявляют безразличие и не приходят на помощь, аналогично со всеми участниками травли.</w:t>
      </w:r>
    </w:p>
    <w:p>
      <w:pPr>
        <w:pStyle w:val="BodyText"/>
        <w:spacing w:line="254" w:lineRule="auto" w:before="4"/>
        <w:ind w:right="83"/>
        <w:jc w:val="both"/>
      </w:pPr>
      <w:r>
        <w:rPr>
          <w:i/>
          <w:color w:val="231F20"/>
        </w:rPr>
        <w:t>Жертвы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травли,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правило,</w:t>
      </w:r>
      <w:r>
        <w:rPr>
          <w:color w:val="231F20"/>
          <w:spacing w:val="-5"/>
        </w:rPr>
        <w:t> </w:t>
      </w:r>
      <w:r>
        <w:rPr>
          <w:color w:val="231F20"/>
        </w:rPr>
        <w:t>чувствительны,</w:t>
      </w:r>
      <w:r>
        <w:rPr>
          <w:color w:val="231F20"/>
          <w:spacing w:val="-5"/>
        </w:rPr>
        <w:t> </w:t>
      </w:r>
      <w:r>
        <w:rPr>
          <w:color w:val="231F20"/>
        </w:rPr>
        <w:t>тревожны,</w:t>
      </w:r>
      <w:r>
        <w:rPr>
          <w:color w:val="231F20"/>
          <w:spacing w:val="-5"/>
        </w:rPr>
        <w:t> </w:t>
      </w:r>
      <w:r>
        <w:rPr>
          <w:color w:val="231F20"/>
        </w:rPr>
        <w:t>склонны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слезам, слабы физически, у них низкая самооценка, мало друзей, и они предпочитают проводить</w:t>
      </w:r>
      <w:r>
        <w:rPr>
          <w:color w:val="231F20"/>
          <w:spacing w:val="-14"/>
        </w:rPr>
        <w:t> </w:t>
      </w:r>
      <w:r>
        <w:rPr>
          <w:color w:val="231F20"/>
        </w:rPr>
        <w:t>время</w:t>
      </w:r>
      <w:r>
        <w:rPr>
          <w:color w:val="231F20"/>
          <w:spacing w:val="-14"/>
        </w:rPr>
        <w:t> </w:t>
      </w:r>
      <w:r>
        <w:rPr>
          <w:color w:val="231F20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</w:rPr>
        <w:t>взрослыми.</w:t>
      </w:r>
      <w:r>
        <w:rPr>
          <w:color w:val="231F20"/>
          <w:spacing w:val="-14"/>
        </w:rPr>
        <w:t> </w:t>
      </w:r>
      <w:r>
        <w:rPr>
          <w:color w:val="231F20"/>
        </w:rPr>
        <w:t>Типичная</w:t>
      </w:r>
      <w:r>
        <w:rPr>
          <w:color w:val="231F20"/>
          <w:spacing w:val="-14"/>
        </w:rPr>
        <w:t> </w:t>
      </w:r>
      <w:r>
        <w:rPr>
          <w:color w:val="231F20"/>
        </w:rPr>
        <w:t>жертва</w:t>
      </w:r>
      <w:r>
        <w:rPr>
          <w:color w:val="231F20"/>
          <w:spacing w:val="-14"/>
        </w:rPr>
        <w:t> </w:t>
      </w:r>
      <w:r>
        <w:rPr>
          <w:color w:val="231F20"/>
        </w:rPr>
        <w:t>травли</w:t>
      </w:r>
      <w:r>
        <w:rPr>
          <w:color w:val="231F20"/>
          <w:spacing w:val="-14"/>
        </w:rPr>
        <w:t> </w:t>
      </w:r>
      <w:r>
        <w:rPr>
          <w:color w:val="231F20"/>
        </w:rPr>
        <w:t>—</w:t>
      </w:r>
      <w:r>
        <w:rPr>
          <w:color w:val="231F20"/>
          <w:spacing w:val="-14"/>
        </w:rPr>
        <w:t> </w:t>
      </w:r>
      <w:r>
        <w:rPr>
          <w:color w:val="231F20"/>
        </w:rPr>
        <w:t>замкнутый</w:t>
      </w:r>
      <w:r>
        <w:rPr>
          <w:color w:val="231F20"/>
          <w:spacing w:val="-14"/>
        </w:rPr>
        <w:t> </w:t>
      </w:r>
      <w:r>
        <w:rPr>
          <w:color w:val="231F20"/>
        </w:rPr>
        <w:t>ребенок с</w:t>
      </w:r>
      <w:r>
        <w:rPr>
          <w:color w:val="231F20"/>
          <w:spacing w:val="-13"/>
        </w:rPr>
        <w:t> </w:t>
      </w:r>
      <w:r>
        <w:rPr>
          <w:color w:val="231F20"/>
        </w:rPr>
        <w:t>поведенческими</w:t>
      </w:r>
      <w:r>
        <w:rPr>
          <w:color w:val="231F20"/>
          <w:spacing w:val="-13"/>
        </w:rPr>
        <w:t> </w:t>
      </w:r>
      <w:r>
        <w:rPr>
          <w:color w:val="231F20"/>
        </w:rPr>
        <w:t>нарушениями,</w:t>
      </w:r>
      <w:r>
        <w:rPr>
          <w:color w:val="231F20"/>
          <w:spacing w:val="-12"/>
        </w:rPr>
        <w:t> </w:t>
      </w:r>
      <w:r>
        <w:rPr>
          <w:color w:val="231F20"/>
        </w:rPr>
        <w:t>негативными</w:t>
      </w:r>
      <w:r>
        <w:rPr>
          <w:color w:val="231F20"/>
          <w:spacing w:val="-13"/>
        </w:rPr>
        <w:t> </w:t>
      </w:r>
      <w:r>
        <w:rPr>
          <w:color w:val="231F20"/>
        </w:rPr>
        <w:t>убеждениями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самом</w:t>
      </w:r>
      <w:r>
        <w:rPr>
          <w:color w:val="231F20"/>
          <w:spacing w:val="-12"/>
        </w:rPr>
        <w:t> </w:t>
      </w:r>
      <w:r>
        <w:rPr>
          <w:color w:val="231F20"/>
        </w:rPr>
        <w:t>себе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со- циальными</w:t>
      </w:r>
      <w:r>
        <w:rPr>
          <w:color w:val="231F20"/>
          <w:spacing w:val="-18"/>
        </w:rPr>
        <w:t> </w:t>
      </w:r>
      <w:r>
        <w:rPr>
          <w:color w:val="231F20"/>
        </w:rPr>
        <w:t>сложностями.</w:t>
      </w:r>
      <w:r>
        <w:rPr>
          <w:color w:val="231F20"/>
          <w:spacing w:val="-17"/>
        </w:rPr>
        <w:t> </w:t>
      </w:r>
      <w:r>
        <w:rPr>
          <w:color w:val="231F20"/>
        </w:rPr>
        <w:t>Эти</w:t>
      </w:r>
      <w:r>
        <w:rPr>
          <w:color w:val="231F20"/>
          <w:spacing w:val="-18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-17"/>
        </w:rPr>
        <w:t> </w:t>
      </w:r>
      <w:r>
        <w:rPr>
          <w:color w:val="231F20"/>
        </w:rPr>
        <w:t>могут</w:t>
      </w:r>
      <w:r>
        <w:rPr>
          <w:color w:val="231F20"/>
          <w:spacing w:val="-18"/>
        </w:rPr>
        <w:t> </w:t>
      </w:r>
      <w:r>
        <w:rPr>
          <w:color w:val="231F20"/>
        </w:rPr>
        <w:t>быть</w:t>
      </w:r>
      <w:r>
        <w:rPr>
          <w:color w:val="231F20"/>
          <w:spacing w:val="-17"/>
        </w:rPr>
        <w:t> </w:t>
      </w:r>
      <w:r>
        <w:rPr>
          <w:color w:val="231F20"/>
        </w:rPr>
        <w:t>как</w:t>
      </w:r>
      <w:r>
        <w:rPr>
          <w:color w:val="231F20"/>
          <w:spacing w:val="-18"/>
        </w:rPr>
        <w:t> </w:t>
      </w:r>
      <w:r>
        <w:rPr>
          <w:color w:val="231F20"/>
        </w:rPr>
        <w:t>следствиями</w:t>
      </w:r>
      <w:r>
        <w:rPr>
          <w:color w:val="231F20"/>
          <w:spacing w:val="-17"/>
        </w:rPr>
        <w:t> </w:t>
      </w:r>
      <w:r>
        <w:rPr>
          <w:color w:val="231F20"/>
        </w:rPr>
        <w:t>травли, так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ее</w:t>
      </w:r>
      <w:r>
        <w:rPr>
          <w:color w:val="231F20"/>
          <w:spacing w:val="-8"/>
        </w:rPr>
        <w:t> </w:t>
      </w:r>
      <w:r>
        <w:rPr>
          <w:color w:val="231F20"/>
        </w:rPr>
        <w:t>предпосылками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«сигналами»</w:t>
      </w:r>
      <w:r>
        <w:rPr>
          <w:color w:val="231F20"/>
          <w:spacing w:val="-8"/>
        </w:rPr>
        <w:t> </w:t>
      </w:r>
      <w:r>
        <w:rPr>
          <w:color w:val="231F20"/>
        </w:rPr>
        <w:t>другим</w:t>
      </w:r>
      <w:r>
        <w:rPr>
          <w:color w:val="231F20"/>
          <w:spacing w:val="-7"/>
        </w:rPr>
        <w:t> </w:t>
      </w:r>
      <w:r>
        <w:rPr>
          <w:color w:val="231F20"/>
        </w:rPr>
        <w:t>детям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том,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ребенка</w:t>
      </w:r>
      <w:r>
        <w:rPr>
          <w:color w:val="231F20"/>
          <w:spacing w:val="-8"/>
        </w:rPr>
        <w:t> </w:t>
      </w:r>
      <w:r>
        <w:rPr>
          <w:color w:val="231F20"/>
        </w:rPr>
        <w:t>легко сделать жертвой. В группу риска оказаться в ситуации жертвы попадают дети с</w:t>
      </w:r>
      <w:r>
        <w:rPr>
          <w:color w:val="231F20"/>
          <w:spacing w:val="-3"/>
        </w:rPr>
        <w:t> </w:t>
      </w:r>
      <w:r>
        <w:rPr>
          <w:color w:val="231F20"/>
        </w:rPr>
        <w:t>трудностями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обучении,</w:t>
      </w:r>
      <w:r>
        <w:rPr>
          <w:color w:val="231F20"/>
          <w:spacing w:val="-3"/>
        </w:rPr>
        <w:t> </w:t>
      </w:r>
      <w:r>
        <w:rPr>
          <w:color w:val="231F20"/>
        </w:rPr>
        <w:t>синдромом</w:t>
      </w:r>
      <w:r>
        <w:rPr>
          <w:color w:val="231F20"/>
          <w:spacing w:val="-3"/>
        </w:rPr>
        <w:t> </w:t>
      </w:r>
      <w:r>
        <w:rPr>
          <w:color w:val="231F20"/>
        </w:rPr>
        <w:t>дефицита</w:t>
      </w:r>
      <w:r>
        <w:rPr>
          <w:color w:val="231F20"/>
          <w:spacing w:val="-3"/>
        </w:rPr>
        <w:t> </w:t>
      </w:r>
      <w:r>
        <w:rPr>
          <w:color w:val="231F20"/>
        </w:rPr>
        <w:t>внимания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гиперактивности, расстройствами</w:t>
      </w:r>
      <w:r>
        <w:rPr>
          <w:color w:val="231F20"/>
          <w:spacing w:val="-13"/>
        </w:rPr>
        <w:t> </w:t>
      </w:r>
      <w:r>
        <w:rPr>
          <w:color w:val="231F20"/>
        </w:rPr>
        <w:t>аутистического</w:t>
      </w:r>
      <w:r>
        <w:rPr>
          <w:color w:val="231F20"/>
          <w:spacing w:val="-13"/>
        </w:rPr>
        <w:t> </w:t>
      </w:r>
      <w:r>
        <w:rPr>
          <w:color w:val="231F20"/>
        </w:rPr>
        <w:t>спектра,</w:t>
      </w:r>
      <w:r>
        <w:rPr>
          <w:color w:val="231F20"/>
          <w:spacing w:val="-13"/>
        </w:rPr>
        <w:t> </w:t>
      </w:r>
      <w:r>
        <w:rPr>
          <w:color w:val="231F20"/>
        </w:rPr>
        <w:t>диабетом,</w:t>
      </w:r>
      <w:r>
        <w:rPr>
          <w:color w:val="231F20"/>
          <w:spacing w:val="-13"/>
        </w:rPr>
        <w:t> </w:t>
      </w:r>
      <w:r>
        <w:rPr>
          <w:color w:val="231F20"/>
        </w:rPr>
        <w:t>эпилепсией,</w:t>
      </w:r>
      <w:r>
        <w:rPr>
          <w:color w:val="231F20"/>
          <w:spacing w:val="-13"/>
        </w:rPr>
        <w:t> </w:t>
      </w:r>
      <w:r>
        <w:rPr>
          <w:color w:val="231F20"/>
        </w:rPr>
        <w:t>дети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наруше- нием веса и другими нарушениями и хроническими заболеваниями, особенно влияющими на внешность. Вероятные сопряженные риски: дети, оказавшиеся жертвами</w:t>
      </w:r>
      <w:r>
        <w:rPr>
          <w:color w:val="231F20"/>
          <w:spacing w:val="-13"/>
        </w:rPr>
        <w:t> </w:t>
      </w:r>
      <w:r>
        <w:rPr>
          <w:color w:val="231F20"/>
        </w:rPr>
        <w:t>травли,</w:t>
      </w:r>
      <w:r>
        <w:rPr>
          <w:color w:val="231F20"/>
          <w:spacing w:val="-13"/>
        </w:rPr>
        <w:t> </w:t>
      </w:r>
      <w:r>
        <w:rPr>
          <w:color w:val="231F20"/>
        </w:rPr>
        <w:t>испытывают</w:t>
      </w:r>
      <w:r>
        <w:rPr>
          <w:color w:val="231F20"/>
          <w:spacing w:val="-13"/>
        </w:rPr>
        <w:t> </w:t>
      </w:r>
      <w:r>
        <w:rPr>
          <w:color w:val="231F20"/>
        </w:rPr>
        <w:t>сложности</w:t>
      </w:r>
      <w:r>
        <w:rPr>
          <w:color w:val="231F20"/>
          <w:spacing w:val="-13"/>
        </w:rPr>
        <w:t> </w:t>
      </w:r>
      <w:r>
        <w:rPr>
          <w:color w:val="231F20"/>
        </w:rPr>
        <w:t>со</w:t>
      </w:r>
      <w:r>
        <w:rPr>
          <w:color w:val="231F20"/>
          <w:spacing w:val="-13"/>
        </w:rPr>
        <w:t> </w:t>
      </w:r>
      <w:r>
        <w:rPr>
          <w:color w:val="231F20"/>
        </w:rPr>
        <w:t>здоровьем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успеваемостью,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три раза чаще по сравнению со сверстниками имеют симптомы тревожно-депрес- сивных расстройств, апатию, головные боли и энурез и совершают попытки суицида.</w:t>
      </w:r>
      <w:r>
        <w:rPr>
          <w:color w:val="231F20"/>
          <w:spacing w:val="-2"/>
        </w:rPr>
        <w:t> </w:t>
      </w:r>
      <w:r>
        <w:rPr>
          <w:color w:val="231F20"/>
        </w:rPr>
        <w:t>Они</w:t>
      </w:r>
      <w:r>
        <w:rPr>
          <w:color w:val="231F20"/>
          <w:spacing w:val="-2"/>
        </w:rPr>
        <w:t> </w:t>
      </w:r>
      <w:r>
        <w:rPr>
          <w:color w:val="231F20"/>
        </w:rPr>
        <w:t>склонны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представлять</w:t>
      </w:r>
      <w:r>
        <w:rPr>
          <w:color w:val="231F20"/>
          <w:spacing w:val="-2"/>
        </w:rPr>
        <w:t> </w:t>
      </w:r>
      <w:r>
        <w:rPr>
          <w:color w:val="231F20"/>
        </w:rPr>
        <w:t>мир</w:t>
      </w:r>
      <w:r>
        <w:rPr>
          <w:color w:val="231F20"/>
          <w:spacing w:val="-2"/>
        </w:rPr>
        <w:t> </w:t>
      </w:r>
      <w:r>
        <w:rPr>
          <w:color w:val="231F20"/>
        </w:rPr>
        <w:t>полным</w:t>
      </w:r>
      <w:r>
        <w:rPr>
          <w:color w:val="231F20"/>
          <w:spacing w:val="-2"/>
        </w:rPr>
        <w:t> </w:t>
      </w:r>
      <w:r>
        <w:rPr>
          <w:color w:val="231F20"/>
        </w:rPr>
        <w:t>опасностей,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себя</w:t>
      </w:r>
      <w:r>
        <w:rPr>
          <w:color w:val="231F20"/>
          <w:spacing w:val="-2"/>
        </w:rPr>
        <w:t> </w:t>
      </w:r>
      <w:r>
        <w:rPr>
          <w:color w:val="231F20"/>
        </w:rPr>
        <w:t>неспособ- ными повлиять на происходящее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.</w:t>
      </w:r>
    </w:p>
    <w:p>
      <w:pPr>
        <w:spacing w:before="23"/>
        <w:ind w:left="482" w:right="0" w:firstLine="0"/>
        <w:jc w:val="both"/>
        <w:rPr>
          <w:i/>
          <w:sz w:val="28"/>
        </w:rPr>
      </w:pPr>
      <w:r>
        <w:rPr>
          <w:i/>
          <w:color w:val="231F20"/>
          <w:sz w:val="28"/>
        </w:rPr>
        <w:t>Агрессор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(буллер),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или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pacing w:val="-2"/>
          <w:sz w:val="28"/>
        </w:rPr>
        <w:t>преследователь.</w:t>
      </w:r>
    </w:p>
    <w:p>
      <w:pPr>
        <w:pStyle w:val="BodyText"/>
        <w:spacing w:line="254" w:lineRule="auto" w:before="20"/>
        <w:ind w:right="82"/>
        <w:jc w:val="both"/>
      </w:pPr>
      <w:r>
        <w:rPr>
          <w:color w:val="231F20"/>
        </w:rPr>
        <w:t>У агрессоров (преследователей) отмечается готовность применять насилие для</w:t>
      </w:r>
      <w:r>
        <w:rPr>
          <w:color w:val="231F20"/>
          <w:spacing w:val="-14"/>
        </w:rPr>
        <w:t> </w:t>
      </w:r>
      <w:r>
        <w:rPr>
          <w:color w:val="231F20"/>
        </w:rPr>
        <w:t>самоутверждения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импульсивность;</w:t>
      </w:r>
      <w:r>
        <w:rPr>
          <w:color w:val="231F20"/>
          <w:spacing w:val="-14"/>
        </w:rPr>
        <w:t> </w:t>
      </w:r>
      <w:r>
        <w:rPr>
          <w:color w:val="231F20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</w:rPr>
        <w:t>легко</w:t>
      </w:r>
      <w:r>
        <w:rPr>
          <w:color w:val="231F20"/>
          <w:spacing w:val="-14"/>
        </w:rPr>
        <w:t> </w:t>
      </w:r>
      <w:r>
        <w:rPr>
          <w:color w:val="231F20"/>
        </w:rPr>
        <w:t>испытывают</w:t>
      </w:r>
      <w:r>
        <w:rPr>
          <w:color w:val="231F20"/>
          <w:spacing w:val="-14"/>
        </w:rPr>
        <w:t> </w:t>
      </w:r>
      <w:r>
        <w:rPr>
          <w:color w:val="231F20"/>
        </w:rPr>
        <w:t>фрустрацию,</w:t>
      </w:r>
      <w:r>
        <w:rPr>
          <w:color w:val="231F20"/>
          <w:spacing w:val="-14"/>
        </w:rPr>
        <w:t> </w:t>
      </w:r>
      <w:r>
        <w:rPr>
          <w:color w:val="231F20"/>
        </w:rPr>
        <w:t>с </w:t>
      </w:r>
      <w:r>
        <w:rPr>
          <w:color w:val="231F20"/>
          <w:spacing w:val="-2"/>
        </w:rPr>
        <w:t>трудом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соблюдают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правила,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демонстрируют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грубость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сострадания 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</w:rPr>
        <w:t>жертвам,</w:t>
      </w:r>
      <w:r>
        <w:rPr>
          <w:color w:val="231F20"/>
          <w:spacing w:val="-16"/>
        </w:rPr>
        <w:t> </w:t>
      </w:r>
      <w:r>
        <w:rPr>
          <w:color w:val="231F20"/>
        </w:rPr>
        <w:t>агрессивны</w:t>
      </w:r>
      <w:r>
        <w:rPr>
          <w:color w:val="231F20"/>
          <w:spacing w:val="-16"/>
        </w:rPr>
        <w:t> </w:t>
      </w:r>
      <w:r>
        <w:rPr>
          <w:color w:val="231F20"/>
        </w:rPr>
        <w:t>со</w:t>
      </w:r>
      <w:r>
        <w:rPr>
          <w:color w:val="231F20"/>
          <w:spacing w:val="-16"/>
        </w:rPr>
        <w:t> </w:t>
      </w:r>
      <w:r>
        <w:rPr>
          <w:color w:val="231F20"/>
        </w:rPr>
        <w:t>взрослыми.</w:t>
      </w:r>
      <w:r>
        <w:rPr>
          <w:color w:val="231F20"/>
          <w:spacing w:val="-16"/>
        </w:rPr>
        <w:t> </w:t>
      </w:r>
      <w:r>
        <w:rPr>
          <w:color w:val="231F20"/>
        </w:rPr>
        <w:t>Хотя</w:t>
      </w:r>
      <w:r>
        <w:rPr>
          <w:color w:val="231F20"/>
          <w:spacing w:val="-16"/>
        </w:rPr>
        <w:t> </w:t>
      </w:r>
      <w:r>
        <w:rPr>
          <w:color w:val="231F20"/>
        </w:rPr>
        <w:t>эти</w:t>
      </w:r>
      <w:r>
        <w:rPr>
          <w:color w:val="231F20"/>
          <w:spacing w:val="-16"/>
        </w:rPr>
        <w:t> </w:t>
      </w:r>
      <w:r>
        <w:rPr>
          <w:color w:val="231F20"/>
        </w:rPr>
        <w:t>дети</w:t>
      </w:r>
      <w:r>
        <w:rPr>
          <w:color w:val="231F20"/>
          <w:spacing w:val="-16"/>
        </w:rPr>
        <w:t> </w:t>
      </w:r>
      <w:r>
        <w:rPr>
          <w:color w:val="231F20"/>
        </w:rPr>
        <w:t>могут</w:t>
      </w:r>
      <w:r>
        <w:rPr>
          <w:color w:val="231F20"/>
          <w:spacing w:val="-16"/>
        </w:rPr>
        <w:t> </w:t>
      </w:r>
      <w:r>
        <w:rPr>
          <w:color w:val="231F20"/>
        </w:rPr>
        <w:t>казаться</w:t>
      </w:r>
      <w:r>
        <w:rPr>
          <w:color w:val="231F20"/>
          <w:spacing w:val="-16"/>
        </w:rPr>
        <w:t> </w:t>
      </w:r>
      <w:r>
        <w:rPr>
          <w:color w:val="231F20"/>
        </w:rPr>
        <w:t>одиночками с</w:t>
      </w:r>
      <w:r>
        <w:rPr>
          <w:color w:val="231F20"/>
          <w:spacing w:val="-12"/>
        </w:rPr>
        <w:t> </w:t>
      </w:r>
      <w:r>
        <w:rPr>
          <w:color w:val="231F20"/>
        </w:rPr>
        <w:t>дефицитом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12"/>
        </w:rPr>
        <w:t> </w:t>
      </w:r>
      <w:r>
        <w:rPr>
          <w:color w:val="231F20"/>
        </w:rPr>
        <w:t>навыков,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так: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менее</w:t>
      </w:r>
      <w:r>
        <w:rPr>
          <w:color w:val="231F20"/>
          <w:spacing w:val="-12"/>
        </w:rPr>
        <w:t> </w:t>
      </w:r>
      <w:r>
        <w:rPr>
          <w:color w:val="231F20"/>
        </w:rPr>
        <w:t>депрессивны,</w:t>
      </w:r>
      <w:r>
        <w:rPr>
          <w:color w:val="231F20"/>
          <w:spacing w:val="-12"/>
        </w:rPr>
        <w:t> </w:t>
      </w:r>
      <w:r>
        <w:rPr>
          <w:color w:val="231F20"/>
        </w:rPr>
        <w:t>одиноки и</w:t>
      </w:r>
      <w:r>
        <w:rPr>
          <w:color w:val="231F20"/>
          <w:spacing w:val="-7"/>
        </w:rPr>
        <w:t> </w:t>
      </w:r>
      <w:r>
        <w:rPr>
          <w:color w:val="231F20"/>
        </w:rPr>
        <w:t>тревожны,</w:t>
      </w:r>
      <w:r>
        <w:rPr>
          <w:color w:val="231F20"/>
          <w:spacing w:val="-7"/>
        </w:rPr>
        <w:t> </w:t>
      </w:r>
      <w:r>
        <w:rPr>
          <w:color w:val="231F20"/>
        </w:rPr>
        <w:t>чем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сверстники,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часто</w:t>
      </w:r>
      <w:r>
        <w:rPr>
          <w:color w:val="231F20"/>
          <w:spacing w:val="-7"/>
        </w:rPr>
        <w:t> </w:t>
      </w:r>
      <w:r>
        <w:rPr>
          <w:color w:val="231F20"/>
        </w:rPr>
        <w:t>имеют</w:t>
      </w:r>
      <w:r>
        <w:rPr>
          <w:color w:val="231F20"/>
          <w:spacing w:val="-7"/>
        </w:rPr>
        <w:t> </w:t>
      </w:r>
      <w:r>
        <w:rPr>
          <w:color w:val="231F20"/>
        </w:rPr>
        <w:t>среди</w:t>
      </w:r>
      <w:r>
        <w:rPr>
          <w:color w:val="231F20"/>
          <w:spacing w:val="-7"/>
        </w:rPr>
        <w:t> </w:t>
      </w:r>
      <w:r>
        <w:rPr>
          <w:color w:val="231F20"/>
        </w:rPr>
        <w:t>них</w:t>
      </w:r>
      <w:r>
        <w:rPr>
          <w:color w:val="231F20"/>
          <w:spacing w:val="-7"/>
        </w:rPr>
        <w:t> </w:t>
      </w:r>
      <w:r>
        <w:rPr>
          <w:color w:val="231F20"/>
        </w:rPr>
        <w:t>высокий</w:t>
      </w:r>
      <w:r>
        <w:rPr>
          <w:color w:val="231F20"/>
          <w:spacing w:val="-7"/>
        </w:rPr>
        <w:t> </w:t>
      </w:r>
      <w:r>
        <w:rPr>
          <w:color w:val="231F20"/>
        </w:rPr>
        <w:t>социальный статус и хотя бы маленькую группу сообщников. Они хорошо распознают чу- жие</w:t>
      </w:r>
      <w:r>
        <w:rPr>
          <w:color w:val="231F20"/>
          <w:spacing w:val="-18"/>
        </w:rPr>
        <w:t> </w:t>
      </w:r>
      <w:r>
        <w:rPr>
          <w:color w:val="231F20"/>
        </w:rPr>
        <w:t>эмоции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психические</w:t>
      </w:r>
      <w:r>
        <w:rPr>
          <w:color w:val="231F20"/>
          <w:spacing w:val="-17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успешно</w:t>
      </w:r>
      <w:r>
        <w:rPr>
          <w:color w:val="231F20"/>
          <w:spacing w:val="-18"/>
        </w:rPr>
        <w:t> </w:t>
      </w:r>
      <w:r>
        <w:rPr>
          <w:color w:val="231F20"/>
        </w:rPr>
        <w:t>манипулируют</w:t>
      </w:r>
      <w:r>
        <w:rPr>
          <w:color w:val="231F20"/>
          <w:spacing w:val="-17"/>
        </w:rPr>
        <w:t> </w:t>
      </w:r>
      <w:r>
        <w:rPr>
          <w:color w:val="231F20"/>
        </w:rPr>
        <w:t>детьми.</w:t>
      </w:r>
      <w:r>
        <w:rPr>
          <w:color w:val="231F20"/>
          <w:spacing w:val="-18"/>
        </w:rPr>
        <w:t> </w:t>
      </w:r>
      <w:r>
        <w:rPr>
          <w:color w:val="231F20"/>
        </w:rPr>
        <w:t>Основ- ными</w:t>
      </w:r>
      <w:r>
        <w:rPr>
          <w:color w:val="231F20"/>
          <w:spacing w:val="-12"/>
        </w:rPr>
        <w:t> </w:t>
      </w:r>
      <w:r>
        <w:rPr>
          <w:color w:val="231F20"/>
        </w:rPr>
        <w:t>мотивами</w:t>
      </w:r>
      <w:r>
        <w:rPr>
          <w:color w:val="231F20"/>
          <w:spacing w:val="-12"/>
        </w:rPr>
        <w:t> </w:t>
      </w:r>
      <w:r>
        <w:rPr>
          <w:color w:val="231F20"/>
        </w:rPr>
        <w:t>травли</w:t>
      </w:r>
      <w:r>
        <w:rPr>
          <w:color w:val="231F20"/>
          <w:spacing w:val="-12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12"/>
        </w:rPr>
        <w:t> </w:t>
      </w:r>
      <w:r>
        <w:rPr>
          <w:color w:val="231F20"/>
        </w:rPr>
        <w:t>служат</w:t>
      </w:r>
      <w:r>
        <w:rPr>
          <w:color w:val="231F20"/>
          <w:spacing w:val="-12"/>
        </w:rPr>
        <w:t> </w:t>
      </w:r>
      <w:r>
        <w:rPr>
          <w:color w:val="231F20"/>
        </w:rPr>
        <w:t>потребность</w:t>
      </w:r>
      <w:r>
        <w:rPr>
          <w:color w:val="231F20"/>
          <w:spacing w:val="-12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</w:rPr>
        <w:t>власти,</w:t>
      </w:r>
      <w:r>
        <w:rPr>
          <w:color w:val="231F20"/>
          <w:spacing w:val="-12"/>
        </w:rPr>
        <w:t> </w:t>
      </w:r>
      <w:r>
        <w:rPr>
          <w:color w:val="231F20"/>
        </w:rPr>
        <w:t>удовлетворе- ние от причинения вреда другим и вознаграждение — материальное (деньги, сигареты, другие вещи, отбираемые у жертвы) или психологическое (престиж, социальный</w:t>
      </w:r>
      <w:r>
        <w:rPr>
          <w:color w:val="231F20"/>
          <w:spacing w:val="49"/>
        </w:rPr>
        <w:t> </w:t>
      </w:r>
      <w:r>
        <w:rPr>
          <w:color w:val="231F20"/>
        </w:rPr>
        <w:t>статус</w:t>
      </w:r>
      <w:r>
        <w:rPr>
          <w:color w:val="231F20"/>
          <w:spacing w:val="51"/>
        </w:rPr>
        <w:t> </w:t>
      </w:r>
      <w:r>
        <w:rPr>
          <w:color w:val="231F20"/>
        </w:rPr>
        <w:t>и</w:t>
      </w:r>
      <w:r>
        <w:rPr>
          <w:color w:val="231F20"/>
          <w:spacing w:val="51"/>
        </w:rPr>
        <w:t> </w:t>
      </w:r>
      <w:r>
        <w:rPr>
          <w:color w:val="231F20"/>
        </w:rPr>
        <w:t>т.</w:t>
      </w:r>
      <w:r>
        <w:rPr>
          <w:color w:val="231F20"/>
          <w:spacing w:val="-16"/>
        </w:rPr>
        <w:t> </w:t>
      </w:r>
      <w:r>
        <w:rPr>
          <w:color w:val="231F20"/>
        </w:rPr>
        <w:t>п.).</w:t>
      </w:r>
      <w:r>
        <w:rPr>
          <w:color w:val="231F20"/>
          <w:spacing w:val="51"/>
        </w:rPr>
        <w:t> </w:t>
      </w:r>
      <w:r>
        <w:rPr>
          <w:color w:val="231F20"/>
        </w:rPr>
        <w:t>Вероятные</w:t>
      </w:r>
      <w:r>
        <w:rPr>
          <w:color w:val="231F20"/>
          <w:spacing w:val="52"/>
        </w:rPr>
        <w:t> </w:t>
      </w:r>
      <w:r>
        <w:rPr>
          <w:color w:val="231F20"/>
        </w:rPr>
        <w:t>сопряженные</w:t>
      </w:r>
      <w:r>
        <w:rPr>
          <w:color w:val="231F20"/>
          <w:spacing w:val="51"/>
        </w:rPr>
        <w:t> </w:t>
      </w:r>
      <w:r>
        <w:rPr>
          <w:color w:val="231F20"/>
        </w:rPr>
        <w:t>риски:</w:t>
      </w:r>
      <w:r>
        <w:rPr>
          <w:color w:val="231F20"/>
          <w:spacing w:val="51"/>
        </w:rPr>
        <w:t> </w:t>
      </w:r>
      <w:r>
        <w:rPr>
          <w:color w:val="231F20"/>
        </w:rPr>
        <w:t>низкая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успевае-</w:t>
      </w:r>
    </w:p>
    <w:p>
      <w:pPr>
        <w:pStyle w:val="BodyText"/>
        <w:spacing w:before="1"/>
        <w:ind w:left="0" w:firstLine="0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774000</wp:posOffset>
                </wp:positionH>
                <wp:positionV relativeFrom="paragraph">
                  <wp:posOffset>67267</wp:posOffset>
                </wp:positionV>
                <wp:extent cx="2340610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5.296688pt;width:184.3pt;height:.1pt;mso-position-horizontal-relative:page;mso-position-vertical-relative:paragraph;z-index:-15719936;mso-wrap-distance-left:0;mso-wrap-distance-right:0" id="docshape18" coordorigin="1219,106" coordsize="3686,0" path="m1219,106l4904,10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0" w:firstLine="0"/>
        <w:jc w:val="left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Бочавер А.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А., Хломов К.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Д. Буллинг как объект исследований и культурный фено- мен // Психология. Журнал Высшей школы экономики. 2013. №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3. С. 150.</w:t>
      </w:r>
    </w:p>
    <w:p>
      <w:pPr>
        <w:spacing w:before="0"/>
        <w:ind w:left="85" w:right="0" w:firstLine="0"/>
        <w:jc w:val="left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Там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же.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pacing w:val="-4"/>
          <w:sz w:val="26"/>
          <w:vertAlign w:val="baseline"/>
        </w:rPr>
        <w:t>151.</w:t>
      </w:r>
    </w:p>
    <w:p>
      <w:pPr>
        <w:spacing w:before="52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16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42" w:lineRule="auto" w:before="72"/>
        <w:ind w:left="90" w:right="78" w:firstLine="0"/>
        <w:jc w:val="both"/>
      </w:pPr>
      <w:r>
        <w:rPr>
          <w:color w:val="231F20"/>
        </w:rPr>
        <w:t>мость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прогулы,</w:t>
      </w:r>
      <w:r>
        <w:rPr>
          <w:color w:val="231F20"/>
          <w:spacing w:val="-15"/>
        </w:rPr>
        <w:t> </w:t>
      </w:r>
      <w:r>
        <w:rPr>
          <w:color w:val="231F20"/>
        </w:rPr>
        <w:t>драки,</w:t>
      </w:r>
      <w:r>
        <w:rPr>
          <w:color w:val="231F20"/>
          <w:spacing w:val="-15"/>
        </w:rPr>
        <w:t> </w:t>
      </w:r>
      <w:r>
        <w:rPr>
          <w:color w:val="231F20"/>
        </w:rPr>
        <w:t>воровство,</w:t>
      </w:r>
      <w:r>
        <w:rPr>
          <w:color w:val="231F20"/>
          <w:spacing w:val="-15"/>
        </w:rPr>
        <w:t> </w:t>
      </w:r>
      <w:r>
        <w:rPr>
          <w:color w:val="231F20"/>
        </w:rPr>
        <w:t>вандализм,</w:t>
      </w:r>
      <w:r>
        <w:rPr>
          <w:color w:val="231F20"/>
          <w:spacing w:val="-15"/>
        </w:rPr>
        <w:t> </w:t>
      </w:r>
      <w:r>
        <w:rPr>
          <w:color w:val="231F20"/>
        </w:rPr>
        <w:t>хранение</w:t>
      </w:r>
      <w:r>
        <w:rPr>
          <w:color w:val="231F20"/>
          <w:spacing w:val="-15"/>
        </w:rPr>
        <w:t> </w:t>
      </w:r>
      <w:r>
        <w:rPr>
          <w:color w:val="231F20"/>
        </w:rPr>
        <w:t>оружия,</w:t>
      </w:r>
      <w:r>
        <w:rPr>
          <w:color w:val="231F20"/>
          <w:spacing w:val="-15"/>
        </w:rPr>
        <w:t> </w:t>
      </w:r>
      <w:r>
        <w:rPr>
          <w:color w:val="231F20"/>
        </w:rPr>
        <w:t>употребление психоактивных</w:t>
      </w:r>
      <w:r>
        <w:rPr>
          <w:color w:val="231F20"/>
          <w:spacing w:val="-12"/>
        </w:rPr>
        <w:t> </w:t>
      </w:r>
      <w:r>
        <w:rPr>
          <w:color w:val="231F20"/>
        </w:rPr>
        <w:t>веществ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Как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правило,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они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не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имеет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социального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навыка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нести ответственность за свои поступки.</w:t>
      </w:r>
    </w:p>
    <w:p>
      <w:pPr>
        <w:pStyle w:val="BodyText"/>
        <w:spacing w:line="242" w:lineRule="auto"/>
        <w:ind w:left="90" w:right="78"/>
        <w:jc w:val="both"/>
      </w:pPr>
      <w:r>
        <w:rPr>
          <w:i/>
          <w:color w:val="231F20"/>
        </w:rPr>
        <w:t>Последователи агрессора (буллера) </w:t>
      </w:r>
      <w:r>
        <w:rPr>
          <w:color w:val="231F20"/>
        </w:rPr>
        <w:t>— подражатели, помощники, которые применяют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травле</w:t>
      </w:r>
      <w:r>
        <w:rPr>
          <w:color w:val="231F20"/>
          <w:spacing w:val="-4"/>
        </w:rPr>
        <w:t> </w:t>
      </w:r>
      <w:r>
        <w:rPr>
          <w:color w:val="231F20"/>
        </w:rPr>
        <w:t>прямую</w:t>
      </w:r>
      <w:r>
        <w:rPr>
          <w:color w:val="231F20"/>
          <w:spacing w:val="-4"/>
        </w:rPr>
        <w:t> </w:t>
      </w:r>
      <w:r>
        <w:rPr>
          <w:color w:val="231F20"/>
        </w:rPr>
        <w:t>агрессию</w:t>
      </w:r>
      <w:r>
        <w:rPr>
          <w:color w:val="231F20"/>
          <w:spacing w:val="-4"/>
        </w:rPr>
        <w:t> </w:t>
      </w:r>
      <w:r>
        <w:rPr>
          <w:color w:val="231F20"/>
        </w:rPr>
        <w:t>(вербальную,</w:t>
      </w:r>
      <w:r>
        <w:rPr>
          <w:color w:val="231F20"/>
          <w:spacing w:val="-4"/>
        </w:rPr>
        <w:t> </w:t>
      </w:r>
      <w:r>
        <w:rPr>
          <w:color w:val="231F20"/>
        </w:rPr>
        <w:t>психологическую),</w:t>
      </w:r>
      <w:r>
        <w:rPr>
          <w:color w:val="231F20"/>
          <w:spacing w:val="-4"/>
        </w:rPr>
        <w:t> </w:t>
      </w:r>
      <w:r>
        <w:rPr>
          <w:color w:val="231F20"/>
        </w:rPr>
        <w:t>равня- ются на лидера, удовлетворяя тем самым его жажду в насилии.</w:t>
      </w:r>
    </w:p>
    <w:p>
      <w:pPr>
        <w:pStyle w:val="BodyText"/>
        <w:spacing w:line="242" w:lineRule="auto"/>
        <w:ind w:left="90" w:right="78"/>
        <w:jc w:val="both"/>
      </w:pPr>
      <w:r>
        <w:rPr>
          <w:i/>
          <w:color w:val="231F20"/>
        </w:rPr>
        <w:t>Одобряющие (могут быть активными и пассивными) </w:t>
      </w:r>
      <w:r>
        <w:rPr>
          <w:color w:val="231F20"/>
        </w:rPr>
        <w:t>— обязательно при- сутствуют при травле жертвы: снимают происходящее на камеру телефона, хлопают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ладоши,</w:t>
      </w:r>
      <w:r>
        <w:rPr>
          <w:color w:val="231F20"/>
          <w:spacing w:val="-14"/>
        </w:rPr>
        <w:t> </w:t>
      </w:r>
      <w:r>
        <w:rPr>
          <w:color w:val="231F20"/>
        </w:rPr>
        <w:t>то</w:t>
      </w:r>
      <w:r>
        <w:rPr>
          <w:color w:val="231F20"/>
          <w:spacing w:val="-14"/>
        </w:rPr>
        <w:t> </w:t>
      </w:r>
      <w:r>
        <w:rPr>
          <w:color w:val="231F20"/>
        </w:rPr>
        <w:t>есть</w:t>
      </w:r>
      <w:r>
        <w:rPr>
          <w:color w:val="231F20"/>
          <w:spacing w:val="-14"/>
        </w:rPr>
        <w:t> </w:t>
      </w:r>
      <w:r>
        <w:rPr>
          <w:color w:val="231F20"/>
        </w:rPr>
        <w:t>демонстрируют</w:t>
      </w:r>
      <w:r>
        <w:rPr>
          <w:color w:val="231F20"/>
          <w:spacing w:val="-14"/>
        </w:rPr>
        <w:t> </w:t>
      </w:r>
      <w:r>
        <w:rPr>
          <w:color w:val="231F20"/>
        </w:rPr>
        <w:t>заинтересованность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продолжении, они не так сильны духом, чтобы участвовать в травле.</w:t>
      </w:r>
    </w:p>
    <w:p>
      <w:pPr>
        <w:pStyle w:val="BodyText"/>
        <w:spacing w:line="242" w:lineRule="auto"/>
        <w:ind w:left="90" w:right="78"/>
        <w:jc w:val="both"/>
      </w:pPr>
      <w:r>
        <w:rPr>
          <w:i/>
          <w:color w:val="231F20"/>
        </w:rPr>
        <w:t>Равнодушные </w:t>
      </w:r>
      <w:r>
        <w:rPr>
          <w:color w:val="231F20"/>
        </w:rPr>
        <w:t>— это никак не оценивающие ситуацию дети, встречаются </w:t>
      </w:r>
      <w:r>
        <w:rPr>
          <w:color w:val="231F20"/>
          <w:spacing w:val="-2"/>
        </w:rPr>
        <w:t>редко.</w:t>
      </w:r>
    </w:p>
    <w:p>
      <w:pPr>
        <w:pStyle w:val="BodyText"/>
        <w:spacing w:line="242" w:lineRule="auto"/>
        <w:ind w:left="90" w:right="78"/>
        <w:jc w:val="both"/>
      </w:pPr>
      <w:r>
        <w:rPr>
          <w:i/>
          <w:color w:val="231F20"/>
        </w:rPr>
        <w:t>Активные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защитники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авторитетные</w:t>
      </w:r>
      <w:r>
        <w:rPr>
          <w:color w:val="231F20"/>
          <w:spacing w:val="-7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-8"/>
        </w:rPr>
        <w:t> </w:t>
      </w:r>
      <w:r>
        <w:rPr>
          <w:color w:val="231F20"/>
        </w:rPr>
        <w:t>груп- пы, обладающие лидерскими качествами, у них развитая система ценностей и высокий</w:t>
      </w:r>
      <w:r>
        <w:rPr>
          <w:color w:val="231F20"/>
          <w:spacing w:val="-18"/>
        </w:rPr>
        <w:t> </w:t>
      </w:r>
      <w:r>
        <w:rPr>
          <w:color w:val="231F20"/>
        </w:rPr>
        <w:t>эмоциональный</w:t>
      </w:r>
      <w:r>
        <w:rPr>
          <w:color w:val="231F20"/>
          <w:spacing w:val="-17"/>
        </w:rPr>
        <w:t> </w:t>
      </w:r>
      <w:r>
        <w:rPr>
          <w:color w:val="231F20"/>
        </w:rPr>
        <w:t>интеллект,</w:t>
      </w:r>
      <w:r>
        <w:rPr>
          <w:color w:val="231F20"/>
          <w:spacing w:val="-18"/>
        </w:rPr>
        <w:t> </w:t>
      </w:r>
      <w:r>
        <w:rPr>
          <w:color w:val="231F20"/>
        </w:rPr>
        <w:t>способны</w:t>
      </w:r>
      <w:r>
        <w:rPr>
          <w:color w:val="231F20"/>
          <w:spacing w:val="-17"/>
        </w:rPr>
        <w:t> </w:t>
      </w:r>
      <w:r>
        <w:rPr>
          <w:color w:val="231F20"/>
        </w:rPr>
        <w:t>противостоять</w:t>
      </w:r>
      <w:r>
        <w:rPr>
          <w:color w:val="231F20"/>
          <w:spacing w:val="-18"/>
        </w:rPr>
        <w:t> </w:t>
      </w:r>
      <w:r>
        <w:rPr>
          <w:color w:val="231F20"/>
        </w:rPr>
        <w:t>травле,</w:t>
      </w:r>
      <w:r>
        <w:rPr>
          <w:color w:val="231F20"/>
          <w:spacing w:val="-17"/>
        </w:rPr>
        <w:t> </w:t>
      </w:r>
      <w:r>
        <w:rPr>
          <w:color w:val="231F20"/>
        </w:rPr>
        <w:t>защищать преследуемых, они редко становятся агрессорами и никогда — жертвами, без опасений</w:t>
      </w:r>
      <w:r>
        <w:rPr>
          <w:color w:val="231F20"/>
          <w:spacing w:val="-16"/>
        </w:rPr>
        <w:t> </w:t>
      </w:r>
      <w:r>
        <w:rPr>
          <w:color w:val="231F20"/>
        </w:rPr>
        <w:t>неодобрения</w:t>
      </w:r>
      <w:r>
        <w:rPr>
          <w:color w:val="231F20"/>
          <w:spacing w:val="-16"/>
        </w:rPr>
        <w:t> </w:t>
      </w:r>
      <w:r>
        <w:rPr>
          <w:color w:val="231F20"/>
        </w:rPr>
        <w:t>они</w:t>
      </w:r>
      <w:r>
        <w:rPr>
          <w:color w:val="231F20"/>
          <w:spacing w:val="-16"/>
        </w:rPr>
        <w:t> </w:t>
      </w:r>
      <w:r>
        <w:rPr>
          <w:color w:val="231F20"/>
        </w:rPr>
        <w:t>могут</w:t>
      </w:r>
      <w:r>
        <w:rPr>
          <w:color w:val="231F20"/>
          <w:spacing w:val="-16"/>
        </w:rPr>
        <w:t> </w:t>
      </w:r>
      <w:r>
        <w:rPr>
          <w:color w:val="231F20"/>
        </w:rPr>
        <w:t>даже</w:t>
      </w:r>
      <w:r>
        <w:rPr>
          <w:color w:val="231F20"/>
          <w:spacing w:val="-16"/>
        </w:rPr>
        <w:t> </w:t>
      </w:r>
      <w:r>
        <w:rPr>
          <w:color w:val="231F20"/>
        </w:rPr>
        <w:t>привлечь</w:t>
      </w:r>
      <w:r>
        <w:rPr>
          <w:color w:val="231F20"/>
          <w:spacing w:val="-16"/>
        </w:rPr>
        <w:t> 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</w:rPr>
        <w:t>разрешению</w:t>
      </w:r>
      <w:r>
        <w:rPr>
          <w:color w:val="231F20"/>
          <w:spacing w:val="-16"/>
        </w:rPr>
        <w:t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> </w:t>
      </w:r>
      <w:r>
        <w:rPr>
          <w:color w:val="231F20"/>
        </w:rPr>
        <w:t>взрос- лых или старших сверстников.</w:t>
      </w:r>
    </w:p>
    <w:p>
      <w:pPr>
        <w:pStyle w:val="BodyText"/>
        <w:spacing w:line="242" w:lineRule="auto"/>
        <w:ind w:left="90" w:right="79"/>
        <w:jc w:val="both"/>
      </w:pPr>
      <w:r>
        <w:rPr>
          <w:i/>
          <w:color w:val="231F20"/>
        </w:rPr>
        <w:t>Потенциальные защитники — </w:t>
      </w:r>
      <w:r>
        <w:rPr>
          <w:color w:val="231F20"/>
        </w:rPr>
        <w:t>пассивно не одобряют травлю, но из страха оказаться на месте жертвы бездействуют, они понимают, что чувствует жерт- ва, и склонны поддерживать ее на начальных стадиях, если поблизости нет преследователя, могут переходить в ранг «вторичных» жертв или активных </w:t>
      </w:r>
      <w:r>
        <w:rPr>
          <w:color w:val="231F20"/>
          <w:spacing w:val="-2"/>
        </w:rPr>
        <w:t>защитников.</w:t>
      </w:r>
    </w:p>
    <w:p>
      <w:pPr>
        <w:pStyle w:val="BodyText"/>
        <w:spacing w:line="242" w:lineRule="auto"/>
        <w:ind w:left="90" w:right="79"/>
        <w:jc w:val="both"/>
      </w:pPr>
      <w:r>
        <w:rPr>
          <w:i/>
          <w:color w:val="231F20"/>
        </w:rPr>
        <w:t>Свидетели </w:t>
      </w:r>
      <w:r>
        <w:rPr>
          <w:color w:val="231F20"/>
        </w:rPr>
        <w:t>— их позицию занимает большинство участников ситуаций травли (буллинга). Практически все дети (но чем старше, тем реже) сообщают о чувстве жалости к жертве, но меньше половины пытаются ей помочь, хотя реакция свидетелей чрезвычайно важна для происходящего: присоединение к травле и даже малейшее ее одобрение (улыбка и т.</w:t>
      </w:r>
      <w:r>
        <w:rPr>
          <w:color w:val="231F20"/>
          <w:spacing w:val="-18"/>
        </w:rPr>
        <w:t> </w:t>
      </w:r>
      <w:r>
        <w:rPr>
          <w:color w:val="231F20"/>
        </w:rPr>
        <w:t>п.) свидетелей служит воз- награждением для преследователей, а сопротивление или принятие стороны жертвы удерживают от дальнейшего насилия. Свидетели травли ощущают не- безопасность среды, переживают страх, беспомощность, стыд за свое бездей- ствие и в то же время — желание присоединиться к агрессору. Если травля не прекращается, у свидетелей слабеет способность к эмпатии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.</w:t>
      </w:r>
    </w:p>
    <w:p>
      <w:pPr>
        <w:pStyle w:val="BodyText"/>
        <w:spacing w:line="242" w:lineRule="auto"/>
        <w:ind w:left="90" w:right="78"/>
        <w:jc w:val="both"/>
      </w:pPr>
      <w:r>
        <w:rPr>
          <w:color w:val="231F20"/>
        </w:rPr>
        <w:t>Основной способ выявления травли (буллинга) — наблюдение со стороны педагогического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родительского</w:t>
      </w:r>
      <w:r>
        <w:rPr>
          <w:color w:val="231F20"/>
          <w:spacing w:val="-2"/>
        </w:rPr>
        <w:t> </w:t>
      </w:r>
      <w:r>
        <w:rPr>
          <w:color w:val="231F20"/>
        </w:rPr>
        <w:t>коллектива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поведением</w:t>
      </w:r>
      <w:r>
        <w:rPr>
          <w:color w:val="231F20"/>
          <w:spacing w:val="-2"/>
        </w:rPr>
        <w:t> </w:t>
      </w:r>
      <w:r>
        <w:rPr>
          <w:color w:val="231F20"/>
        </w:rPr>
        <w:t>учеников.</w:t>
      </w:r>
      <w:r>
        <w:rPr>
          <w:color w:val="231F20"/>
          <w:spacing w:val="-2"/>
        </w:rPr>
        <w:t> </w:t>
      </w:r>
      <w:r>
        <w:rPr>
          <w:color w:val="231F20"/>
        </w:rPr>
        <w:t>Успеш- нее всего сотрудниками образовательных учреждений выявляется внутренняя физическая травля (буллинг), так как она имеет конкретное выражение (в слу- чае</w:t>
      </w:r>
      <w:r>
        <w:rPr>
          <w:color w:val="231F20"/>
          <w:spacing w:val="-4"/>
        </w:rPr>
        <w:t> </w:t>
      </w:r>
      <w:r>
        <w:rPr>
          <w:color w:val="231F20"/>
        </w:rPr>
        <w:t>физической</w:t>
      </w:r>
      <w:r>
        <w:rPr>
          <w:color w:val="231F20"/>
          <w:spacing w:val="-3"/>
        </w:rPr>
        <w:t> </w:t>
      </w:r>
      <w:r>
        <w:rPr>
          <w:color w:val="231F20"/>
        </w:rPr>
        <w:t>травли</w:t>
      </w:r>
      <w:r>
        <w:rPr>
          <w:color w:val="231F20"/>
          <w:spacing w:val="-3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объекте</w:t>
      </w:r>
      <w:r>
        <w:rPr>
          <w:color w:val="231F20"/>
          <w:spacing w:val="-3"/>
        </w:rPr>
        <w:t> </w:t>
      </w:r>
      <w:r>
        <w:rPr>
          <w:color w:val="231F20"/>
        </w:rPr>
        <w:t>травли</w:t>
      </w:r>
      <w:r>
        <w:rPr>
          <w:color w:val="231F20"/>
          <w:spacing w:val="-4"/>
        </w:rPr>
        <w:t> </w:t>
      </w:r>
      <w:r>
        <w:rPr>
          <w:color w:val="231F20"/>
        </w:rPr>
        <w:t>могут</w:t>
      </w:r>
      <w:r>
        <w:rPr>
          <w:color w:val="231F20"/>
          <w:spacing w:val="-4"/>
        </w:rPr>
        <w:t> </w:t>
      </w:r>
      <w:r>
        <w:rPr>
          <w:color w:val="231F20"/>
        </w:rPr>
        <w:t>появляться</w:t>
      </w:r>
      <w:r>
        <w:rPr>
          <w:color w:val="231F20"/>
          <w:spacing w:val="-4"/>
        </w:rPr>
        <w:t> </w:t>
      </w:r>
      <w:r>
        <w:rPr>
          <w:color w:val="231F20"/>
        </w:rPr>
        <w:t>синяки, ссадины и др.).</w:t>
      </w:r>
    </w:p>
    <w:p>
      <w:pPr>
        <w:pStyle w:val="BodyText"/>
        <w:spacing w:line="242" w:lineRule="auto"/>
        <w:ind w:left="90" w:right="78"/>
        <w:jc w:val="both"/>
      </w:pPr>
      <w:r>
        <w:rPr>
          <w:color w:val="231F20"/>
        </w:rPr>
        <w:t>Внутренняя психологическая травля (буллинг) также хорошо различима опытным</w:t>
      </w:r>
      <w:r>
        <w:rPr>
          <w:color w:val="231F20"/>
          <w:spacing w:val="-17"/>
        </w:rPr>
        <w:t> </w:t>
      </w:r>
      <w:r>
        <w:rPr>
          <w:color w:val="231F20"/>
        </w:rPr>
        <w:t>педагогом,</w:t>
      </w:r>
      <w:r>
        <w:rPr>
          <w:color w:val="231F20"/>
          <w:spacing w:val="-14"/>
        </w:rPr>
        <w:t> </w:t>
      </w:r>
      <w:r>
        <w:rPr>
          <w:color w:val="231F20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издевки</w:t>
      </w:r>
      <w:r>
        <w:rPr>
          <w:color w:val="231F20"/>
          <w:spacing w:val="-15"/>
        </w:rPr>
        <w:t> </w:t>
      </w:r>
      <w:r>
        <w:rPr>
          <w:color w:val="231F20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</w:rPr>
        <w:t>стороны</w:t>
      </w:r>
      <w:r>
        <w:rPr>
          <w:color w:val="231F20"/>
          <w:spacing w:val="-14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14"/>
        </w:rPr>
        <w:t> </w:t>
      </w:r>
      <w:r>
        <w:rPr>
          <w:color w:val="231F20"/>
        </w:rPr>
        <w:t>травли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отношении</w:t>
      </w:r>
    </w:p>
    <w:p>
      <w:pPr>
        <w:pStyle w:val="BodyText"/>
        <w:spacing w:before="4"/>
        <w:ind w:left="0" w:firstLine="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776999</wp:posOffset>
                </wp:positionH>
                <wp:positionV relativeFrom="paragraph">
                  <wp:posOffset>62093</wp:posOffset>
                </wp:positionV>
                <wp:extent cx="2340610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81099pt;margin-top:4.889215pt;width:184.3pt;height:.1pt;mso-position-horizontal-relative:page;mso-position-vertical-relative:paragraph;z-index:-15719424;mso-wrap-distance-left:0;mso-wrap-distance-right:0" id="docshape19" coordorigin="1224,98" coordsize="3686,0" path="m1224,98l4909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2"/>
        <w:ind w:left="90" w:right="0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Там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pacing w:val="-5"/>
          <w:sz w:val="26"/>
          <w:vertAlign w:val="baseline"/>
        </w:rPr>
        <w:t>же.</w:t>
      </w:r>
    </w:p>
    <w:p>
      <w:pPr>
        <w:spacing w:before="21"/>
        <w:ind w:left="90" w:right="0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Там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же.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pacing w:val="-4"/>
          <w:sz w:val="26"/>
          <w:vertAlign w:val="baseline"/>
        </w:rPr>
        <w:t>152.</w:t>
      </w:r>
    </w:p>
    <w:p>
      <w:pPr>
        <w:spacing w:before="5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17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49" w:lineRule="auto" w:before="72"/>
        <w:ind w:right="83" w:firstLine="0"/>
        <w:jc w:val="both"/>
      </w:pPr>
      <w:r>
        <w:rPr>
          <w:color w:val="231F20"/>
        </w:rPr>
        <w:t>жертвы в какой-то момент становятся обыденностью, а «типичное» агрессив- ное</w:t>
      </w:r>
      <w:r>
        <w:rPr>
          <w:color w:val="231F20"/>
          <w:spacing w:val="-11"/>
        </w:rPr>
        <w:t> </w:t>
      </w:r>
      <w:r>
        <w:rPr>
          <w:color w:val="231F20"/>
        </w:rPr>
        <w:t>поведение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реализовываться</w:t>
      </w:r>
      <w:r>
        <w:rPr>
          <w:color w:val="231F20"/>
          <w:spacing w:val="-11"/>
        </w:rPr>
        <w:t> </w:t>
      </w:r>
      <w:r>
        <w:rPr>
          <w:color w:val="231F20"/>
        </w:rPr>
        <w:t>даже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глазах</w:t>
      </w:r>
      <w:r>
        <w:rPr>
          <w:color w:val="231F20"/>
          <w:spacing w:val="-11"/>
        </w:rPr>
        <w:t> </w:t>
      </w:r>
      <w:r>
        <w:rPr>
          <w:color w:val="231F20"/>
        </w:rPr>
        <w:t>учителя,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во время уроков.</w:t>
      </w:r>
    </w:p>
    <w:p>
      <w:pPr>
        <w:pStyle w:val="BodyText"/>
        <w:spacing w:line="319" w:lineRule="exact"/>
        <w:ind w:left="482" w:firstLine="0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поведении</w:t>
      </w:r>
      <w:r>
        <w:rPr>
          <w:color w:val="231F20"/>
          <w:spacing w:val="-10"/>
        </w:rPr>
        <w:t> </w:t>
      </w:r>
      <w:r>
        <w:rPr>
          <w:color w:val="231F20"/>
        </w:rPr>
        <w:t>жертв</w:t>
      </w:r>
      <w:r>
        <w:rPr>
          <w:color w:val="231F20"/>
          <w:spacing w:val="-10"/>
        </w:rPr>
        <w:t> </w:t>
      </w:r>
      <w:r>
        <w:rPr>
          <w:color w:val="231F20"/>
        </w:rPr>
        <w:t>травли</w:t>
      </w:r>
      <w:r>
        <w:rPr>
          <w:color w:val="231F20"/>
          <w:spacing w:val="-10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10"/>
        </w:rPr>
        <w:t> </w:t>
      </w:r>
      <w:r>
        <w:rPr>
          <w:color w:val="231F20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</w:rPr>
        <w:t>проявляться</w:t>
      </w:r>
      <w:r>
        <w:rPr>
          <w:color w:val="231F20"/>
          <w:spacing w:val="-10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черты: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2" w:after="0"/>
        <w:ind w:left="832" w:right="0" w:hanging="350"/>
        <w:jc w:val="left"/>
        <w:rPr>
          <w:sz w:val="28"/>
        </w:rPr>
      </w:pPr>
      <w:r>
        <w:rPr>
          <w:color w:val="231F20"/>
          <w:sz w:val="28"/>
        </w:rPr>
        <w:t>агрессивность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ко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взрослым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и </w:t>
      </w:r>
      <w:r>
        <w:rPr>
          <w:color w:val="231F20"/>
          <w:spacing w:val="-2"/>
          <w:sz w:val="28"/>
        </w:rPr>
        <w:t>сверстникам;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1" w:after="0"/>
        <w:ind w:left="832" w:right="0" w:hanging="350"/>
        <w:jc w:val="left"/>
        <w:rPr>
          <w:sz w:val="28"/>
        </w:rPr>
      </w:pPr>
      <w:r>
        <w:rPr>
          <w:color w:val="231F20"/>
          <w:sz w:val="28"/>
        </w:rPr>
        <w:t>отстраненность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3"/>
          <w:sz w:val="28"/>
        </w:rPr>
        <w:t> </w:t>
      </w:r>
      <w:r>
        <w:rPr>
          <w:color w:val="231F20"/>
          <w:sz w:val="28"/>
        </w:rPr>
        <w:t>взрослых</w:t>
      </w:r>
      <w:r>
        <w:rPr>
          <w:color w:val="231F20"/>
          <w:spacing w:val="2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2"/>
          <w:sz w:val="28"/>
        </w:rPr>
        <w:t> </w:t>
      </w:r>
      <w:r>
        <w:rPr>
          <w:color w:val="231F20"/>
          <w:spacing w:val="-2"/>
          <w:sz w:val="28"/>
        </w:rPr>
        <w:t>сверстников;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2" w:after="0"/>
        <w:ind w:left="832" w:right="0" w:hanging="350"/>
        <w:jc w:val="left"/>
        <w:rPr>
          <w:sz w:val="28"/>
        </w:rPr>
      </w:pPr>
      <w:r>
        <w:rPr>
          <w:color w:val="231F20"/>
          <w:sz w:val="28"/>
        </w:rPr>
        <w:t>негативизм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при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обсуждении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темы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взаимоотношений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со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2"/>
          <w:sz w:val="28"/>
        </w:rPr>
        <w:t>сверстниками;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2" w:after="0"/>
        <w:ind w:left="832" w:right="0" w:hanging="350"/>
        <w:jc w:val="left"/>
        <w:rPr>
          <w:sz w:val="28"/>
        </w:rPr>
      </w:pPr>
      <w:r>
        <w:rPr>
          <w:color w:val="231F20"/>
          <w:sz w:val="28"/>
        </w:rPr>
        <w:t>напряженность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страх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при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появлении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2"/>
          <w:sz w:val="28"/>
        </w:rPr>
        <w:t>ровесников;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2" w:after="0"/>
        <w:ind w:left="832" w:right="0" w:hanging="350"/>
        <w:jc w:val="left"/>
        <w:rPr>
          <w:sz w:val="28"/>
        </w:rPr>
      </w:pPr>
      <w:r>
        <w:rPr>
          <w:color w:val="231F20"/>
          <w:sz w:val="28"/>
        </w:rPr>
        <w:t>грусть,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печаль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неустойчивое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настроение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школе;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1" w:after="0"/>
        <w:ind w:left="832" w:right="0" w:hanging="350"/>
        <w:jc w:val="left"/>
        <w:rPr>
          <w:sz w:val="28"/>
        </w:rPr>
      </w:pPr>
      <w:r>
        <w:rPr>
          <w:color w:val="231F20"/>
          <w:sz w:val="28"/>
        </w:rPr>
        <w:t>необоснованная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обидчивость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2"/>
          <w:sz w:val="28"/>
        </w:rPr>
        <w:t> раздражительность;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2" w:after="0"/>
        <w:ind w:left="832" w:right="0" w:hanging="350"/>
        <w:jc w:val="left"/>
        <w:rPr>
          <w:sz w:val="28"/>
        </w:rPr>
      </w:pPr>
      <w:r>
        <w:rPr>
          <w:color w:val="231F20"/>
          <w:sz w:val="28"/>
        </w:rPr>
        <w:t>опоздания,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нежелание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полный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отказ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посещать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школу;</w:t>
      </w:r>
    </w:p>
    <w:p>
      <w:pPr>
        <w:pStyle w:val="ListParagraph"/>
        <w:numPr>
          <w:ilvl w:val="0"/>
          <w:numId w:val="4"/>
        </w:numPr>
        <w:tabs>
          <w:tab w:pos="831" w:val="left" w:leader="none"/>
        </w:tabs>
        <w:spacing w:line="249" w:lineRule="auto" w:before="12" w:after="0"/>
        <w:ind w:left="85" w:right="84" w:firstLine="396"/>
        <w:jc w:val="left"/>
        <w:rPr>
          <w:sz w:val="28"/>
        </w:rPr>
      </w:pPr>
      <w:r>
        <w:rPr>
          <w:color w:val="231F20"/>
          <w:sz w:val="28"/>
        </w:rPr>
        <w:t>пребывание в школе в одиночестве (на переменах сидит один за партой, не общается практически ни с кем из школьного коллектива);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320" w:lineRule="exact" w:before="0" w:after="0"/>
        <w:ind w:left="832" w:right="0" w:hanging="350"/>
        <w:jc w:val="left"/>
        <w:rPr>
          <w:sz w:val="28"/>
        </w:rPr>
      </w:pPr>
      <w:r>
        <w:rPr>
          <w:color w:val="231F20"/>
          <w:sz w:val="28"/>
        </w:rPr>
        <w:t>наблюдается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снижение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учебной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мотивации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успеваемости;</w:t>
      </w:r>
    </w:p>
    <w:p>
      <w:pPr>
        <w:pStyle w:val="ListParagraph"/>
        <w:numPr>
          <w:ilvl w:val="0"/>
          <w:numId w:val="4"/>
        </w:numPr>
        <w:tabs>
          <w:tab w:pos="831" w:val="left" w:leader="none"/>
        </w:tabs>
        <w:spacing w:line="249" w:lineRule="auto" w:before="12" w:after="0"/>
        <w:ind w:left="85" w:right="84" w:firstLine="396"/>
        <w:jc w:val="left"/>
        <w:rPr>
          <w:sz w:val="28"/>
        </w:rPr>
      </w:pPr>
      <w:r>
        <w:rPr>
          <w:color w:val="231F20"/>
          <w:sz w:val="28"/>
        </w:rPr>
        <w:t>страдает</w:t>
      </w:r>
      <w:r>
        <w:rPr>
          <w:color w:val="231F20"/>
          <w:spacing w:val="26"/>
          <w:sz w:val="28"/>
        </w:rPr>
        <w:t> </w:t>
      </w:r>
      <w:r>
        <w:rPr>
          <w:color w:val="231F20"/>
          <w:sz w:val="28"/>
        </w:rPr>
        <w:t>психосоматическими</w:t>
      </w:r>
      <w:r>
        <w:rPr>
          <w:color w:val="231F20"/>
          <w:spacing w:val="26"/>
          <w:sz w:val="28"/>
        </w:rPr>
        <w:t> </w:t>
      </w:r>
      <w:r>
        <w:rPr>
          <w:color w:val="231F20"/>
          <w:sz w:val="28"/>
        </w:rPr>
        <w:t>заболеваниями,</w:t>
      </w:r>
      <w:r>
        <w:rPr>
          <w:color w:val="231F20"/>
          <w:spacing w:val="26"/>
          <w:sz w:val="28"/>
        </w:rPr>
        <w:t> </w:t>
      </w:r>
      <w:r>
        <w:rPr>
          <w:color w:val="231F20"/>
          <w:sz w:val="28"/>
        </w:rPr>
        <w:t>имеет</w:t>
      </w:r>
      <w:r>
        <w:rPr>
          <w:color w:val="231F20"/>
          <w:spacing w:val="26"/>
          <w:sz w:val="28"/>
        </w:rPr>
        <w:t> </w:t>
      </w:r>
      <w:r>
        <w:rPr>
          <w:color w:val="231F20"/>
          <w:sz w:val="28"/>
        </w:rPr>
        <w:t>постоянно</w:t>
      </w:r>
      <w:r>
        <w:rPr>
          <w:color w:val="231F20"/>
          <w:spacing w:val="26"/>
          <w:sz w:val="28"/>
        </w:rPr>
        <w:t> </w:t>
      </w:r>
      <w:r>
        <w:rPr>
          <w:color w:val="231F20"/>
          <w:sz w:val="28"/>
        </w:rPr>
        <w:t>плохое самочувствие, отмечаются частые головные боли и ряд других черт</w:t>
      </w:r>
      <w:r>
        <w:rPr>
          <w:color w:val="231F20"/>
          <w:sz w:val="28"/>
          <w:vertAlign w:val="superscript"/>
        </w:rPr>
        <w:t>1</w:t>
      </w:r>
      <w:r>
        <w:rPr>
          <w:color w:val="231F20"/>
          <w:sz w:val="28"/>
          <w:vertAlign w:val="baseline"/>
        </w:rPr>
        <w:t>.</w:t>
      </w:r>
    </w:p>
    <w:p>
      <w:pPr>
        <w:pStyle w:val="BodyText"/>
        <w:spacing w:line="249" w:lineRule="auto"/>
        <w:ind w:right="83"/>
        <w:jc w:val="right"/>
      </w:pPr>
      <w:r>
        <w:rPr>
          <w:color w:val="231F20"/>
        </w:rPr>
        <w:t>Данные черты не являются стопроцентными «индикаторами» травли (бул- линга),</w:t>
      </w:r>
      <w:r>
        <w:rPr>
          <w:color w:val="231F20"/>
          <w:spacing w:val="-15"/>
        </w:rPr>
        <w:t> </w:t>
      </w:r>
      <w:r>
        <w:rPr>
          <w:color w:val="231F20"/>
        </w:rPr>
        <w:t>однако</w:t>
      </w:r>
      <w:r>
        <w:rPr>
          <w:color w:val="231F20"/>
          <w:spacing w:val="-15"/>
        </w:rPr>
        <w:t> </w:t>
      </w:r>
      <w:r>
        <w:rPr>
          <w:color w:val="231F20"/>
        </w:rPr>
        <w:t>могут</w:t>
      </w:r>
      <w:r>
        <w:rPr>
          <w:color w:val="231F20"/>
          <w:spacing w:val="-15"/>
        </w:rPr>
        <w:t> </w:t>
      </w:r>
      <w:r>
        <w:rPr>
          <w:color w:val="231F20"/>
        </w:rPr>
        <w:t>стать</w:t>
      </w:r>
      <w:r>
        <w:rPr>
          <w:color w:val="231F20"/>
          <w:spacing w:val="-15"/>
        </w:rPr>
        <w:t> </w:t>
      </w:r>
      <w:r>
        <w:rPr>
          <w:color w:val="231F20"/>
        </w:rPr>
        <w:t>своеобразными</w:t>
      </w:r>
      <w:r>
        <w:rPr>
          <w:color w:val="231F20"/>
          <w:spacing w:val="-15"/>
        </w:rPr>
        <w:t> </w:t>
      </w:r>
      <w:r>
        <w:rPr>
          <w:color w:val="231F20"/>
        </w:rPr>
        <w:t>маркерами</w:t>
      </w:r>
      <w:r>
        <w:rPr>
          <w:color w:val="231F20"/>
          <w:spacing w:val="-15"/>
        </w:rPr>
        <w:t> </w:t>
      </w:r>
      <w:r>
        <w:rPr>
          <w:color w:val="231F20"/>
        </w:rPr>
        <w:t>(особенно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сочетании нескольких</w:t>
      </w:r>
      <w:r>
        <w:rPr>
          <w:color w:val="231F20"/>
          <w:spacing w:val="-15"/>
        </w:rPr>
        <w:t> </w:t>
      </w:r>
      <w:r>
        <w:rPr>
          <w:color w:val="231F20"/>
        </w:rPr>
        <w:t>признаков,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случае</w:t>
      </w:r>
      <w:r>
        <w:rPr>
          <w:color w:val="231F20"/>
          <w:spacing w:val="-15"/>
        </w:rPr>
        <w:t> </w:t>
      </w:r>
      <w:r>
        <w:rPr>
          <w:color w:val="231F20"/>
        </w:rPr>
        <w:t>резкого</w:t>
      </w:r>
      <w:r>
        <w:rPr>
          <w:color w:val="231F20"/>
          <w:spacing w:val="-1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5"/>
        </w:rPr>
        <w:t> </w:t>
      </w:r>
      <w:r>
        <w:rPr>
          <w:color w:val="231F20"/>
        </w:rPr>
        <w:t>поведения</w:t>
      </w:r>
      <w:r>
        <w:rPr>
          <w:color w:val="231F20"/>
          <w:spacing w:val="-15"/>
        </w:rPr>
        <w:t> </w:t>
      </w:r>
      <w:r>
        <w:rPr>
          <w:color w:val="231F20"/>
        </w:rPr>
        <w:t>ребенка). Сложность для диагностики представляет внешняя травля (буллинг) (в том числе домашний буллинг, а также внешний кибербуллинг). Зачастую данные формы травли (буллинга) сопровождаются угрозами, направленными на объ- ект травли, так, объект травли (буллинга) предупреждается о возможных не-</w:t>
      </w:r>
      <w:r>
        <w:rPr>
          <w:color w:val="231F20"/>
          <w:spacing w:val="40"/>
        </w:rPr>
        <w:t> </w:t>
      </w:r>
      <w:r>
        <w:rPr>
          <w:color w:val="231F20"/>
        </w:rPr>
        <w:t>благоприятных</w:t>
      </w:r>
      <w:r>
        <w:rPr>
          <w:color w:val="231F20"/>
          <w:spacing w:val="32"/>
        </w:rPr>
        <w:t> </w:t>
      </w:r>
      <w:r>
        <w:rPr>
          <w:color w:val="231F20"/>
        </w:rPr>
        <w:t>последствиях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случае</w:t>
      </w:r>
      <w:r>
        <w:rPr>
          <w:color w:val="231F20"/>
          <w:spacing w:val="34"/>
        </w:rPr>
        <w:t> </w:t>
      </w:r>
      <w:r>
        <w:rPr>
          <w:color w:val="231F20"/>
        </w:rPr>
        <w:t>распространения</w:t>
      </w:r>
      <w:r>
        <w:rPr>
          <w:color w:val="231F20"/>
          <w:spacing w:val="34"/>
        </w:rPr>
        <w:t> </w:t>
      </w:r>
      <w:r>
        <w:rPr>
          <w:color w:val="231F20"/>
        </w:rPr>
        <w:t>сведений</w:t>
      </w:r>
      <w:r>
        <w:rPr>
          <w:color w:val="231F20"/>
          <w:spacing w:val="34"/>
        </w:rPr>
        <w:t> </w:t>
      </w:r>
      <w:r>
        <w:rPr>
          <w:color w:val="231F20"/>
        </w:rPr>
        <w:t>о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субъекте</w:t>
      </w:r>
    </w:p>
    <w:p>
      <w:pPr>
        <w:pStyle w:val="BodyText"/>
        <w:spacing w:line="313" w:lineRule="exact"/>
        <w:ind w:firstLine="0"/>
      </w:pPr>
      <w:r>
        <w:rPr>
          <w:color w:val="231F20"/>
          <w:spacing w:val="-2"/>
        </w:rPr>
        <w:t>буллинга.</w:t>
      </w:r>
    </w:p>
    <w:p>
      <w:pPr>
        <w:pStyle w:val="BodyText"/>
        <w:spacing w:line="249" w:lineRule="auto" w:before="9"/>
        <w:ind w:right="82"/>
        <w:jc w:val="right"/>
      </w:pPr>
      <w:r>
        <w:rPr>
          <w:color w:val="231F20"/>
        </w:rPr>
        <w:t>Ключевую</w:t>
      </w:r>
      <w:r>
        <w:rPr>
          <w:color w:val="231F20"/>
          <w:spacing w:val="-5"/>
        </w:rPr>
        <w:t> </w:t>
      </w:r>
      <w:r>
        <w:rPr>
          <w:color w:val="231F20"/>
        </w:rPr>
        <w:t>роль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выявлении</w:t>
      </w:r>
      <w:r>
        <w:rPr>
          <w:color w:val="231F20"/>
          <w:spacing w:val="-5"/>
        </w:rPr>
        <w:t> </w:t>
      </w:r>
      <w:r>
        <w:rPr>
          <w:color w:val="231F20"/>
        </w:rPr>
        <w:t>внешней</w:t>
      </w:r>
      <w:r>
        <w:rPr>
          <w:color w:val="231F20"/>
          <w:spacing w:val="-5"/>
        </w:rPr>
        <w:t> </w:t>
      </w:r>
      <w:r>
        <w:rPr>
          <w:color w:val="231F20"/>
        </w:rPr>
        <w:t>травли</w:t>
      </w:r>
      <w:r>
        <w:rPr>
          <w:color w:val="231F20"/>
          <w:spacing w:val="-5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5"/>
        </w:rPr>
        <w:t> </w:t>
      </w:r>
      <w:r>
        <w:rPr>
          <w:color w:val="231F2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</w:rPr>
        <w:t>стороны</w:t>
      </w:r>
      <w:r>
        <w:rPr>
          <w:color w:val="231F20"/>
          <w:spacing w:val="-5"/>
        </w:rPr>
        <w:t> </w:t>
      </w:r>
      <w:r>
        <w:rPr>
          <w:color w:val="231F20"/>
        </w:rPr>
        <w:t>тре- тьих</w:t>
      </w:r>
      <w:r>
        <w:rPr>
          <w:color w:val="231F20"/>
          <w:spacing w:val="-14"/>
        </w:rPr>
        <w:t> </w:t>
      </w:r>
      <w:r>
        <w:rPr>
          <w:color w:val="231F20"/>
        </w:rPr>
        <w:t>лиц</w:t>
      </w:r>
      <w:r>
        <w:rPr>
          <w:color w:val="231F20"/>
          <w:spacing w:val="-14"/>
        </w:rPr>
        <w:t> </w:t>
      </w:r>
      <w:r>
        <w:rPr>
          <w:color w:val="231F20"/>
        </w:rPr>
        <w:t>играют</w:t>
      </w:r>
      <w:r>
        <w:rPr>
          <w:color w:val="231F20"/>
          <w:spacing w:val="-14"/>
        </w:rPr>
        <w:t> </w:t>
      </w:r>
      <w:r>
        <w:rPr>
          <w:color w:val="231F20"/>
        </w:rPr>
        <w:t>родители/законные</w:t>
      </w:r>
      <w:r>
        <w:rPr>
          <w:color w:val="231F20"/>
          <w:spacing w:val="-14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-14"/>
        </w:rPr>
        <w:t> </w:t>
      </w:r>
      <w:r>
        <w:rPr>
          <w:color w:val="231F20"/>
        </w:rPr>
        <w:t>объекта</w:t>
      </w:r>
      <w:r>
        <w:rPr>
          <w:color w:val="231F20"/>
          <w:spacing w:val="-14"/>
        </w:rPr>
        <w:t> </w:t>
      </w:r>
      <w:r>
        <w:rPr>
          <w:color w:val="231F20"/>
        </w:rPr>
        <w:t>травли,</w:t>
      </w:r>
      <w:r>
        <w:rPr>
          <w:color w:val="231F20"/>
          <w:spacing w:val="-14"/>
        </w:rPr>
        <w:t> </w:t>
      </w:r>
      <w:r>
        <w:rPr>
          <w:color w:val="231F20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они могут распознать следующие признаки: появление подозрительных переписок в социальных сетях/мессенджерах, поведенческие изменения ребенка (скрыт- ность,</w:t>
      </w:r>
      <w:r>
        <w:rPr>
          <w:color w:val="231F20"/>
          <w:spacing w:val="-6"/>
        </w:rPr>
        <w:t> </w:t>
      </w:r>
      <w:r>
        <w:rPr>
          <w:color w:val="231F20"/>
        </w:rPr>
        <w:t>частое</w:t>
      </w:r>
      <w:r>
        <w:rPr>
          <w:color w:val="231F20"/>
          <w:spacing w:val="-4"/>
        </w:rPr>
        <w:t> </w:t>
      </w:r>
      <w:r>
        <w:rPr>
          <w:color w:val="231F20"/>
        </w:rPr>
        <w:t>стремление</w:t>
      </w:r>
      <w:r>
        <w:rPr>
          <w:color w:val="231F20"/>
          <w:spacing w:val="-4"/>
        </w:rPr>
        <w:t> </w:t>
      </w:r>
      <w:r>
        <w:rPr>
          <w:color w:val="231F20"/>
        </w:rPr>
        <w:t>уединиться,</w:t>
      </w:r>
      <w:r>
        <w:rPr>
          <w:color w:val="231F20"/>
          <w:spacing w:val="-4"/>
        </w:rPr>
        <w:t> </w:t>
      </w:r>
      <w:r>
        <w:rPr>
          <w:color w:val="231F20"/>
        </w:rPr>
        <w:t>плаксивость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т.</w:t>
      </w:r>
      <w:r>
        <w:rPr>
          <w:color w:val="231F20"/>
          <w:spacing w:val="-47"/>
        </w:rPr>
        <w:t> </w:t>
      </w:r>
      <w:r>
        <w:rPr>
          <w:color w:val="231F20"/>
        </w:rPr>
        <w:t>д.),</w:t>
      </w:r>
      <w:r>
        <w:rPr>
          <w:color w:val="231F20"/>
          <w:spacing w:val="-4"/>
        </w:rPr>
        <w:t> </w:t>
      </w:r>
      <w:r>
        <w:rPr>
          <w:color w:val="231F20"/>
        </w:rPr>
        <w:t>появление</w:t>
      </w:r>
      <w:r>
        <w:rPr>
          <w:color w:val="231F20"/>
          <w:spacing w:val="-4"/>
        </w:rPr>
        <w:t> </w:t>
      </w:r>
      <w:r>
        <w:rPr>
          <w:color w:val="231F20"/>
        </w:rPr>
        <w:t>странных фотографий,</w:t>
      </w:r>
      <w:r>
        <w:rPr>
          <w:color w:val="231F20"/>
          <w:spacing w:val="-18"/>
        </w:rPr>
        <w:t> </w:t>
      </w:r>
      <w:r>
        <w:rPr>
          <w:color w:val="231F20"/>
        </w:rPr>
        <w:t>излишняя</w:t>
      </w:r>
      <w:r>
        <w:rPr>
          <w:color w:val="231F20"/>
          <w:spacing w:val="-17"/>
        </w:rPr>
        <w:t> </w:t>
      </w:r>
      <w:r>
        <w:rPr>
          <w:color w:val="231F20"/>
        </w:rPr>
        <w:t>увлеченность</w:t>
      </w:r>
      <w:r>
        <w:rPr>
          <w:color w:val="231F20"/>
          <w:spacing w:val="-18"/>
        </w:rPr>
        <w:t> </w:t>
      </w:r>
      <w:r>
        <w:rPr>
          <w:color w:val="231F20"/>
        </w:rPr>
        <w:t>телефоном,</w:t>
      </w:r>
      <w:r>
        <w:rPr>
          <w:color w:val="231F20"/>
          <w:spacing w:val="-17"/>
        </w:rPr>
        <w:t> </w:t>
      </w:r>
      <w:r>
        <w:rPr>
          <w:color w:val="231F20"/>
        </w:rPr>
        <w:t>стремление</w:t>
      </w:r>
      <w:r>
        <w:rPr>
          <w:color w:val="231F20"/>
          <w:spacing w:val="-18"/>
        </w:rPr>
        <w:t> </w:t>
      </w:r>
      <w:r>
        <w:rPr>
          <w:color w:val="231F20"/>
        </w:rPr>
        <w:t>спрятать</w:t>
      </w:r>
      <w:r>
        <w:rPr>
          <w:color w:val="231F20"/>
          <w:spacing w:val="-17"/>
        </w:rPr>
        <w:t> </w:t>
      </w:r>
      <w:r>
        <w:rPr>
          <w:color w:val="231F20"/>
        </w:rPr>
        <w:t>телефон. При выявлении домашней травли (буллинга) помощь педагогу могут ока-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зать друзья жертвы травли. Так, жертва травли (буллинга) может жаловаться друзьям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поведение</w:t>
      </w:r>
      <w:r>
        <w:rPr>
          <w:color w:val="231F20"/>
          <w:spacing w:val="-18"/>
        </w:rPr>
        <w:t> </w:t>
      </w:r>
      <w:r>
        <w:rPr>
          <w:color w:val="231F20"/>
        </w:rPr>
        <w:t>родителей,</w:t>
      </w:r>
      <w:r>
        <w:rPr>
          <w:color w:val="231F20"/>
          <w:spacing w:val="-17"/>
        </w:rPr>
        <w:t> </w:t>
      </w:r>
      <w:r>
        <w:rPr>
          <w:color w:val="231F20"/>
        </w:rPr>
        <w:t>друг</w:t>
      </w:r>
      <w:r>
        <w:rPr>
          <w:color w:val="231F20"/>
          <w:spacing w:val="-18"/>
        </w:rPr>
        <w:t> </w:t>
      </w:r>
      <w:r>
        <w:rPr>
          <w:color w:val="231F20"/>
        </w:rPr>
        <w:t>объекта</w:t>
      </w:r>
      <w:r>
        <w:rPr>
          <w:color w:val="231F20"/>
          <w:spacing w:val="-17"/>
        </w:rPr>
        <w:t> </w:t>
      </w:r>
      <w:r>
        <w:rPr>
          <w:color w:val="231F20"/>
        </w:rPr>
        <w:t>домашней</w:t>
      </w:r>
      <w:r>
        <w:rPr>
          <w:color w:val="231F20"/>
          <w:spacing w:val="-18"/>
        </w:rPr>
        <w:t> </w:t>
      </w:r>
      <w:r>
        <w:rPr>
          <w:color w:val="231F20"/>
        </w:rPr>
        <w:t>травли</w:t>
      </w:r>
      <w:r>
        <w:rPr>
          <w:color w:val="231F20"/>
          <w:spacing w:val="-17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18"/>
        </w:rPr>
        <w:t> </w:t>
      </w:r>
      <w:r>
        <w:rPr>
          <w:color w:val="231F20"/>
        </w:rPr>
        <w:t>мо- жет своими глазами, находясь в гостях у ребенка, видеть поведение родителей (представителей несовершеннолетнего). Также ярким внешним признаком до- машней</w:t>
      </w:r>
      <w:r>
        <w:rPr>
          <w:color w:val="231F20"/>
          <w:spacing w:val="14"/>
        </w:rPr>
        <w:t> </w:t>
      </w:r>
      <w:r>
        <w:rPr>
          <w:color w:val="231F20"/>
        </w:rPr>
        <w:t>травли</w:t>
      </w:r>
      <w:r>
        <w:rPr>
          <w:color w:val="231F20"/>
          <w:spacing w:val="14"/>
        </w:rPr>
        <w:t> </w:t>
      </w:r>
      <w:r>
        <w:rPr>
          <w:color w:val="231F20"/>
        </w:rPr>
        <w:t>(буллинга)</w:t>
      </w:r>
      <w:r>
        <w:rPr>
          <w:color w:val="231F20"/>
          <w:spacing w:val="14"/>
        </w:rPr>
        <w:t> </w:t>
      </w:r>
      <w:r>
        <w:rPr>
          <w:color w:val="231F20"/>
        </w:rPr>
        <w:t>является</w:t>
      </w:r>
      <w:r>
        <w:rPr>
          <w:color w:val="231F20"/>
          <w:spacing w:val="14"/>
        </w:rPr>
        <w:t> </w:t>
      </w:r>
      <w:r>
        <w:rPr>
          <w:color w:val="231F20"/>
        </w:rPr>
        <w:t>нежелание</w:t>
      </w:r>
      <w:r>
        <w:rPr>
          <w:color w:val="231F20"/>
          <w:spacing w:val="15"/>
        </w:rPr>
        <w:t> </w:t>
      </w:r>
      <w:r>
        <w:rPr>
          <w:color w:val="231F20"/>
        </w:rPr>
        <w:t>ребенка</w:t>
      </w:r>
      <w:r>
        <w:rPr>
          <w:color w:val="231F20"/>
          <w:spacing w:val="14"/>
        </w:rPr>
        <w:t> </w:t>
      </w:r>
      <w:r>
        <w:rPr>
          <w:color w:val="231F20"/>
        </w:rPr>
        <w:t>идти</w:t>
      </w:r>
      <w:r>
        <w:rPr>
          <w:color w:val="231F20"/>
          <w:spacing w:val="14"/>
        </w:rPr>
        <w:t> </w:t>
      </w:r>
      <w:r>
        <w:rPr>
          <w:color w:val="231F20"/>
        </w:rPr>
        <w:t>домой</w:t>
      </w:r>
      <w:r>
        <w:rPr>
          <w:color w:val="231F20"/>
          <w:spacing w:val="14"/>
        </w:rPr>
        <w:t> </w:t>
      </w:r>
      <w:r>
        <w:rPr>
          <w:color w:val="231F20"/>
        </w:rPr>
        <w:t>(в</w:t>
      </w:r>
      <w:r>
        <w:rPr>
          <w:color w:val="231F20"/>
          <w:spacing w:val="14"/>
        </w:rPr>
        <w:t> </w:t>
      </w:r>
      <w:r>
        <w:rPr>
          <w:color w:val="231F20"/>
        </w:rPr>
        <w:t>связи</w:t>
      </w:r>
      <w:r>
        <w:rPr>
          <w:color w:val="231F20"/>
          <w:spacing w:val="15"/>
        </w:rPr>
        <w:t> </w:t>
      </w:r>
      <w:r>
        <w:rPr>
          <w:color w:val="231F20"/>
          <w:spacing w:val="-10"/>
        </w:rPr>
        <w:t>с</w:t>
      </w:r>
    </w:p>
    <w:p>
      <w:pPr>
        <w:pStyle w:val="BodyText"/>
        <w:spacing w:line="308" w:lineRule="exact"/>
        <w:ind w:firstLine="0"/>
      </w:pPr>
      <w:r>
        <w:rPr>
          <w:color w:val="231F20"/>
        </w:rPr>
        <w:t>чем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4"/>
        </w:rPr>
        <w:t> </w:t>
      </w:r>
      <w:r>
        <w:rPr>
          <w:color w:val="231F20"/>
        </w:rPr>
        <w:t>свободное</w:t>
      </w:r>
      <w:r>
        <w:rPr>
          <w:color w:val="231F20"/>
          <w:spacing w:val="-4"/>
        </w:rPr>
        <w:t> </w:t>
      </w:r>
      <w:r>
        <w:rPr>
          <w:color w:val="231F20"/>
        </w:rPr>
        <w:t>время</w:t>
      </w:r>
      <w:r>
        <w:rPr>
          <w:color w:val="231F20"/>
          <w:spacing w:val="-4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проводит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друзей/на</w:t>
      </w:r>
      <w:r>
        <w:rPr>
          <w:color w:val="231F20"/>
          <w:spacing w:val="-4"/>
        </w:rPr>
        <w:t> </w:t>
      </w:r>
      <w:r>
        <w:rPr>
          <w:color w:val="231F20"/>
        </w:rPr>
        <w:t>улице</w:t>
      </w:r>
      <w:r>
        <w:rPr>
          <w:color w:val="231F20"/>
          <w:spacing w:val="-4"/>
        </w:rPr>
        <w:t> </w:t>
      </w:r>
      <w:r>
        <w:rPr>
          <w:color w:val="231F20"/>
        </w:rPr>
        <w:t>/в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кружках).</w:t>
      </w:r>
    </w:p>
    <w:p>
      <w:pPr>
        <w:pStyle w:val="BodyText"/>
        <w:spacing w:before="5"/>
        <w:ind w:left="0" w:firstLine="0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774000</wp:posOffset>
                </wp:positionH>
                <wp:positionV relativeFrom="paragraph">
                  <wp:posOffset>69827</wp:posOffset>
                </wp:positionV>
                <wp:extent cx="2340610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5.498237pt;width:184.3pt;height:.1pt;mso-position-horizontal-relative:page;mso-position-vertical-relative:paragraph;z-index:-15718912;mso-wrap-distance-left:0;mso-wrap-distance-right:0" id="docshape20" coordorigin="1219,110" coordsize="3686,0" path="m1219,110l4904,11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11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Королев А.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 Взаимосвязь типа личности жертвы со спецификой воздействия бул- линга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//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Психолог.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2021.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№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4.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doi: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10.25136/2409-8701.2021.4.36256.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Также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более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под- робно признаки травли (буллинга), а также симптомы ребенка, подвергающегося травле, представлены в приложении к методическим рекомендациям.</w:t>
      </w:r>
    </w:p>
    <w:p>
      <w:pPr>
        <w:spacing w:before="43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18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before="60"/>
        <w:ind w:right="83"/>
        <w:jc w:val="both"/>
      </w:pPr>
      <w:r>
        <w:rPr>
          <w:color w:val="231F20"/>
        </w:rPr>
        <w:t>Следует отметить, что педагогу следует различать случаи травли от меж- личностных конфликтов, которые могут иметь место в школьном коллективе. Основные отличия представлены на рисунке 4.</w:t>
      </w:r>
    </w:p>
    <w:p>
      <w:pPr>
        <w:pStyle w:val="BodyText"/>
        <w:spacing w:before="211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1260670</wp:posOffset>
            </wp:positionH>
            <wp:positionV relativeFrom="paragraph">
              <wp:posOffset>295708</wp:posOffset>
            </wp:positionV>
            <wp:extent cx="5138929" cy="3017520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92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5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Рис.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4.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Отличие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травли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от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межличностного</w:t>
      </w:r>
      <w:r>
        <w:rPr>
          <w:color w:val="231F20"/>
          <w:spacing w:val="-3"/>
          <w:sz w:val="26"/>
        </w:rPr>
        <w:t> </w:t>
      </w:r>
      <w:r>
        <w:rPr>
          <w:color w:val="231F20"/>
          <w:spacing w:val="-2"/>
          <w:sz w:val="26"/>
        </w:rPr>
        <w:t>конфликта</w:t>
      </w:r>
    </w:p>
    <w:p>
      <w:pPr>
        <w:pStyle w:val="BodyText"/>
        <w:spacing w:before="28"/>
        <w:ind w:left="0" w:firstLine="0"/>
        <w:rPr>
          <w:sz w:val="26"/>
        </w:rPr>
      </w:pPr>
    </w:p>
    <w:p>
      <w:pPr>
        <w:pStyle w:val="BodyText"/>
        <w:ind w:left="3364" w:right="83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1112999</wp:posOffset>
            </wp:positionH>
            <wp:positionV relativeFrom="paragraph">
              <wp:posOffset>63468</wp:posOffset>
            </wp:positionV>
            <wp:extent cx="1403987" cy="1283995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7" cy="12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Профилактическая работа по предупреждению травли (буллинга) в образовательном учреждении заключается в исполнении комплекса мероприятий для</w:t>
      </w:r>
      <w:r>
        <w:rPr>
          <w:color w:val="231F20"/>
          <w:spacing w:val="-13"/>
        </w:rPr>
        <w:t> </w:t>
      </w:r>
      <w:r>
        <w:rPr>
          <w:color w:val="231F20"/>
        </w:rPr>
        <w:t>обучающихся,</w:t>
      </w:r>
      <w:r>
        <w:rPr>
          <w:color w:val="231F20"/>
          <w:spacing w:val="-13"/>
        </w:rPr>
        <w:t> </w:t>
      </w:r>
      <w:r>
        <w:rPr>
          <w:color w:val="231F2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стабили- </w:t>
      </w:r>
      <w:r>
        <w:rPr>
          <w:color w:val="231F20"/>
          <w:spacing w:val="-2"/>
        </w:rPr>
        <w:t>зацию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гармонизацию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межличностных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отношений, </w:t>
      </w:r>
      <w:r>
        <w:rPr>
          <w:color w:val="231F20"/>
        </w:rPr>
        <w:t>формирование</w:t>
      </w:r>
      <w:r>
        <w:rPr>
          <w:color w:val="231F20"/>
          <w:spacing w:val="-18"/>
        </w:rPr>
        <w:t> </w:t>
      </w:r>
      <w:r>
        <w:rPr>
          <w:color w:val="231F20"/>
        </w:rPr>
        <w:t>культуры</w:t>
      </w:r>
      <w:r>
        <w:rPr>
          <w:color w:val="231F20"/>
          <w:spacing w:val="-17"/>
        </w:rPr>
        <w:t> </w:t>
      </w:r>
      <w:r>
        <w:rPr>
          <w:color w:val="231F20"/>
        </w:rPr>
        <w:t>продуктивного</w:t>
      </w:r>
      <w:r>
        <w:rPr>
          <w:color w:val="231F20"/>
          <w:spacing w:val="-18"/>
        </w:rPr>
        <w:t> </w:t>
      </w:r>
      <w:r>
        <w:rPr>
          <w:color w:val="231F20"/>
        </w:rPr>
        <w:t>взаимодей- ствия внутри учебного коллектива.</w:t>
      </w:r>
    </w:p>
    <w:p>
      <w:pPr>
        <w:pStyle w:val="BodyText"/>
        <w:spacing w:before="3"/>
        <w:ind w:right="83"/>
        <w:jc w:val="both"/>
      </w:pPr>
      <w:r>
        <w:rPr>
          <w:color w:val="231F20"/>
        </w:rPr>
        <w:t>Основной</w:t>
      </w:r>
      <w:r>
        <w:rPr>
          <w:color w:val="231F20"/>
          <w:spacing w:val="-18"/>
        </w:rPr>
        <w:t> </w:t>
      </w:r>
      <w:r>
        <w:rPr>
          <w:color w:val="231F20"/>
        </w:rPr>
        <w:t>целью</w:t>
      </w:r>
      <w:r>
        <w:rPr>
          <w:color w:val="231F20"/>
          <w:spacing w:val="-17"/>
        </w:rPr>
        <w:t> </w:t>
      </w:r>
      <w:r>
        <w:rPr>
          <w:color w:val="231F20"/>
        </w:rPr>
        <w:t>профилактических</w:t>
      </w:r>
      <w:r>
        <w:rPr>
          <w:color w:val="231F20"/>
          <w:spacing w:val="-18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-17"/>
        </w:rPr>
        <w:t> </w:t>
      </w:r>
      <w:r>
        <w:rPr>
          <w:color w:val="231F20"/>
        </w:rPr>
        <w:t>ситуаций</w:t>
      </w:r>
      <w:r>
        <w:rPr>
          <w:color w:val="231F20"/>
          <w:spacing w:val="-18"/>
        </w:rPr>
        <w:t> </w:t>
      </w:r>
      <w:r>
        <w:rPr>
          <w:color w:val="231F20"/>
        </w:rPr>
        <w:t>травли</w:t>
      </w:r>
      <w:r>
        <w:rPr>
          <w:color w:val="231F20"/>
          <w:spacing w:val="-17"/>
        </w:rPr>
        <w:t> </w:t>
      </w:r>
      <w:r>
        <w:rPr>
          <w:color w:val="231F20"/>
        </w:rPr>
        <w:t>(буллин- га)</w:t>
      </w:r>
      <w:r>
        <w:rPr>
          <w:color w:val="231F20"/>
          <w:spacing w:val="-15"/>
        </w:rPr>
        <w:t> </w:t>
      </w:r>
      <w:r>
        <w:rPr>
          <w:color w:val="231F20"/>
        </w:rPr>
        <w:t>является</w:t>
      </w:r>
      <w:r>
        <w:rPr>
          <w:color w:val="231F20"/>
          <w:spacing w:val="-15"/>
        </w:rPr>
        <w:t> </w:t>
      </w:r>
      <w:r>
        <w:rPr>
          <w:color w:val="231F20"/>
        </w:rPr>
        <w:t>создание</w:t>
      </w:r>
      <w:r>
        <w:rPr>
          <w:color w:val="231F20"/>
          <w:spacing w:val="-15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-15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> </w:t>
      </w:r>
      <w:r>
        <w:rPr>
          <w:color w:val="231F20"/>
        </w:rPr>
        <w:t>среды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минимизация</w:t>
      </w:r>
      <w:r>
        <w:rPr>
          <w:color w:val="231F20"/>
          <w:spacing w:val="-15"/>
        </w:rPr>
        <w:t> </w:t>
      </w:r>
      <w:r>
        <w:rPr>
          <w:color w:val="231F20"/>
        </w:rPr>
        <w:t>внеш- них и внутренних факторов возникновения и распространения травли с целью оптимизации межличностных отношений и содействия успешной социализа- ции каждого ребенка, а также правового просвещения обучающихся.</w:t>
      </w:r>
    </w:p>
    <w:p>
      <w:pPr>
        <w:pStyle w:val="BodyText"/>
        <w:spacing w:before="3"/>
        <w:ind w:right="83"/>
        <w:jc w:val="both"/>
      </w:pPr>
      <w:r>
        <w:rPr>
          <w:color w:val="231F20"/>
        </w:rPr>
        <w:t>Основное требование к организации профилактической работы — это по- вышение осведомленности и вовлеченности в профилактику всех участников образовательного</w:t>
      </w:r>
      <w:r>
        <w:rPr>
          <w:color w:val="231F20"/>
          <w:spacing w:val="-13"/>
        </w:rPr>
        <w:t> </w:t>
      </w:r>
      <w:r>
        <w:rPr>
          <w:color w:val="231F20"/>
        </w:rPr>
        <w:t>процесса,</w:t>
      </w:r>
      <w:r>
        <w:rPr>
          <w:color w:val="231F20"/>
          <w:spacing w:val="-13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ситуации</w:t>
      </w:r>
      <w:r>
        <w:rPr>
          <w:color w:val="231F20"/>
          <w:spacing w:val="-13"/>
        </w:rPr>
        <w:t> </w:t>
      </w:r>
      <w:r>
        <w:rPr>
          <w:color w:val="231F20"/>
        </w:rPr>
        <w:t>травли</w:t>
      </w:r>
      <w:r>
        <w:rPr>
          <w:color w:val="231F20"/>
          <w:spacing w:val="-13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13"/>
        </w:rPr>
        <w:t> </w:t>
      </w:r>
      <w:r>
        <w:rPr>
          <w:color w:val="231F20"/>
        </w:rPr>
        <w:t>имеют</w:t>
      </w:r>
      <w:r>
        <w:rPr>
          <w:color w:val="231F20"/>
          <w:spacing w:val="-13"/>
        </w:rPr>
        <w:t> </w:t>
      </w:r>
      <w:r>
        <w:rPr>
          <w:color w:val="231F20"/>
        </w:rPr>
        <w:t>от- ношение</w:t>
      </w:r>
      <w:r>
        <w:rPr>
          <w:color w:val="231F20"/>
          <w:spacing w:val="-11"/>
        </w:rPr>
        <w:t> </w:t>
      </w:r>
      <w:r>
        <w:rPr>
          <w:color w:val="231F20"/>
        </w:rPr>
        <w:t>все.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11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-11"/>
        </w:rPr>
        <w:t> </w:t>
      </w:r>
      <w:r>
        <w:rPr>
          <w:color w:val="231F20"/>
        </w:rPr>
        <w:t>травли</w:t>
      </w:r>
      <w:r>
        <w:rPr>
          <w:color w:val="231F20"/>
          <w:spacing w:val="-11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11"/>
        </w:rPr>
        <w:t> </w:t>
      </w:r>
      <w:r>
        <w:rPr>
          <w:color w:val="231F20"/>
        </w:rPr>
        <w:t>зависит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того, насколько она носит системный, а не эпизодический характер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</w:p>
    <w:p>
      <w:pPr>
        <w:pStyle w:val="BodyText"/>
        <w:spacing w:before="9"/>
        <w:ind w:left="0" w:firstLine="0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774000</wp:posOffset>
                </wp:positionH>
                <wp:positionV relativeFrom="paragraph">
                  <wp:posOffset>145154</wp:posOffset>
                </wp:positionV>
                <wp:extent cx="2340610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11.429525pt;width:184.3pt;height:.1pt;mso-position-horizontal-relative:page;mso-position-vertical-relative:paragraph;z-index:-15717888;mso-wrap-distance-left:0;mso-wrap-distance-right:0" id="docshape21" coordorigin="1219,229" coordsize="3686,0" path="m1219,229l4904,22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1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Кленова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А.,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Шамионов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М.,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Заграничный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И.</w:t>
      </w:r>
      <w:r>
        <w:rPr>
          <w:color w:val="231F20"/>
          <w:spacing w:val="-12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др.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Методическое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пособие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для сотрудников образовательных организаций высшего образования, курирующих вос- питательную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работу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молодежью,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профилактике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буллинга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(травли)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среди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обучаю- щихся. Саратов : Изд-во Сарат. гос. юрид акад., 2022. С. 48.</w:t>
      </w:r>
    </w:p>
    <w:p>
      <w:pPr>
        <w:spacing w:before="3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19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300" w:bottom="280" w:left="1133" w:right="1133"/>
        </w:sectPr>
      </w:pPr>
    </w:p>
    <w:p>
      <w:pPr>
        <w:pStyle w:val="BodyText"/>
        <w:spacing w:line="247" w:lineRule="auto" w:before="72"/>
      </w:pPr>
      <w:r>
        <w:rPr>
          <w:color w:val="231F20"/>
        </w:rPr>
        <w:t>Профилактика</w:t>
      </w:r>
      <w:r>
        <w:rPr>
          <w:color w:val="231F20"/>
          <w:spacing w:val="-15"/>
        </w:rPr>
        <w:t> </w:t>
      </w:r>
      <w:r>
        <w:rPr>
          <w:color w:val="231F20"/>
        </w:rPr>
        <w:t>буллинга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образовательном</w:t>
      </w:r>
      <w:r>
        <w:rPr>
          <w:color w:val="231F20"/>
          <w:spacing w:val="-15"/>
        </w:rPr>
        <w:t> </w:t>
      </w:r>
      <w:r>
        <w:rPr>
          <w:color w:val="231F20"/>
        </w:rPr>
        <w:t>учреждении</w:t>
      </w:r>
      <w:r>
        <w:rPr>
          <w:color w:val="231F20"/>
          <w:spacing w:val="-15"/>
        </w:rPr>
        <w:t> </w:t>
      </w:r>
      <w:r>
        <w:rPr>
          <w:color w:val="231F20"/>
        </w:rPr>
        <w:t>реализуется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сле- дующих </w:t>
      </w:r>
      <w:r>
        <w:rPr>
          <w:i/>
          <w:color w:val="231F20"/>
        </w:rPr>
        <w:t>уровнях</w:t>
      </w:r>
      <w:r>
        <w:rPr>
          <w:color w:val="231F20"/>
        </w:rPr>
        <w:t>: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" w:after="0"/>
        <w:ind w:left="832" w:right="0" w:hanging="350"/>
        <w:jc w:val="left"/>
        <w:rPr>
          <w:sz w:val="28"/>
        </w:rPr>
      </w:pPr>
      <w:r>
        <w:rPr>
          <w:color w:val="231F20"/>
          <w:spacing w:val="-2"/>
          <w:sz w:val="28"/>
        </w:rPr>
        <w:t>общешкольном;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1" w:after="0"/>
        <w:ind w:left="832" w:right="0" w:hanging="350"/>
        <w:jc w:val="left"/>
        <w:rPr>
          <w:sz w:val="28"/>
        </w:rPr>
      </w:pPr>
      <w:r>
        <w:rPr>
          <w:color w:val="231F20"/>
          <w:spacing w:val="-2"/>
          <w:sz w:val="28"/>
        </w:rPr>
        <w:t>групповом;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0" w:after="0"/>
        <w:ind w:left="832" w:right="0" w:hanging="350"/>
        <w:jc w:val="left"/>
        <w:rPr>
          <w:sz w:val="28"/>
        </w:rPr>
      </w:pPr>
      <w:r>
        <w:rPr>
          <w:color w:val="231F20"/>
          <w:spacing w:val="-2"/>
          <w:sz w:val="28"/>
        </w:rPr>
        <w:t>личностном.</w:t>
      </w:r>
    </w:p>
    <w:p>
      <w:pPr>
        <w:pStyle w:val="BodyText"/>
        <w:spacing w:line="247" w:lineRule="auto" w:before="10"/>
        <w:ind w:right="83"/>
        <w:jc w:val="both"/>
      </w:pPr>
      <w:r>
        <w:rPr>
          <w:i/>
          <w:color w:val="231F20"/>
        </w:rPr>
        <w:t>На общешкольном уровне </w:t>
      </w:r>
      <w:r>
        <w:rPr>
          <w:color w:val="231F20"/>
        </w:rPr>
        <w:t>профилактика возникновения травли (буллинга) должна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реализована</w:t>
      </w:r>
      <w:r>
        <w:rPr>
          <w:color w:val="231F20"/>
          <w:spacing w:val="-7"/>
        </w:rPr>
        <w:t> </w:t>
      </w:r>
      <w:r>
        <w:rPr>
          <w:color w:val="231F20"/>
        </w:rPr>
        <w:t>через</w:t>
      </w:r>
      <w:r>
        <w:rPr>
          <w:color w:val="231F20"/>
          <w:spacing w:val="-7"/>
        </w:rPr>
        <w:t> </w:t>
      </w:r>
      <w:r>
        <w:rPr>
          <w:color w:val="231F20"/>
        </w:rPr>
        <w:t>механизмы</w:t>
      </w:r>
      <w:r>
        <w:rPr>
          <w:color w:val="231F20"/>
          <w:spacing w:val="-7"/>
        </w:rPr>
        <w:t> </w:t>
      </w:r>
      <w:r>
        <w:rPr>
          <w:color w:val="231F20"/>
        </w:rPr>
        <w:t>создания</w:t>
      </w:r>
      <w:r>
        <w:rPr>
          <w:color w:val="231F20"/>
          <w:spacing w:val="-8"/>
        </w:rPr>
        <w:t> </w:t>
      </w:r>
      <w:r>
        <w:rPr>
          <w:color w:val="231F20"/>
        </w:rPr>
        <w:t>благоприятной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безопас- ной среды для развития и социализации обучающихся; оценки уровня психо- логического комфорта и безопасности среды образовательного учреждения; эффективной</w:t>
      </w:r>
      <w:r>
        <w:rPr>
          <w:color w:val="231F20"/>
          <w:spacing w:val="-2"/>
        </w:rPr>
        <w:t> </w:t>
      </w:r>
      <w:r>
        <w:rPr>
          <w:color w:val="231F20"/>
        </w:rPr>
        <w:t>работы</w:t>
      </w:r>
      <w:r>
        <w:rPr>
          <w:color w:val="231F20"/>
          <w:spacing w:val="-2"/>
        </w:rPr>
        <w:t> </w:t>
      </w:r>
      <w:r>
        <w:rPr>
          <w:color w:val="231F20"/>
        </w:rPr>
        <w:t>педагога-психолога,</w:t>
      </w:r>
      <w:r>
        <w:rPr>
          <w:color w:val="231F20"/>
          <w:spacing w:val="-2"/>
        </w:rPr>
        <w:t> </w:t>
      </w:r>
      <w:r>
        <w:rPr>
          <w:color w:val="231F20"/>
        </w:rPr>
        <w:t>опирающегося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своей</w:t>
      </w:r>
      <w:r>
        <w:rPr>
          <w:color w:val="231F20"/>
          <w:spacing w:val="-2"/>
        </w:rPr>
        <w:t> </w:t>
      </w:r>
      <w:r>
        <w:rPr>
          <w:color w:val="231F20"/>
        </w:rPr>
        <w:t>деятельности на восстановительные и здоровьесберегающие технологии; повышения ком- петентности</w:t>
      </w:r>
      <w:r>
        <w:rPr>
          <w:color w:val="231F20"/>
          <w:spacing w:val="-6"/>
        </w:rPr>
        <w:t> </w:t>
      </w:r>
      <w:r>
        <w:rPr>
          <w:color w:val="231F20"/>
        </w:rPr>
        <w:t>педагогов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-6"/>
        </w:rPr>
        <w:t> </w:t>
      </w:r>
      <w:r>
        <w:rPr>
          <w:color w:val="231F20"/>
        </w:rPr>
        <w:t>образовательных</w:t>
      </w:r>
      <w:r>
        <w:rPr>
          <w:color w:val="231F20"/>
          <w:spacing w:val="-6"/>
        </w:rPr>
        <w:t> </w:t>
      </w:r>
      <w:r>
        <w:rPr>
          <w:color w:val="231F20"/>
        </w:rPr>
        <w:t>учреждений,</w:t>
      </w:r>
      <w:r>
        <w:rPr>
          <w:color w:val="231F20"/>
          <w:spacing w:val="-6"/>
        </w:rPr>
        <w:t> </w:t>
      </w:r>
      <w:r>
        <w:rPr>
          <w:color w:val="231F20"/>
        </w:rPr>
        <w:t>курирую- щих воспитательную работу с детьми и молодежью в вопросах профилактики травли (буллинга) и сплочения коллективов; обеспечения незамедлительного вмешательства сотрудников образовательного учреждения в ситуацию травли </w:t>
      </w:r>
      <w:r>
        <w:rPr>
          <w:color w:val="231F20"/>
          <w:spacing w:val="-2"/>
        </w:rPr>
        <w:t>(буллинга).</w:t>
      </w:r>
    </w:p>
    <w:p>
      <w:pPr>
        <w:pStyle w:val="BodyText"/>
        <w:spacing w:line="247" w:lineRule="auto" w:before="7"/>
        <w:ind w:right="82"/>
        <w:jc w:val="both"/>
      </w:pPr>
      <w:r>
        <w:rPr>
          <w:i/>
          <w:color w:val="231F20"/>
        </w:rPr>
        <w:t>На групповом уровне </w:t>
      </w:r>
      <w:r>
        <w:rPr>
          <w:color w:val="231F20"/>
        </w:rPr>
        <w:t>реализуются следующие направления профилактики: проведение тренинговых занятий, открытых лекций, вебинаров и кураторских часов с обучающимися с целью наиболее комфортной и эффективной социа- лизации и интеграции в образовательную среду, направленных на формирова- ние</w:t>
      </w:r>
      <w:r>
        <w:rPr>
          <w:color w:val="231F20"/>
          <w:spacing w:val="-18"/>
        </w:rPr>
        <w:t> </w:t>
      </w:r>
      <w:r>
        <w:rPr>
          <w:color w:val="231F20"/>
        </w:rPr>
        <w:t>навыков</w:t>
      </w:r>
      <w:r>
        <w:rPr>
          <w:color w:val="231F20"/>
          <w:spacing w:val="-17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-18"/>
        </w:rPr>
        <w:t> </w:t>
      </w:r>
      <w:r>
        <w:rPr>
          <w:color w:val="231F20"/>
        </w:rPr>
        <w:t>взаимодействия,</w:t>
      </w:r>
      <w:r>
        <w:rPr>
          <w:color w:val="231F20"/>
          <w:spacing w:val="-17"/>
        </w:rPr>
        <w:t> </w:t>
      </w:r>
      <w:r>
        <w:rPr>
          <w:color w:val="231F20"/>
        </w:rPr>
        <w:t>позволяющих</w:t>
      </w:r>
      <w:r>
        <w:rPr>
          <w:color w:val="231F20"/>
          <w:spacing w:val="-18"/>
        </w:rPr>
        <w:t> </w:t>
      </w:r>
      <w:r>
        <w:rPr>
          <w:color w:val="231F20"/>
        </w:rPr>
        <w:t>проявлять</w:t>
      </w:r>
      <w:r>
        <w:rPr>
          <w:color w:val="231F20"/>
          <w:spacing w:val="-17"/>
        </w:rPr>
        <w:t> </w:t>
      </w:r>
      <w:r>
        <w:rPr>
          <w:color w:val="231F20"/>
        </w:rPr>
        <w:t>активную жизненную позицию; реализация профилактических программ, направленных на снижение и устранение проявлений травли (буллинга).</w:t>
      </w:r>
    </w:p>
    <w:p>
      <w:pPr>
        <w:pStyle w:val="BodyText"/>
        <w:spacing w:line="247" w:lineRule="auto" w:before="4"/>
        <w:ind w:right="83"/>
        <w:jc w:val="both"/>
      </w:pPr>
      <w:r>
        <w:rPr>
          <w:i/>
          <w:color w:val="231F20"/>
        </w:rPr>
        <w:t>На личностном уровне </w:t>
      </w:r>
      <w:r>
        <w:rPr>
          <w:color w:val="231F20"/>
        </w:rPr>
        <w:t>реализуются следующие направления профилакти- ки: психокоррекционная работа с обучающимся, имеющими агрессивные, на- сильственные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асоциальные</w:t>
      </w:r>
      <w:r>
        <w:rPr>
          <w:color w:val="231F20"/>
          <w:spacing w:val="-11"/>
        </w:rPr>
        <w:t> </w:t>
      </w:r>
      <w:r>
        <w:rPr>
          <w:color w:val="231F20"/>
        </w:rPr>
        <w:t>проявления;</w:t>
      </w:r>
      <w:r>
        <w:rPr>
          <w:color w:val="231F20"/>
          <w:spacing w:val="-11"/>
        </w:rPr>
        <w:t> </w:t>
      </w:r>
      <w:r>
        <w:rPr>
          <w:color w:val="231F20"/>
        </w:rPr>
        <w:t>психокоррекционная</w:t>
      </w:r>
      <w:r>
        <w:rPr>
          <w:color w:val="231F20"/>
          <w:spacing w:val="-11"/>
        </w:rPr>
        <w:t> </w:t>
      </w:r>
      <w:r>
        <w:rPr>
          <w:color w:val="231F20"/>
        </w:rPr>
        <w:t>работа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обуча- ющимися, проявляющими виктимное поведение.</w:t>
      </w:r>
    </w:p>
    <w:p>
      <w:pPr>
        <w:pStyle w:val="BodyText"/>
        <w:spacing w:line="247" w:lineRule="auto" w:before="3"/>
        <w:ind w:right="83"/>
        <w:jc w:val="both"/>
      </w:pPr>
      <w:r>
        <w:rPr>
          <w:color w:val="231F20"/>
        </w:rPr>
        <w:t>Социализация</w:t>
      </w:r>
      <w:r>
        <w:rPr>
          <w:color w:val="231F20"/>
          <w:spacing w:val="-12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двуединый</w:t>
      </w:r>
      <w:r>
        <w:rPr>
          <w:color w:val="231F20"/>
          <w:spacing w:val="-12"/>
        </w:rPr>
        <w:t> </w:t>
      </w:r>
      <w:r>
        <w:rPr>
          <w:color w:val="231F20"/>
        </w:rPr>
        <w:t>процесс: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одной</w:t>
      </w:r>
      <w:r>
        <w:rPr>
          <w:color w:val="231F20"/>
          <w:spacing w:val="-12"/>
        </w:rPr>
        <w:t> </w:t>
      </w:r>
      <w:r>
        <w:rPr>
          <w:color w:val="231F20"/>
        </w:rPr>
        <w:t>стороны,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внешнее</w:t>
      </w:r>
      <w:r>
        <w:rPr>
          <w:color w:val="231F20"/>
          <w:spacing w:val="-12"/>
        </w:rPr>
        <w:t> </w:t>
      </w:r>
      <w:r>
        <w:rPr>
          <w:color w:val="231F20"/>
        </w:rPr>
        <w:t>для человека влияние на него со стороны общества его социальных институтов и общественной</w:t>
      </w:r>
      <w:r>
        <w:rPr>
          <w:color w:val="231F20"/>
          <w:spacing w:val="-16"/>
        </w:rPr>
        <w:t> </w:t>
      </w:r>
      <w:r>
        <w:rPr>
          <w:color w:val="231F20"/>
        </w:rPr>
        <w:t>атмосферы,</w:t>
      </w:r>
      <w:r>
        <w:rPr>
          <w:color w:val="231F20"/>
          <w:spacing w:val="-16"/>
        </w:rPr>
        <w:t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> </w:t>
      </w:r>
      <w:r>
        <w:rPr>
          <w:color w:val="231F20"/>
        </w:rPr>
        <w:t>норм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культурных</w:t>
      </w:r>
      <w:r>
        <w:rPr>
          <w:color w:val="231F20"/>
          <w:spacing w:val="-16"/>
        </w:rPr>
        <w:t> </w:t>
      </w:r>
      <w:r>
        <w:rPr>
          <w:color w:val="231F20"/>
        </w:rPr>
        <w:t>ценностей,</w:t>
      </w:r>
      <w:r>
        <w:rPr>
          <w:color w:val="231F20"/>
          <w:spacing w:val="-16"/>
        </w:rPr>
        <w:t> </w:t>
      </w:r>
      <w:r>
        <w:rPr>
          <w:color w:val="231F20"/>
        </w:rPr>
        <w:t>образа жизни людей; с другой –внутреннее, личностное освоение каждым человеком такого влияния в процессе социального становления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</w:p>
    <w:p>
      <w:pPr>
        <w:pStyle w:val="BodyText"/>
        <w:spacing w:line="247" w:lineRule="auto" w:before="3"/>
        <w:ind w:right="83"/>
        <w:jc w:val="both"/>
      </w:pPr>
      <w:r>
        <w:rPr>
          <w:color w:val="231F20"/>
        </w:rPr>
        <w:t>В соответствии с поставленной целью основными направлениями по про- филактике травли (буллинга) и социализации детей и подростков в образова- тельных учреждениях выступают (табл. 1):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2" w:after="0"/>
        <w:ind w:left="832" w:right="0" w:hanging="350"/>
        <w:jc w:val="left"/>
        <w:rPr>
          <w:sz w:val="28"/>
        </w:rPr>
      </w:pPr>
      <w:r>
        <w:rPr>
          <w:color w:val="231F20"/>
          <w:spacing w:val="-2"/>
          <w:sz w:val="28"/>
        </w:rPr>
        <w:t>диагностическое;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0" w:after="0"/>
        <w:ind w:left="832" w:right="0" w:hanging="350"/>
        <w:jc w:val="left"/>
        <w:rPr>
          <w:sz w:val="28"/>
        </w:rPr>
      </w:pPr>
      <w:r>
        <w:rPr>
          <w:color w:val="231F20"/>
          <w:spacing w:val="-2"/>
          <w:sz w:val="28"/>
        </w:rPr>
        <w:t>информационно-просветительское;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1" w:after="0"/>
        <w:ind w:left="832" w:right="0" w:hanging="350"/>
        <w:jc w:val="left"/>
        <w:rPr>
          <w:sz w:val="28"/>
        </w:rPr>
      </w:pPr>
      <w:r>
        <w:rPr>
          <w:color w:val="231F20"/>
          <w:spacing w:val="-2"/>
          <w:sz w:val="28"/>
        </w:rPr>
        <w:t>профилактическое;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0" w:after="0"/>
        <w:ind w:left="832" w:right="0" w:hanging="350"/>
        <w:jc w:val="left"/>
        <w:rPr>
          <w:sz w:val="28"/>
        </w:rPr>
      </w:pPr>
      <w:r>
        <w:rPr>
          <w:color w:val="231F20"/>
          <w:spacing w:val="-4"/>
          <w:sz w:val="28"/>
        </w:rPr>
        <w:t>коррекционно-</w:t>
      </w:r>
      <w:r>
        <w:rPr>
          <w:color w:val="231F20"/>
          <w:spacing w:val="-2"/>
          <w:sz w:val="28"/>
        </w:rPr>
        <w:t>развивающее;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0" w:after="0"/>
        <w:ind w:left="832" w:right="0" w:hanging="350"/>
        <w:jc w:val="left"/>
        <w:rPr>
          <w:sz w:val="28"/>
        </w:rPr>
      </w:pPr>
      <w:r>
        <w:rPr>
          <w:color w:val="231F20"/>
          <w:spacing w:val="-2"/>
          <w:sz w:val="28"/>
        </w:rPr>
        <w:t>консультативное;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11" w:after="0"/>
        <w:ind w:left="832" w:right="0" w:hanging="350"/>
        <w:jc w:val="left"/>
        <w:rPr>
          <w:sz w:val="28"/>
        </w:rPr>
      </w:pPr>
      <w:r>
        <w:rPr>
          <w:color w:val="231F20"/>
          <w:spacing w:val="-2"/>
          <w:sz w:val="28"/>
        </w:rPr>
        <w:t>методическое.</w:t>
      </w:r>
    </w:p>
    <w:p>
      <w:pPr>
        <w:pStyle w:val="BodyText"/>
        <w:spacing w:before="4"/>
        <w:ind w:left="0" w:firstLine="0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774000</wp:posOffset>
                </wp:positionH>
                <wp:positionV relativeFrom="paragraph">
                  <wp:posOffset>69441</wp:posOffset>
                </wp:positionV>
                <wp:extent cx="2340610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5.467867pt;width:184.3pt;height:.1pt;mso-position-horizontal-relative:page;mso-position-vertical-relative:paragraph;z-index:-15716864;mso-wrap-distance-left:0;mso-wrap-distance-right:0" id="docshape22" coordorigin="1219,109" coordsize="3686,0" path="m1219,109l4904,10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2"/>
        <w:ind w:left="85" w:right="0" w:firstLine="0"/>
        <w:jc w:val="left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Там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же.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С.</w:t>
      </w:r>
      <w:r>
        <w:rPr>
          <w:color w:val="231F20"/>
          <w:spacing w:val="-5"/>
          <w:sz w:val="26"/>
          <w:vertAlign w:val="baseline"/>
        </w:rPr>
        <w:t> 70.</w:t>
      </w:r>
    </w:p>
    <w:p>
      <w:pPr>
        <w:spacing w:before="81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20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spacing w:before="77"/>
        <w:ind w:left="0" w:right="83" w:firstLine="0"/>
        <w:jc w:val="right"/>
        <w:rPr>
          <w:i/>
          <w:sz w:val="26"/>
        </w:rPr>
      </w:pPr>
      <w:r>
        <w:rPr>
          <w:i/>
          <w:color w:val="231F20"/>
          <w:sz w:val="26"/>
        </w:rPr>
        <w:t>Таблица</w:t>
      </w:r>
      <w:r>
        <w:rPr>
          <w:i/>
          <w:color w:val="231F20"/>
          <w:spacing w:val="-14"/>
          <w:sz w:val="26"/>
        </w:rPr>
        <w:t> </w:t>
      </w:r>
      <w:r>
        <w:rPr>
          <w:i/>
          <w:color w:val="231F20"/>
          <w:spacing w:val="-10"/>
          <w:sz w:val="26"/>
        </w:rPr>
        <w:t>1</w:t>
      </w:r>
    </w:p>
    <w:p>
      <w:pPr>
        <w:spacing w:line="256" w:lineRule="auto" w:before="191"/>
        <w:ind w:left="2644" w:right="1747" w:hanging="656"/>
        <w:jc w:val="left"/>
        <w:rPr>
          <w:b/>
          <w:sz w:val="26"/>
        </w:rPr>
      </w:pPr>
      <w:r>
        <w:rPr>
          <w:b/>
          <w:color w:val="231F20"/>
          <w:sz w:val="26"/>
        </w:rPr>
        <w:t>Основные</w:t>
      </w:r>
      <w:r>
        <w:rPr>
          <w:b/>
          <w:color w:val="231F20"/>
          <w:spacing w:val="-17"/>
          <w:sz w:val="26"/>
        </w:rPr>
        <w:t> </w:t>
      </w:r>
      <w:r>
        <w:rPr>
          <w:b/>
          <w:color w:val="231F20"/>
          <w:sz w:val="26"/>
        </w:rPr>
        <w:t>направления</w:t>
      </w:r>
      <w:r>
        <w:rPr>
          <w:b/>
          <w:color w:val="231F20"/>
          <w:spacing w:val="-16"/>
          <w:sz w:val="26"/>
        </w:rPr>
        <w:t> </w:t>
      </w:r>
      <w:r>
        <w:rPr>
          <w:b/>
          <w:color w:val="231F20"/>
          <w:sz w:val="26"/>
        </w:rPr>
        <w:t>деятельности</w:t>
      </w:r>
      <w:r>
        <w:rPr>
          <w:b/>
          <w:color w:val="231F20"/>
          <w:spacing w:val="-16"/>
          <w:sz w:val="26"/>
        </w:rPr>
        <w:t> </w:t>
      </w:r>
      <w:r>
        <w:rPr>
          <w:b/>
          <w:color w:val="231F20"/>
          <w:sz w:val="26"/>
        </w:rPr>
        <w:t>педагогов по профилактике травли</w:t>
      </w:r>
      <w:r>
        <w:rPr>
          <w:b/>
          <w:color w:val="231F20"/>
          <w:spacing w:val="40"/>
          <w:sz w:val="26"/>
        </w:rPr>
        <w:t> </w:t>
      </w:r>
      <w:r>
        <w:rPr>
          <w:b/>
          <w:color w:val="231F20"/>
          <w:sz w:val="26"/>
        </w:rPr>
        <w:t>(буллинга)</w:t>
      </w:r>
    </w:p>
    <w:p>
      <w:pPr>
        <w:spacing w:before="0"/>
        <w:ind w:left="769" w:right="0" w:firstLine="0"/>
        <w:jc w:val="left"/>
        <w:rPr>
          <w:b/>
          <w:sz w:val="26"/>
        </w:rPr>
      </w:pPr>
      <w:r>
        <w:rPr>
          <w:b/>
          <w:color w:val="231F20"/>
          <w:sz w:val="26"/>
        </w:rPr>
        <w:t>и</w:t>
      </w:r>
      <w:r>
        <w:rPr>
          <w:b/>
          <w:color w:val="231F20"/>
          <w:spacing w:val="-8"/>
          <w:sz w:val="26"/>
        </w:rPr>
        <w:t> </w:t>
      </w:r>
      <w:r>
        <w:rPr>
          <w:b/>
          <w:color w:val="231F20"/>
          <w:sz w:val="26"/>
        </w:rPr>
        <w:t>социализации</w:t>
      </w:r>
      <w:r>
        <w:rPr>
          <w:b/>
          <w:color w:val="231F20"/>
          <w:spacing w:val="-8"/>
          <w:sz w:val="26"/>
        </w:rPr>
        <w:t> </w:t>
      </w:r>
      <w:r>
        <w:rPr>
          <w:b/>
          <w:color w:val="231F20"/>
          <w:sz w:val="26"/>
        </w:rPr>
        <w:t>детей</w:t>
      </w:r>
      <w:r>
        <w:rPr>
          <w:b/>
          <w:color w:val="231F20"/>
          <w:spacing w:val="-8"/>
          <w:sz w:val="26"/>
        </w:rPr>
        <w:t> </w:t>
      </w:r>
      <w:r>
        <w:rPr>
          <w:b/>
          <w:color w:val="231F20"/>
          <w:sz w:val="26"/>
        </w:rPr>
        <w:t>и</w:t>
      </w:r>
      <w:r>
        <w:rPr>
          <w:b/>
          <w:color w:val="231F20"/>
          <w:spacing w:val="-8"/>
          <w:sz w:val="26"/>
        </w:rPr>
        <w:t> </w:t>
      </w:r>
      <w:r>
        <w:rPr>
          <w:b/>
          <w:color w:val="231F20"/>
          <w:sz w:val="26"/>
        </w:rPr>
        <w:t>подростков</w:t>
      </w:r>
      <w:r>
        <w:rPr>
          <w:b/>
          <w:color w:val="231F20"/>
          <w:spacing w:val="-8"/>
          <w:sz w:val="26"/>
        </w:rPr>
        <w:t> </w:t>
      </w:r>
      <w:r>
        <w:rPr>
          <w:b/>
          <w:color w:val="231F20"/>
          <w:sz w:val="26"/>
        </w:rPr>
        <w:t>в</w:t>
      </w:r>
      <w:r>
        <w:rPr>
          <w:b/>
          <w:color w:val="231F20"/>
          <w:spacing w:val="-8"/>
          <w:sz w:val="26"/>
        </w:rPr>
        <w:t> </w:t>
      </w:r>
      <w:r>
        <w:rPr>
          <w:b/>
          <w:color w:val="231F20"/>
          <w:sz w:val="26"/>
        </w:rPr>
        <w:t>образовательных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pacing w:val="-2"/>
          <w:sz w:val="26"/>
        </w:rPr>
        <w:t>учреждениях</w:t>
      </w:r>
    </w:p>
    <w:p>
      <w:pPr>
        <w:pStyle w:val="BodyText"/>
        <w:spacing w:before="21"/>
        <w:ind w:left="0" w:firstLine="0"/>
        <w:rPr>
          <w:b/>
          <w:sz w:val="20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5"/>
        <w:gridCol w:w="6508"/>
      </w:tblGrid>
      <w:tr>
        <w:trPr>
          <w:trHeight w:val="448" w:hRule="atLeast"/>
        </w:trPr>
        <w:tc>
          <w:tcPr>
            <w:tcW w:w="9463" w:type="dxa"/>
            <w:gridSpan w:val="2"/>
          </w:tcPr>
          <w:p>
            <w:pPr>
              <w:pStyle w:val="TableParagraph"/>
              <w:spacing w:before="72"/>
              <w:ind w:left="5"/>
              <w:jc w:val="center"/>
              <w:rPr>
                <w:i/>
                <w:sz w:val="26"/>
              </w:rPr>
            </w:pPr>
            <w:r>
              <w:rPr>
                <w:i/>
                <w:color w:val="231F20"/>
                <w:spacing w:val="-2"/>
                <w:sz w:val="26"/>
              </w:rPr>
              <w:t>Диагностическое</w:t>
            </w:r>
          </w:p>
        </w:tc>
      </w:tr>
      <w:tr>
        <w:trPr>
          <w:trHeight w:val="130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Задача</w:t>
            </w:r>
          </w:p>
        </w:tc>
        <w:tc>
          <w:tcPr>
            <w:tcW w:w="6508" w:type="dxa"/>
          </w:tcPr>
          <w:p>
            <w:pPr>
              <w:pStyle w:val="TableParagraph"/>
              <w:spacing w:line="320" w:lineRule="exact" w:before="5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Сбор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анализ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информации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об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опыте,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осведомленности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 феномене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травли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(буллинга),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об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обучающихся;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наблюде- ние за поведением учеников; психологическое тестиро- </w:t>
            </w:r>
            <w:r>
              <w:rPr>
                <w:color w:val="231F20"/>
                <w:spacing w:val="-2"/>
                <w:sz w:val="26"/>
              </w:rPr>
              <w:t>вание</w:t>
            </w:r>
          </w:p>
        </w:tc>
      </w:tr>
      <w:tr>
        <w:trPr>
          <w:trHeight w:val="290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Содержание</w:t>
            </w:r>
          </w:p>
        </w:tc>
        <w:tc>
          <w:tcPr>
            <w:tcW w:w="6508" w:type="dxa"/>
          </w:tcPr>
          <w:p>
            <w:pPr>
              <w:pStyle w:val="TableParagraph"/>
              <w:spacing w:line="320" w:lineRule="exact" w:before="5"/>
              <w:ind w:right="77"/>
              <w:jc w:val="bot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Диагностика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межличностных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отношений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целях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выявле- ния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социального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статуса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иерархической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позиции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обуча- </w:t>
            </w:r>
            <w:r>
              <w:rPr>
                <w:color w:val="231F20"/>
                <w:sz w:val="26"/>
              </w:rPr>
              <w:t>ющихся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внутри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группы.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Выявление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дисфункциональных отношений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группе,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характеризующихся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возникновени- ем ситуативных конфликтов активного и агрессивного характера,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ситуаций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непосредственной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активной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травли. Диагностика деформации индивидуально-психологиче- ских характеристик жертвы и инициатора травли (бул- линга). Безопасность образовательной среды</w:t>
            </w:r>
          </w:p>
        </w:tc>
      </w:tr>
      <w:tr>
        <w:trPr>
          <w:trHeight w:val="66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Формы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реализации</w:t>
            </w:r>
          </w:p>
        </w:tc>
        <w:tc>
          <w:tcPr>
            <w:tcW w:w="6508" w:type="dxa"/>
          </w:tcPr>
          <w:p>
            <w:pPr>
              <w:pStyle w:val="TableParagraph"/>
              <w:spacing w:line="320" w:lineRule="exact" w:before="5"/>
              <w:ind w:right="77"/>
              <w:rPr>
                <w:sz w:val="26"/>
              </w:rPr>
            </w:pPr>
            <w:r>
              <w:rPr>
                <w:color w:val="231F20"/>
                <w:sz w:val="26"/>
              </w:rPr>
              <w:t>Опрос;</w:t>
            </w:r>
            <w:r>
              <w:rPr>
                <w:color w:val="231F20"/>
                <w:spacing w:val="80"/>
                <w:sz w:val="26"/>
              </w:rPr>
              <w:t> </w:t>
            </w:r>
            <w:r>
              <w:rPr>
                <w:color w:val="231F20"/>
                <w:sz w:val="26"/>
              </w:rPr>
              <w:t>анкетирование;</w:t>
            </w:r>
            <w:r>
              <w:rPr>
                <w:color w:val="231F20"/>
                <w:spacing w:val="80"/>
                <w:sz w:val="26"/>
              </w:rPr>
              <w:t> </w:t>
            </w:r>
            <w:r>
              <w:rPr>
                <w:color w:val="231F20"/>
                <w:sz w:val="26"/>
              </w:rPr>
              <w:t>применение</w:t>
            </w:r>
            <w:r>
              <w:rPr>
                <w:color w:val="231F20"/>
                <w:spacing w:val="80"/>
                <w:sz w:val="26"/>
              </w:rPr>
              <w:t> </w:t>
            </w:r>
            <w:r>
              <w:rPr>
                <w:color w:val="231F20"/>
                <w:sz w:val="26"/>
              </w:rPr>
              <w:t>формализованных психолого-педагогических методик диагностики</w:t>
            </w:r>
          </w:p>
        </w:tc>
      </w:tr>
      <w:tr>
        <w:trPr>
          <w:trHeight w:val="448" w:hRule="atLeast"/>
        </w:trPr>
        <w:tc>
          <w:tcPr>
            <w:tcW w:w="9463" w:type="dxa"/>
            <w:gridSpan w:val="2"/>
          </w:tcPr>
          <w:p>
            <w:pPr>
              <w:pStyle w:val="TableParagraph"/>
              <w:spacing w:before="72"/>
              <w:ind w:left="5" w:right="1"/>
              <w:jc w:val="center"/>
              <w:rPr>
                <w:i/>
                <w:sz w:val="26"/>
              </w:rPr>
            </w:pPr>
            <w:r>
              <w:rPr>
                <w:i/>
                <w:color w:val="231F20"/>
                <w:spacing w:val="-2"/>
                <w:sz w:val="26"/>
              </w:rPr>
              <w:t>Коррекционно-развивающее</w:t>
            </w:r>
          </w:p>
        </w:tc>
      </w:tr>
      <w:tr>
        <w:trPr>
          <w:trHeight w:val="194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Задача</w:t>
            </w:r>
          </w:p>
        </w:tc>
        <w:tc>
          <w:tcPr>
            <w:tcW w:w="6508" w:type="dxa"/>
          </w:tcPr>
          <w:p>
            <w:pPr>
              <w:pStyle w:val="TableParagraph"/>
              <w:spacing w:line="320" w:lineRule="exact" w:before="5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Развитие и совершенствование у обучающихся навы- ков саморегуляции, самоконтроля; обучение конструк- тивным действиям в конфликтных ситуациях; развитие коммуникативных навыков (эффективная коммуника- ция), помощь в определении и постановке жизненных </w:t>
            </w:r>
            <w:r>
              <w:rPr>
                <w:color w:val="231F20"/>
                <w:spacing w:val="-4"/>
                <w:sz w:val="26"/>
              </w:rPr>
              <w:t>целей</w:t>
            </w:r>
          </w:p>
        </w:tc>
      </w:tr>
      <w:tr>
        <w:trPr>
          <w:trHeight w:val="450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Содержание</w:t>
            </w:r>
          </w:p>
        </w:tc>
        <w:tc>
          <w:tcPr>
            <w:tcW w:w="6508" w:type="dxa"/>
          </w:tcPr>
          <w:p>
            <w:pPr>
              <w:pStyle w:val="TableParagraph"/>
              <w:spacing w:line="320" w:lineRule="exact" w:before="5"/>
              <w:ind w:right="7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Организация курса внеклассной (внеурочной) деятель- ности, направленного на формирование и развитие ключевых компетенций личности для процесса соци- ализации (коммуникабельность, рефлексия, эмпатия). Организация коррекционно-развивающих занятий для обучающихся, испытывающих трудности в адаптации. Содействие преодолению дезадаптивных периодов, пре- одоление последствий травли (буллинга) в жизни обу- чающихся посредством групповых коррекционно-раз- вивающих занятий. Работа по сплочению классных коллективов, по оптимизации межличностных взаимо- отношений,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развитию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коммуникативных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умений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навы- ков устойчивости, бесконфликтного общения, эмоцио- нального интеллекта</w:t>
            </w:r>
          </w:p>
        </w:tc>
      </w:tr>
    </w:tbl>
    <w:p>
      <w:pPr>
        <w:spacing w:before="233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21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spacing w:before="77"/>
        <w:ind w:left="0" w:right="83" w:firstLine="0"/>
        <w:jc w:val="right"/>
        <w:rPr>
          <w:i/>
          <w:sz w:val="26"/>
        </w:rPr>
      </w:pPr>
      <w:r>
        <w:rPr>
          <w:i/>
          <w:color w:val="231F20"/>
          <w:sz w:val="26"/>
        </w:rPr>
        <w:t>Продолжение</w:t>
      </w:r>
      <w:r>
        <w:rPr>
          <w:i/>
          <w:color w:val="231F20"/>
          <w:spacing w:val="-10"/>
          <w:sz w:val="26"/>
        </w:rPr>
        <w:t> </w:t>
      </w:r>
      <w:r>
        <w:rPr>
          <w:i/>
          <w:color w:val="231F20"/>
          <w:sz w:val="26"/>
        </w:rPr>
        <w:t>табл.</w:t>
      </w:r>
      <w:r>
        <w:rPr>
          <w:i/>
          <w:color w:val="231F20"/>
          <w:spacing w:val="-10"/>
          <w:sz w:val="26"/>
        </w:rPr>
        <w:t> 1</w:t>
      </w:r>
    </w:p>
    <w:p>
      <w:pPr>
        <w:pStyle w:val="BodyText"/>
        <w:spacing w:before="100"/>
        <w:ind w:left="0" w:firstLine="0"/>
        <w:rPr>
          <w:i/>
          <w:sz w:val="20"/>
        </w:rPr>
      </w:pPr>
    </w:p>
    <w:tbl>
      <w:tblPr>
        <w:tblW w:w="0" w:type="auto"/>
        <w:jc w:val="left"/>
        <w:tblInd w:w="9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5"/>
        <w:gridCol w:w="6508"/>
      </w:tblGrid>
      <w:tr>
        <w:trPr>
          <w:trHeight w:val="98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Формы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реализации</w:t>
            </w:r>
          </w:p>
        </w:tc>
        <w:tc>
          <w:tcPr>
            <w:tcW w:w="6508" w:type="dxa"/>
          </w:tcPr>
          <w:p>
            <w:pPr>
              <w:pStyle w:val="TableParagraph"/>
              <w:spacing w:line="320" w:lineRule="exact" w:before="5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Методы активного социально-психологического обуче- ния, тренинги, когнитивно-поведенческая коррекция, арт-терапевтические техники</w:t>
            </w:r>
          </w:p>
        </w:tc>
      </w:tr>
      <w:tr>
        <w:trPr>
          <w:trHeight w:val="448" w:hRule="atLeast"/>
        </w:trPr>
        <w:tc>
          <w:tcPr>
            <w:tcW w:w="9463" w:type="dxa"/>
            <w:gridSpan w:val="2"/>
          </w:tcPr>
          <w:p>
            <w:pPr>
              <w:pStyle w:val="TableParagraph"/>
              <w:spacing w:before="71"/>
              <w:ind w:left="5"/>
              <w:jc w:val="center"/>
              <w:rPr>
                <w:i/>
                <w:sz w:val="26"/>
              </w:rPr>
            </w:pPr>
            <w:r>
              <w:rPr>
                <w:i/>
                <w:color w:val="231F20"/>
                <w:spacing w:val="-2"/>
                <w:sz w:val="26"/>
              </w:rPr>
              <w:t>Информационно-просветительское</w:t>
            </w:r>
          </w:p>
        </w:tc>
      </w:tr>
      <w:tr>
        <w:trPr>
          <w:trHeight w:val="258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Задача</w:t>
            </w:r>
          </w:p>
        </w:tc>
        <w:tc>
          <w:tcPr>
            <w:tcW w:w="6508" w:type="dxa"/>
          </w:tcPr>
          <w:p>
            <w:pPr>
              <w:pStyle w:val="TableParagraph"/>
              <w:spacing w:line="320" w:lineRule="exact" w:before="5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Психолого-педагогическое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правовое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просвещение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обу- </w:t>
            </w:r>
            <w:r>
              <w:rPr>
                <w:color w:val="231F20"/>
                <w:spacing w:val="-2"/>
                <w:sz w:val="26"/>
              </w:rPr>
              <w:t>чающихся.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Информирование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обучающихся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последстви- </w:t>
            </w:r>
            <w:r>
              <w:rPr>
                <w:color w:val="231F20"/>
                <w:sz w:val="26"/>
              </w:rPr>
              <w:t>ях агрессивного поведения, об уголовной и администра- тивной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ответственности.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Информирование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родителей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об особенностях подросткового возраста, методах воспита- ния. Информирование педагогического состава об осо- бенностях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обучающихся,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эффективных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приемах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взаимо- действия, возможных отклонениях поведения</w:t>
            </w:r>
          </w:p>
        </w:tc>
      </w:tr>
      <w:tr>
        <w:trPr>
          <w:trHeight w:val="1996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Содержание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Развитие уровня психологической грамотности субъ- ектов образовательных отношений. Распространение и расширение представлений об агрессивном поведении и его последствиях, ответственности, возрастных особен- ностях, методах воспитания, эффективных приемах вза- </w:t>
            </w:r>
            <w:r>
              <w:rPr>
                <w:color w:val="231F20"/>
                <w:spacing w:val="-2"/>
                <w:sz w:val="26"/>
              </w:rPr>
              <w:t>имодействия</w:t>
            </w:r>
          </w:p>
        </w:tc>
      </w:tr>
      <w:tr>
        <w:trPr>
          <w:trHeight w:val="1037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Формы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реализации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Лекции, родительские собрания, распространение </w:t>
            </w:r>
            <w:r>
              <w:rPr>
                <w:color w:val="231F20"/>
                <w:sz w:val="26"/>
              </w:rPr>
              <w:t>ин- </w:t>
            </w:r>
            <w:r>
              <w:rPr>
                <w:color w:val="231F20"/>
                <w:spacing w:val="-2"/>
                <w:sz w:val="26"/>
              </w:rPr>
              <w:t>формационных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материалов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(буклетов,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плакатов,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социаль- </w:t>
            </w:r>
            <w:r>
              <w:rPr>
                <w:color w:val="231F20"/>
                <w:sz w:val="26"/>
              </w:rPr>
              <w:t>ная реклама)</w:t>
            </w:r>
          </w:p>
        </w:tc>
      </w:tr>
      <w:tr>
        <w:trPr>
          <w:trHeight w:val="448" w:hRule="atLeast"/>
        </w:trPr>
        <w:tc>
          <w:tcPr>
            <w:tcW w:w="9463" w:type="dxa"/>
            <w:gridSpan w:val="2"/>
          </w:tcPr>
          <w:p>
            <w:pPr>
              <w:pStyle w:val="TableParagraph"/>
              <w:spacing w:before="72"/>
              <w:ind w:left="5"/>
              <w:jc w:val="center"/>
              <w:rPr>
                <w:i/>
                <w:sz w:val="26"/>
              </w:rPr>
            </w:pPr>
            <w:r>
              <w:rPr>
                <w:i/>
                <w:color w:val="231F20"/>
                <w:spacing w:val="-2"/>
                <w:sz w:val="26"/>
              </w:rPr>
              <w:t>Профилактическое</w:t>
            </w:r>
          </w:p>
        </w:tc>
      </w:tr>
      <w:tr>
        <w:trPr>
          <w:trHeight w:val="1323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Задача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Приобщение обучающихся к полезному досугу и </w:t>
            </w:r>
            <w:r>
              <w:rPr>
                <w:color w:val="231F20"/>
                <w:sz w:val="26"/>
              </w:rPr>
              <w:t>здоро- </w:t>
            </w:r>
            <w:r>
              <w:rPr>
                <w:color w:val="231F20"/>
                <w:spacing w:val="-2"/>
                <w:sz w:val="26"/>
              </w:rPr>
              <w:t>вому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образу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жизни;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гармонизация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психологического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кли- </w:t>
            </w:r>
            <w:r>
              <w:rPr>
                <w:color w:val="231F20"/>
                <w:sz w:val="26"/>
              </w:rPr>
              <w:t>мата среди обучающихся в образовательном процессе, развитие эмпатии</w:t>
            </w:r>
          </w:p>
        </w:tc>
      </w:tr>
      <w:tr>
        <w:trPr>
          <w:trHeight w:val="456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Содержание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Предотвращение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возникновения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тех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или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иных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проблем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у обучающихся, предупреждение травли (буллинга).</w:t>
            </w:r>
          </w:p>
          <w:p>
            <w:pPr>
              <w:pStyle w:val="TableParagraph"/>
              <w:spacing w:line="256" w:lineRule="auto" w:before="0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Профилактика отклоняющегося поведения, предполага- ющая внедрение системы общих и специальных </w:t>
            </w:r>
            <w:r>
              <w:rPr>
                <w:color w:val="231F20"/>
                <w:sz w:val="26"/>
              </w:rPr>
              <w:t>меро- приятий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различных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уровнях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социальной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организации: общегосударственном,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правовом,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общественном,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педаго- гическом, социально-психологическом.</w:t>
            </w:r>
          </w:p>
          <w:p>
            <w:pPr>
              <w:pStyle w:val="TableParagraph"/>
              <w:spacing w:line="256" w:lineRule="auto" w:before="0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Профилактика,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направленная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устранение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неблагопри- ятных факторов, вызывающих определенное явление, а также на повышение устойчивости личности к влиянию этих факторов.</w:t>
            </w:r>
          </w:p>
          <w:p>
            <w:pPr>
              <w:pStyle w:val="TableParagraph"/>
              <w:spacing w:line="256" w:lineRule="auto" w:before="1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Профилактика, также направленная на предупреждение рецидивов у лиц с уже сформировавшимся девиантным </w:t>
            </w:r>
            <w:r>
              <w:rPr>
                <w:color w:val="231F20"/>
                <w:spacing w:val="-2"/>
                <w:sz w:val="26"/>
              </w:rPr>
              <w:t>поведением</w:t>
            </w:r>
          </w:p>
        </w:tc>
      </w:tr>
    </w:tbl>
    <w:p>
      <w:pPr>
        <w:spacing w:before="112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22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spacing w:before="77"/>
        <w:ind w:left="0" w:right="83" w:firstLine="0"/>
        <w:jc w:val="right"/>
        <w:rPr>
          <w:i/>
          <w:sz w:val="26"/>
        </w:rPr>
      </w:pPr>
      <w:r>
        <w:rPr>
          <w:i/>
          <w:color w:val="231F20"/>
          <w:sz w:val="26"/>
        </w:rPr>
        <w:t>Окончание</w:t>
      </w:r>
      <w:r>
        <w:rPr>
          <w:i/>
          <w:color w:val="231F20"/>
          <w:spacing w:val="-7"/>
          <w:sz w:val="26"/>
        </w:rPr>
        <w:t> </w:t>
      </w:r>
      <w:r>
        <w:rPr>
          <w:i/>
          <w:color w:val="231F20"/>
          <w:sz w:val="26"/>
        </w:rPr>
        <w:t>табл.</w:t>
      </w:r>
      <w:r>
        <w:rPr>
          <w:i/>
          <w:color w:val="231F20"/>
          <w:spacing w:val="-7"/>
          <w:sz w:val="26"/>
        </w:rPr>
        <w:t> </w:t>
      </w:r>
      <w:r>
        <w:rPr>
          <w:i/>
          <w:color w:val="231F20"/>
          <w:spacing w:val="-10"/>
          <w:sz w:val="26"/>
        </w:rPr>
        <w:t>1</w:t>
      </w:r>
    </w:p>
    <w:p>
      <w:pPr>
        <w:pStyle w:val="BodyText"/>
        <w:spacing w:before="100"/>
        <w:ind w:left="0" w:firstLine="0"/>
        <w:rPr>
          <w:i/>
          <w:sz w:val="20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5"/>
        <w:gridCol w:w="6508"/>
      </w:tblGrid>
      <w:tr>
        <w:trPr>
          <w:trHeight w:val="5217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Формы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реализации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Индивидуальное консультирование родителей по во- просам детско-родительских отношений, формирование единого профилактического пространства в образова- тельной среде путем объединения усилий всех участни- ков профилактического процесса для обеспечения ком- плексного системного воздействия на целевые группы </w:t>
            </w:r>
            <w:r>
              <w:rPr>
                <w:color w:val="231F20"/>
                <w:spacing w:val="-2"/>
                <w:sz w:val="26"/>
              </w:rPr>
              <w:t>профилактики.</w:t>
            </w:r>
          </w:p>
          <w:p>
            <w:pPr>
              <w:pStyle w:val="TableParagraph"/>
              <w:spacing w:line="256" w:lineRule="auto" w:before="0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Мониторинг состояния организации профилактической </w:t>
            </w:r>
            <w:r>
              <w:rPr>
                <w:color w:val="231F20"/>
                <w:spacing w:val="-2"/>
                <w:sz w:val="26"/>
              </w:rPr>
              <w:t>деятельности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образовательной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среде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оценка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ее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эффек- тивности.</w:t>
            </w:r>
          </w:p>
          <w:p>
            <w:pPr>
              <w:pStyle w:val="TableParagraph"/>
              <w:spacing w:line="256" w:lineRule="auto" w:before="1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Формирование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социально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значимых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знаний,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ценностных ориентаций, нравственных представлений и форм пове- дения у обучающихся.</w:t>
            </w:r>
          </w:p>
          <w:p>
            <w:pPr>
              <w:pStyle w:val="TableParagraph"/>
              <w:spacing w:line="256" w:lineRule="auto" w:before="0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Мероприятия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психологической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поддержке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развития позитивно ориентированных интересов, досуга</w:t>
            </w:r>
          </w:p>
          <w:p>
            <w:pPr>
              <w:pStyle w:val="TableParagraph"/>
              <w:spacing w:befor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здоровья</w:t>
            </w:r>
          </w:p>
        </w:tc>
      </w:tr>
      <w:tr>
        <w:trPr>
          <w:trHeight w:val="448" w:hRule="atLeast"/>
        </w:trPr>
        <w:tc>
          <w:tcPr>
            <w:tcW w:w="9463" w:type="dxa"/>
            <w:gridSpan w:val="2"/>
          </w:tcPr>
          <w:p>
            <w:pPr>
              <w:pStyle w:val="TableParagraph"/>
              <w:spacing w:before="71"/>
              <w:ind w:left="5" w:right="1"/>
              <w:jc w:val="center"/>
              <w:rPr>
                <w:i/>
                <w:sz w:val="26"/>
              </w:rPr>
            </w:pPr>
            <w:r>
              <w:rPr>
                <w:i/>
                <w:color w:val="231F20"/>
                <w:spacing w:val="-2"/>
                <w:sz w:val="26"/>
              </w:rPr>
              <w:t>Методическое</w:t>
            </w:r>
          </w:p>
        </w:tc>
      </w:tr>
      <w:tr>
        <w:trPr>
          <w:trHeight w:val="738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Задача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7"/>
              <w:rPr>
                <w:sz w:val="26"/>
              </w:rPr>
            </w:pPr>
            <w:r>
              <w:rPr>
                <w:color w:val="231F20"/>
                <w:sz w:val="26"/>
              </w:rPr>
              <w:t>Повышение</w:t>
            </w:r>
            <w:r>
              <w:rPr>
                <w:color w:val="231F20"/>
                <w:spacing w:val="29"/>
                <w:sz w:val="26"/>
              </w:rPr>
              <w:t> </w:t>
            </w:r>
            <w:r>
              <w:rPr>
                <w:color w:val="231F20"/>
                <w:sz w:val="26"/>
              </w:rPr>
              <w:t>уровня</w:t>
            </w:r>
            <w:r>
              <w:rPr>
                <w:color w:val="231F20"/>
                <w:spacing w:val="29"/>
                <w:sz w:val="26"/>
              </w:rPr>
              <w:t> </w:t>
            </w:r>
            <w:r>
              <w:rPr>
                <w:color w:val="231F20"/>
                <w:sz w:val="26"/>
              </w:rPr>
              <w:t>методического</w:t>
            </w:r>
            <w:r>
              <w:rPr>
                <w:color w:val="231F20"/>
                <w:spacing w:val="29"/>
                <w:sz w:val="26"/>
              </w:rPr>
              <w:t> </w:t>
            </w:r>
            <w:r>
              <w:rPr>
                <w:color w:val="231F20"/>
                <w:sz w:val="26"/>
              </w:rPr>
              <w:t>сопровождения</w:t>
            </w:r>
            <w:r>
              <w:rPr>
                <w:color w:val="231F20"/>
                <w:spacing w:val="29"/>
                <w:sz w:val="26"/>
              </w:rPr>
              <w:t> </w:t>
            </w:r>
            <w:r>
              <w:rPr>
                <w:color w:val="231F20"/>
                <w:sz w:val="26"/>
              </w:rPr>
              <w:t>дея- тельности педагогического состава</w:t>
            </w:r>
          </w:p>
        </w:tc>
      </w:tr>
      <w:tr>
        <w:trPr>
          <w:trHeight w:val="2004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Содержание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Подбор и разработка наиболее эффективных методов психолого-педагогической диагностики, коррекции и развития. Подготовка материалов для просветительской деятельности (наглядные пособия, видеоролики, инфо- графика и др.). Повышение уровня собственной профес- сиональной компетентности</w:t>
            </w:r>
          </w:p>
        </w:tc>
      </w:tr>
      <w:tr>
        <w:trPr>
          <w:trHeight w:val="106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Формы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реализации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Изучение психолого-педагогической литературы; обмен опытом посредством посещения методических объеди- нений, конференций, круглых столов</w:t>
            </w:r>
          </w:p>
        </w:tc>
      </w:tr>
      <w:tr>
        <w:trPr>
          <w:trHeight w:val="448" w:hRule="atLeast"/>
        </w:trPr>
        <w:tc>
          <w:tcPr>
            <w:tcW w:w="9463" w:type="dxa"/>
            <w:gridSpan w:val="2"/>
          </w:tcPr>
          <w:p>
            <w:pPr>
              <w:pStyle w:val="TableParagraph"/>
              <w:spacing w:before="72"/>
              <w:ind w:left="5"/>
              <w:jc w:val="center"/>
              <w:rPr>
                <w:i/>
                <w:sz w:val="26"/>
              </w:rPr>
            </w:pPr>
            <w:r>
              <w:rPr>
                <w:i/>
                <w:color w:val="231F20"/>
                <w:spacing w:val="-2"/>
                <w:sz w:val="26"/>
              </w:rPr>
              <w:t>Консультативное</w:t>
            </w:r>
          </w:p>
        </w:tc>
      </w:tr>
      <w:tr>
        <w:trPr>
          <w:trHeight w:val="1048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Задача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Оказание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помощи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поддержки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обучающимся,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педагогам </w:t>
            </w:r>
            <w:r>
              <w:rPr>
                <w:color w:val="231F20"/>
                <w:spacing w:val="-2"/>
                <w:sz w:val="26"/>
              </w:rPr>
              <w:t>и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родителям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вопросам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организации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психолого-педаго- </w:t>
            </w:r>
            <w:r>
              <w:rPr>
                <w:color w:val="231F20"/>
                <w:sz w:val="26"/>
              </w:rPr>
              <w:t>гического сопровождения</w:t>
            </w:r>
          </w:p>
        </w:tc>
      </w:tr>
      <w:tr>
        <w:trPr>
          <w:trHeight w:val="2032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Содержание</w:t>
            </w:r>
          </w:p>
        </w:tc>
        <w:tc>
          <w:tcPr>
            <w:tcW w:w="6508" w:type="dxa"/>
          </w:tcPr>
          <w:p>
            <w:pPr>
              <w:pStyle w:val="TableParagraph"/>
              <w:spacing w:line="256" w:lineRule="auto"/>
              <w:ind w:right="78"/>
              <w:jc w:val="bot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Консультирование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обучающихся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вопросу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развития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не- </w:t>
            </w:r>
            <w:r>
              <w:rPr>
                <w:color w:val="231F20"/>
                <w:sz w:val="26"/>
              </w:rPr>
              <w:t>обходимых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качеств,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навыков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социальных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компетенций для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успешной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реализации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социальной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адаптации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целях гармонизации межличностных отношений.</w:t>
            </w:r>
          </w:p>
          <w:p>
            <w:pPr>
              <w:pStyle w:val="TableParagraph"/>
              <w:spacing w:line="256" w:lineRule="auto" w:before="0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Консультирование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педагогов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родителей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вопросу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де- задаптации и отклонений в процессе социализации</w:t>
            </w:r>
          </w:p>
        </w:tc>
      </w:tr>
      <w:tr>
        <w:trPr>
          <w:trHeight w:val="345" w:hRule="atLeast"/>
        </w:trPr>
        <w:tc>
          <w:tcPr>
            <w:tcW w:w="295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Формы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реализации</w:t>
            </w:r>
          </w:p>
        </w:tc>
        <w:tc>
          <w:tcPr>
            <w:tcW w:w="6508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Индивидуальные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групповые</w:t>
            </w:r>
            <w:r>
              <w:rPr>
                <w:color w:val="231F20"/>
                <w:spacing w:val="-2"/>
                <w:sz w:val="26"/>
              </w:rPr>
              <w:t> консультации</w:t>
            </w:r>
          </w:p>
        </w:tc>
      </w:tr>
    </w:tbl>
    <w:p>
      <w:pPr>
        <w:spacing w:before="149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23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before="72"/>
        <w:ind w:right="98"/>
        <w:jc w:val="both"/>
      </w:pPr>
      <w:r>
        <w:rPr>
          <w:color w:val="231F20"/>
        </w:rPr>
        <w:t>Основные формы и виды профилактических мероприятий и мероприятий по социализации детей и подростков представлены на рисунке 5.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8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891414</wp:posOffset>
            </wp:positionH>
            <wp:positionV relativeFrom="paragraph">
              <wp:posOffset>166441</wp:posOffset>
            </wp:positionV>
            <wp:extent cx="5697982" cy="4090416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982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9"/>
        <w:ind w:left="0" w:firstLine="0"/>
      </w:pPr>
    </w:p>
    <w:p>
      <w:pPr>
        <w:spacing w:line="256" w:lineRule="auto" w:before="0"/>
        <w:ind w:left="792" w:right="804" w:firstLine="0"/>
        <w:jc w:val="center"/>
        <w:rPr>
          <w:sz w:val="26"/>
        </w:rPr>
      </w:pPr>
      <w:r>
        <w:rPr>
          <w:color w:val="231F20"/>
          <w:sz w:val="26"/>
        </w:rPr>
        <w:t>Рис.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5.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Формы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виды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мероприятий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по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профилактике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травли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(буллинга) среди детей и подростков, осуществляемых педагогами образовательных организаций</w:t>
      </w:r>
    </w:p>
    <w:p>
      <w:pPr>
        <w:spacing w:before="208"/>
        <w:ind w:left="1302" w:right="0" w:firstLine="0"/>
        <w:jc w:val="both"/>
        <w:rPr>
          <w:i/>
          <w:sz w:val="28"/>
        </w:rPr>
      </w:pPr>
      <w:r>
        <w:rPr>
          <w:i/>
          <w:color w:val="231F20"/>
          <w:sz w:val="28"/>
        </w:rPr>
        <w:t>Виды</w:t>
      </w:r>
      <w:r>
        <w:rPr>
          <w:i/>
          <w:color w:val="231F20"/>
          <w:spacing w:val="-8"/>
          <w:sz w:val="28"/>
        </w:rPr>
        <w:t> </w:t>
      </w:r>
      <w:r>
        <w:rPr>
          <w:i/>
          <w:color w:val="231F20"/>
          <w:sz w:val="28"/>
        </w:rPr>
        <w:t>профилактических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z w:val="28"/>
        </w:rPr>
        <w:t>мероприятий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в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учебном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pacing w:val="-2"/>
          <w:sz w:val="28"/>
        </w:rPr>
        <w:t>процессе</w:t>
      </w:r>
    </w:p>
    <w:p>
      <w:pPr>
        <w:pStyle w:val="ListParagraph"/>
        <w:numPr>
          <w:ilvl w:val="0"/>
          <w:numId w:val="5"/>
        </w:numPr>
        <w:tabs>
          <w:tab w:pos="762" w:val="left" w:leader="none"/>
        </w:tabs>
        <w:spacing w:line="321" w:lineRule="exact" w:before="83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Профилактический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2"/>
          <w:sz w:val="28"/>
        </w:rPr>
        <w:t>урок.</w:t>
      </w:r>
    </w:p>
    <w:p>
      <w:pPr>
        <w:pStyle w:val="BodyText"/>
        <w:ind w:right="98"/>
        <w:jc w:val="both"/>
      </w:pPr>
      <w:r>
        <w:rPr>
          <w:i/>
          <w:color w:val="231F20"/>
        </w:rPr>
        <w:t>Целевая аудитория</w:t>
      </w:r>
      <w:r>
        <w:rPr>
          <w:color w:val="231F20"/>
        </w:rPr>
        <w:t>: дети и подростки в возрасте от 7 до 17 лет, учащиеся общеобразовательных и средних профессиональных образовательных учреж- </w:t>
      </w:r>
      <w:r>
        <w:rPr>
          <w:color w:val="231F20"/>
          <w:spacing w:val="-2"/>
        </w:rPr>
        <w:t>дений.</w:t>
      </w:r>
    </w:p>
    <w:p>
      <w:pPr>
        <w:spacing w:line="315" w:lineRule="exact" w:before="0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30—45</w:t>
      </w:r>
      <w:r>
        <w:rPr>
          <w:color w:val="231F20"/>
          <w:spacing w:val="-4"/>
          <w:sz w:val="28"/>
        </w:rPr>
        <w:t> мин.</w:t>
      </w:r>
    </w:p>
    <w:p>
      <w:pPr>
        <w:pStyle w:val="BodyText"/>
        <w:ind w:right="97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дать общие представления о явлении травли (буллинга), его призна- ках,</w:t>
      </w:r>
      <w:r>
        <w:rPr>
          <w:color w:val="231F20"/>
          <w:spacing w:val="-7"/>
        </w:rPr>
        <w:t> </w:t>
      </w:r>
      <w:r>
        <w:rPr>
          <w:color w:val="231F20"/>
        </w:rPr>
        <w:t>правилах</w:t>
      </w:r>
      <w:r>
        <w:rPr>
          <w:color w:val="231F20"/>
          <w:spacing w:val="-7"/>
        </w:rPr>
        <w:t> </w:t>
      </w:r>
      <w:r>
        <w:rPr>
          <w:color w:val="231F20"/>
        </w:rPr>
        <w:t>коммуникативного</w:t>
      </w:r>
      <w:r>
        <w:rPr>
          <w:color w:val="231F20"/>
          <w:spacing w:val="-7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школьном</w:t>
      </w:r>
      <w:r>
        <w:rPr>
          <w:color w:val="231F20"/>
          <w:spacing w:val="-7"/>
        </w:rPr>
        <w:t> </w:t>
      </w:r>
      <w:r>
        <w:rPr>
          <w:color w:val="231F20"/>
        </w:rPr>
        <w:t>коллективе.</w:t>
      </w:r>
      <w:r>
        <w:rPr>
          <w:color w:val="231F20"/>
          <w:spacing w:val="-7"/>
        </w:rPr>
        <w:t> </w:t>
      </w:r>
      <w:r>
        <w:rPr>
          <w:color w:val="231F20"/>
        </w:rPr>
        <w:t>Как вариант</w:t>
      </w:r>
      <w:r>
        <w:rPr>
          <w:color w:val="231F20"/>
          <w:spacing w:val="-14"/>
        </w:rPr>
        <w:t> </w:t>
      </w:r>
      <w:r>
        <w:rPr>
          <w:color w:val="231F20"/>
        </w:rPr>
        <w:t>—</w:t>
      </w:r>
      <w:r>
        <w:rPr>
          <w:color w:val="231F20"/>
          <w:spacing w:val="-14"/>
        </w:rPr>
        <w:t> </w:t>
      </w:r>
      <w:r>
        <w:rPr>
          <w:color w:val="231F20"/>
        </w:rPr>
        <w:t>рассмотреть</w:t>
      </w:r>
      <w:r>
        <w:rPr>
          <w:color w:val="231F20"/>
          <w:spacing w:val="-14"/>
        </w:rPr>
        <w:t> </w:t>
      </w:r>
      <w:r>
        <w:rPr>
          <w:color w:val="231F20"/>
        </w:rPr>
        <w:t>лишь</w:t>
      </w:r>
      <w:r>
        <w:rPr>
          <w:color w:val="231F20"/>
          <w:spacing w:val="-14"/>
        </w:rPr>
        <w:t> </w:t>
      </w:r>
      <w:r>
        <w:rPr>
          <w:color w:val="231F20"/>
        </w:rPr>
        <w:t>один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вопросов,</w:t>
      </w:r>
      <w:r>
        <w:rPr>
          <w:color w:val="231F20"/>
          <w:spacing w:val="-14"/>
        </w:rPr>
        <w:t> </w:t>
      </w:r>
      <w:r>
        <w:rPr>
          <w:color w:val="231F20"/>
        </w:rPr>
        <w:t>например</w:t>
      </w:r>
      <w:r>
        <w:rPr>
          <w:color w:val="231F20"/>
          <w:spacing w:val="-14"/>
        </w:rPr>
        <w:t> </w:t>
      </w:r>
      <w:r>
        <w:rPr>
          <w:color w:val="231F20"/>
        </w:rPr>
        <w:t>явление</w:t>
      </w:r>
      <w:r>
        <w:rPr>
          <w:color w:val="231F20"/>
          <w:spacing w:val="-14"/>
        </w:rPr>
        <w:t> </w:t>
      </w:r>
      <w:r>
        <w:rPr>
          <w:color w:val="231F20"/>
        </w:rPr>
        <w:t>травли</w:t>
      </w:r>
      <w:r>
        <w:rPr>
          <w:color w:val="231F20"/>
          <w:spacing w:val="-14"/>
        </w:rPr>
        <w:t> </w:t>
      </w:r>
      <w:r>
        <w:rPr>
          <w:color w:val="231F20"/>
        </w:rPr>
        <w:t>(бул- </w:t>
      </w:r>
      <w:r>
        <w:rPr>
          <w:color w:val="231F20"/>
          <w:spacing w:val="-2"/>
        </w:rPr>
        <w:t>линга).</w:t>
      </w:r>
    </w:p>
    <w:p>
      <w:pPr>
        <w:pStyle w:val="BodyText"/>
        <w:spacing w:line="237" w:lineRule="auto"/>
        <w:ind w:right="98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 традиционный, легко организуемый в рамках образователь- ного процесса формат, позволяющий сформировать базовое представление о травле (буллинге), правилах коммуникативного взаимодействия в коллективе. Важно при этом использовать аудио- и видеоматериалы, презентации, нагляд- ные схемы, иллюстрации, инфографику.</w:t>
      </w:r>
    </w:p>
    <w:p>
      <w:pPr>
        <w:spacing w:before="104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24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ListParagraph"/>
        <w:numPr>
          <w:ilvl w:val="0"/>
          <w:numId w:val="5"/>
        </w:numPr>
        <w:tabs>
          <w:tab w:pos="762" w:val="left" w:leader="none"/>
        </w:tabs>
        <w:spacing w:line="240" w:lineRule="auto" w:before="72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Профилактическая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лекция</w:t>
      </w:r>
    </w:p>
    <w:p>
      <w:pPr>
        <w:pStyle w:val="BodyText"/>
        <w:spacing w:line="244" w:lineRule="auto" w:before="7"/>
        <w:ind w:right="83"/>
        <w:jc w:val="both"/>
      </w:pPr>
      <w:r>
        <w:rPr>
          <w:i/>
          <w:color w:val="231F20"/>
        </w:rPr>
        <w:t>Целевая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аудитория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молодые</w:t>
      </w:r>
      <w:r>
        <w:rPr>
          <w:color w:val="231F20"/>
          <w:spacing w:val="-9"/>
        </w:rPr>
        <w:t> </w:t>
      </w:r>
      <w:r>
        <w:rPr>
          <w:color w:val="231F20"/>
        </w:rPr>
        <w:t>люди</w:t>
      </w:r>
      <w:r>
        <w:rPr>
          <w:color w:val="231F20"/>
          <w:spacing w:val="-9"/>
        </w:rPr>
        <w:t> </w:t>
      </w:r>
      <w:r>
        <w:rPr>
          <w:color w:val="231F20"/>
        </w:rPr>
        <w:t>возрасте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18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23</w:t>
      </w:r>
      <w:r>
        <w:rPr>
          <w:color w:val="231F20"/>
          <w:spacing w:val="-9"/>
        </w:rPr>
        <w:t> </w:t>
      </w:r>
      <w:r>
        <w:rPr>
          <w:color w:val="231F20"/>
        </w:rPr>
        <w:t>лет,</w:t>
      </w:r>
      <w:r>
        <w:rPr>
          <w:color w:val="231F20"/>
          <w:spacing w:val="-9"/>
        </w:rPr>
        <w:t> </w:t>
      </w:r>
      <w:r>
        <w:rPr>
          <w:color w:val="231F20"/>
        </w:rPr>
        <w:t>студенты</w:t>
      </w:r>
      <w:r>
        <w:rPr>
          <w:color w:val="231F20"/>
          <w:spacing w:val="-9"/>
        </w:rPr>
        <w:t> </w:t>
      </w:r>
      <w:r>
        <w:rPr>
          <w:color w:val="231F20"/>
        </w:rPr>
        <w:t>обра- зовательных учреждений высшего образования.</w:t>
      </w:r>
    </w:p>
    <w:p>
      <w:pPr>
        <w:spacing w:before="0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60—80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мин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(1</w:t>
      </w:r>
      <w:r>
        <w:rPr>
          <w:color w:val="231F20"/>
          <w:spacing w:val="-2"/>
          <w:sz w:val="28"/>
        </w:rPr>
        <w:t> пара).</w:t>
      </w:r>
    </w:p>
    <w:p>
      <w:pPr>
        <w:pStyle w:val="BodyText"/>
        <w:spacing w:line="244" w:lineRule="auto" w:before="7"/>
        <w:ind w:right="83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 дать общие представления о явлении травли (буллинга), его призна- ках, правилах коммуникативного взаимодействия в школьном коллективе.</w:t>
      </w:r>
      <w:r>
        <w:rPr>
          <w:color w:val="231F20"/>
          <w:spacing w:val="80"/>
        </w:rPr>
        <w:t> </w:t>
      </w:r>
      <w:r>
        <w:rPr>
          <w:color w:val="231F20"/>
        </w:rPr>
        <w:t>Как вариант — рассмотреть лишь один из вопросов, например явление травли </w:t>
      </w:r>
      <w:r>
        <w:rPr>
          <w:color w:val="231F20"/>
          <w:spacing w:val="-2"/>
        </w:rPr>
        <w:t>(буллинга).</w:t>
      </w:r>
    </w:p>
    <w:p>
      <w:pPr>
        <w:pStyle w:val="BodyText"/>
        <w:spacing w:line="244" w:lineRule="auto" w:before="1"/>
        <w:ind w:right="82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</w:t>
      </w:r>
      <w:r>
        <w:rPr>
          <w:color w:val="231F20"/>
          <w:spacing w:val="-6"/>
        </w:rPr>
        <w:t> </w:t>
      </w:r>
      <w:r>
        <w:rPr>
          <w:color w:val="231F20"/>
        </w:rPr>
        <w:t>профилактическая</w:t>
      </w:r>
      <w:r>
        <w:rPr>
          <w:color w:val="231F20"/>
          <w:spacing w:val="-6"/>
        </w:rPr>
        <w:t> </w:t>
      </w:r>
      <w:r>
        <w:rPr>
          <w:color w:val="231F20"/>
        </w:rPr>
        <w:t>лекция</w:t>
      </w:r>
      <w:r>
        <w:rPr>
          <w:color w:val="231F20"/>
          <w:spacing w:val="-6"/>
        </w:rPr>
        <w:t> </w:t>
      </w:r>
      <w:r>
        <w:rPr>
          <w:color w:val="231F20"/>
        </w:rPr>
        <w:t>мало</w:t>
      </w:r>
      <w:r>
        <w:rPr>
          <w:color w:val="231F20"/>
          <w:spacing w:val="-6"/>
        </w:rPr>
        <w:t> </w:t>
      </w:r>
      <w:r>
        <w:rPr>
          <w:color w:val="231F20"/>
        </w:rPr>
        <w:t>чем</w:t>
      </w:r>
      <w:r>
        <w:rPr>
          <w:color w:val="231F20"/>
          <w:spacing w:val="-6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профилак- тического урока за исключением того, что используемые в ней материалы мо- гут относиться к студенческой аудитории. Кроме того, важно помнить, что в рамках проведения профилактической лекции обязательно следует оставлять время для вопросов из аудитории.</w:t>
      </w:r>
    </w:p>
    <w:p>
      <w:pPr>
        <w:pStyle w:val="ListParagraph"/>
        <w:numPr>
          <w:ilvl w:val="0"/>
          <w:numId w:val="5"/>
        </w:numPr>
        <w:tabs>
          <w:tab w:pos="768" w:val="left" w:leader="none"/>
        </w:tabs>
        <w:spacing w:line="244" w:lineRule="auto" w:before="2" w:after="0"/>
        <w:ind w:left="85" w:right="84" w:firstLine="396"/>
        <w:jc w:val="both"/>
        <w:rPr>
          <w:sz w:val="28"/>
        </w:rPr>
      </w:pPr>
      <w:r>
        <w:rPr>
          <w:color w:val="231F20"/>
          <w:sz w:val="28"/>
        </w:rPr>
        <w:t>Ежедневный мониторинг ситуаций общения между учащимися через на- </w:t>
      </w:r>
      <w:r>
        <w:rPr>
          <w:color w:val="231F20"/>
          <w:spacing w:val="-2"/>
          <w:sz w:val="28"/>
        </w:rPr>
        <w:t>блюдение.</w:t>
      </w:r>
    </w:p>
    <w:p>
      <w:pPr>
        <w:pStyle w:val="BodyText"/>
        <w:spacing w:line="244" w:lineRule="auto"/>
        <w:ind w:right="83"/>
        <w:jc w:val="both"/>
      </w:pPr>
      <w:r>
        <w:rPr>
          <w:i/>
          <w:color w:val="231F20"/>
        </w:rPr>
        <w:t>Целевая аудитория</w:t>
      </w:r>
      <w:r>
        <w:rPr>
          <w:color w:val="231F20"/>
        </w:rPr>
        <w:t>: дети и подростки в возрасте от 7 до 17 лет, учащиеся общеобразовательных и средних профессиональных образовательных учреж- </w:t>
      </w:r>
      <w:r>
        <w:rPr>
          <w:color w:val="231F20"/>
          <w:spacing w:val="-2"/>
        </w:rPr>
        <w:t>дений.</w:t>
      </w:r>
    </w:p>
    <w:p>
      <w:pPr>
        <w:pStyle w:val="BodyText"/>
        <w:spacing w:line="244" w:lineRule="auto" w:before="1"/>
        <w:ind w:right="83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 сбор и анализ информации об опыте, осведомленности о феномене травли</w:t>
      </w:r>
      <w:r>
        <w:rPr>
          <w:color w:val="231F20"/>
          <w:spacing w:val="-8"/>
        </w:rPr>
        <w:t> </w:t>
      </w:r>
      <w:r>
        <w:rPr>
          <w:color w:val="231F20"/>
        </w:rPr>
        <w:t>(буллинга),</w:t>
      </w:r>
      <w:r>
        <w:rPr>
          <w:color w:val="231F20"/>
          <w:spacing w:val="-8"/>
        </w:rPr>
        <w:t> </w:t>
      </w:r>
      <w:r>
        <w:rPr>
          <w:color w:val="231F20"/>
        </w:rPr>
        <w:t>сбор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анализ</w:t>
      </w:r>
      <w:r>
        <w:rPr>
          <w:color w:val="231F20"/>
          <w:spacing w:val="-8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> </w:t>
      </w:r>
      <w:r>
        <w:rPr>
          <w:color w:val="231F20"/>
        </w:rPr>
        <w:t>об</w:t>
      </w:r>
      <w:r>
        <w:rPr>
          <w:color w:val="231F20"/>
          <w:spacing w:val="-8"/>
        </w:rPr>
        <w:t> </w:t>
      </w:r>
      <w:r>
        <w:rPr>
          <w:color w:val="231F20"/>
        </w:rPr>
        <w:t>обучающихся,</w:t>
      </w:r>
      <w:r>
        <w:rPr>
          <w:color w:val="231F20"/>
          <w:spacing w:val="-8"/>
        </w:rPr>
        <w:t> </w:t>
      </w:r>
      <w:r>
        <w:rPr>
          <w:color w:val="231F20"/>
        </w:rPr>
        <w:t>наблюдение</w:t>
      </w:r>
      <w:r>
        <w:rPr>
          <w:color w:val="231F20"/>
          <w:spacing w:val="-8"/>
        </w:rPr>
        <w:t> </w:t>
      </w:r>
      <w:r>
        <w:rPr>
          <w:color w:val="231F20"/>
        </w:rPr>
        <w:t>за поведением учеников, психологическое тестирование.</w:t>
      </w:r>
    </w:p>
    <w:p>
      <w:pPr>
        <w:pStyle w:val="BodyText"/>
        <w:spacing w:line="244" w:lineRule="auto" w:before="1"/>
        <w:ind w:right="85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 диагностика межличностных отношений в целях выявления социального статуса и иерархической позиции обучающихся внутри группы.</w:t>
      </w:r>
    </w:p>
    <w:p>
      <w:pPr>
        <w:pStyle w:val="ListParagraph"/>
        <w:numPr>
          <w:ilvl w:val="0"/>
          <w:numId w:val="5"/>
        </w:numPr>
        <w:tabs>
          <w:tab w:pos="762" w:val="left" w:leader="none"/>
        </w:tabs>
        <w:spacing w:line="240" w:lineRule="auto" w:before="1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Тематические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классные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2"/>
          <w:sz w:val="28"/>
        </w:rPr>
        <w:t>часы.</w:t>
      </w:r>
    </w:p>
    <w:p>
      <w:pPr>
        <w:pStyle w:val="BodyText"/>
        <w:spacing w:line="244" w:lineRule="auto" w:before="7"/>
        <w:ind w:right="83"/>
        <w:jc w:val="both"/>
      </w:pPr>
      <w:r>
        <w:rPr>
          <w:i/>
          <w:color w:val="231F20"/>
        </w:rPr>
        <w:t>Целевая аудитория</w:t>
      </w:r>
      <w:r>
        <w:rPr>
          <w:color w:val="231F20"/>
        </w:rPr>
        <w:t>: дети и подростки в возрасте от 7 до 17 лет, учащиеся общеобразовательных и средних профессиональных образовательных учреж- </w:t>
      </w:r>
      <w:r>
        <w:rPr>
          <w:color w:val="231F20"/>
          <w:spacing w:val="-2"/>
        </w:rPr>
        <w:t>дений.</w:t>
      </w:r>
    </w:p>
    <w:p>
      <w:pPr>
        <w:spacing w:before="1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30—45</w:t>
      </w:r>
      <w:r>
        <w:rPr>
          <w:color w:val="231F20"/>
          <w:spacing w:val="-4"/>
          <w:sz w:val="28"/>
        </w:rPr>
        <w:t> мин.</w:t>
      </w:r>
    </w:p>
    <w:p>
      <w:pPr>
        <w:pStyle w:val="BodyText"/>
        <w:spacing w:line="244" w:lineRule="auto" w:before="6"/>
        <w:ind w:right="84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 дать общие представления о явлении травли (буллинга), его призна- </w:t>
      </w:r>
      <w:r>
        <w:rPr>
          <w:color w:val="231F20"/>
          <w:spacing w:val="-2"/>
        </w:rPr>
        <w:t>ках,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правилах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коммуникативного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взаимодействия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школьном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коллективе,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спло- </w:t>
      </w:r>
      <w:r>
        <w:rPr>
          <w:color w:val="231F20"/>
        </w:rPr>
        <w:t>чение</w:t>
      </w:r>
      <w:r>
        <w:rPr>
          <w:color w:val="231F20"/>
          <w:spacing w:val="-10"/>
        </w:rPr>
        <w:t> </w:t>
      </w:r>
      <w:r>
        <w:rPr>
          <w:color w:val="231F20"/>
        </w:rPr>
        <w:t>классных</w:t>
      </w:r>
      <w:r>
        <w:rPr>
          <w:color w:val="231F20"/>
          <w:spacing w:val="-10"/>
        </w:rPr>
        <w:t> </w:t>
      </w:r>
      <w:r>
        <w:rPr>
          <w:color w:val="231F20"/>
        </w:rPr>
        <w:t>коллективов;</w:t>
      </w:r>
      <w:r>
        <w:rPr>
          <w:color w:val="231F20"/>
          <w:spacing w:val="-10"/>
        </w:rPr>
        <w:t> </w:t>
      </w:r>
      <w:r>
        <w:rPr>
          <w:color w:val="231F20"/>
        </w:rPr>
        <w:t>оптимизация</w:t>
      </w:r>
      <w:r>
        <w:rPr>
          <w:color w:val="231F20"/>
          <w:spacing w:val="-10"/>
        </w:rPr>
        <w:t> </w:t>
      </w:r>
      <w:r>
        <w:rPr>
          <w:color w:val="231F20"/>
        </w:rPr>
        <w:t>межличностных</w:t>
      </w:r>
      <w:r>
        <w:rPr>
          <w:color w:val="231F20"/>
          <w:spacing w:val="-10"/>
        </w:rPr>
        <w:t> </w:t>
      </w:r>
      <w:r>
        <w:rPr>
          <w:color w:val="231F20"/>
        </w:rPr>
        <w:t>взаимоотношений; развитие</w:t>
      </w:r>
      <w:r>
        <w:rPr>
          <w:color w:val="231F20"/>
          <w:spacing w:val="-16"/>
        </w:rPr>
        <w:t> </w:t>
      </w:r>
      <w:r>
        <w:rPr>
          <w:color w:val="231F20"/>
        </w:rPr>
        <w:t>коммуникативных</w:t>
      </w:r>
      <w:r>
        <w:rPr>
          <w:color w:val="231F20"/>
          <w:spacing w:val="-16"/>
        </w:rPr>
        <w:t> </w:t>
      </w:r>
      <w:r>
        <w:rPr>
          <w:color w:val="231F20"/>
        </w:rPr>
        <w:t>умений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навыков</w:t>
      </w:r>
      <w:r>
        <w:rPr>
          <w:color w:val="231F20"/>
          <w:spacing w:val="-16"/>
        </w:rPr>
        <w:t> </w:t>
      </w:r>
      <w:r>
        <w:rPr>
          <w:color w:val="231F20"/>
        </w:rPr>
        <w:t>устойчивости,</w:t>
      </w:r>
      <w:r>
        <w:rPr>
          <w:color w:val="231F20"/>
          <w:spacing w:val="-16"/>
        </w:rPr>
        <w:t> </w:t>
      </w:r>
      <w:r>
        <w:rPr>
          <w:color w:val="231F20"/>
        </w:rPr>
        <w:t>бесконфликтного общения, эмоционального интеллекта.</w:t>
      </w:r>
    </w:p>
    <w:p>
      <w:pPr>
        <w:pStyle w:val="BodyText"/>
        <w:spacing w:line="244" w:lineRule="auto" w:before="2"/>
        <w:ind w:right="83"/>
        <w:jc w:val="both"/>
        <w:rPr>
          <w:i/>
        </w:rPr>
      </w:pPr>
      <w:r>
        <w:rPr>
          <w:i/>
          <w:color w:val="231F20"/>
        </w:rPr>
        <w:t>Особенности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5"/>
        </w:rPr>
        <w:t> </w:t>
      </w:r>
      <w:r>
        <w:rPr>
          <w:color w:val="231F20"/>
        </w:rPr>
        <w:t>интересный</w:t>
      </w:r>
      <w:r>
        <w:rPr>
          <w:color w:val="231F20"/>
          <w:spacing w:val="-5"/>
        </w:rPr>
        <w:t> </w:t>
      </w:r>
      <w:r>
        <w:rPr>
          <w:color w:val="231F20"/>
        </w:rPr>
        <w:t>формат</w:t>
      </w:r>
      <w:r>
        <w:rPr>
          <w:color w:val="231F20"/>
          <w:spacing w:val="-5"/>
        </w:rPr>
        <w:t> </w:t>
      </w:r>
      <w:r>
        <w:rPr>
          <w:color w:val="231F20"/>
        </w:rPr>
        <w:t>профилактических</w:t>
      </w:r>
      <w:r>
        <w:rPr>
          <w:color w:val="231F20"/>
          <w:spacing w:val="-5"/>
        </w:rPr>
        <w:t> </w:t>
      </w:r>
      <w:r>
        <w:rPr>
          <w:color w:val="231F20"/>
        </w:rPr>
        <w:t>меропри- ятий,</w:t>
      </w:r>
      <w:r>
        <w:rPr>
          <w:color w:val="231F20"/>
          <w:spacing w:val="-8"/>
        </w:rPr>
        <w:t> </w:t>
      </w:r>
      <w:r>
        <w:rPr>
          <w:color w:val="231F20"/>
        </w:rPr>
        <w:t>возможна</w:t>
      </w:r>
      <w:r>
        <w:rPr>
          <w:color w:val="231F20"/>
          <w:spacing w:val="-8"/>
        </w:rPr>
        <w:t> </w:t>
      </w:r>
      <w:r>
        <w:rPr>
          <w:color w:val="231F20"/>
        </w:rPr>
        <w:t>работа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малых</w:t>
      </w:r>
      <w:r>
        <w:rPr>
          <w:color w:val="231F20"/>
          <w:spacing w:val="-8"/>
        </w:rPr>
        <w:t> </w:t>
      </w:r>
      <w:r>
        <w:rPr>
          <w:color w:val="231F20"/>
        </w:rPr>
        <w:t>группах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3—4</w:t>
      </w:r>
      <w:r>
        <w:rPr>
          <w:color w:val="231F20"/>
          <w:spacing w:val="-8"/>
        </w:rPr>
        <w:t> </w:t>
      </w:r>
      <w:r>
        <w:rPr>
          <w:color w:val="231F20"/>
        </w:rPr>
        <w:t>человека,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дистанцион- ный формат, формат тренингов, квестов, упражнений. Более подробно данное мероприятие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рассмотрено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разделе</w:t>
      </w:r>
      <w:r>
        <w:rPr>
          <w:color w:val="231F20"/>
          <w:spacing w:val="-7"/>
        </w:rPr>
        <w:t> </w:t>
      </w:r>
      <w:r>
        <w:rPr>
          <w:color w:val="231F20"/>
        </w:rPr>
        <w:t>«Обобщение</w:t>
      </w:r>
      <w:r>
        <w:rPr>
          <w:color w:val="231F20"/>
          <w:spacing w:val="-7"/>
        </w:rPr>
        <w:t> </w:t>
      </w:r>
      <w:r>
        <w:rPr>
          <w:color w:val="231F20"/>
        </w:rPr>
        <w:t>положительного</w:t>
      </w:r>
      <w:r>
        <w:rPr>
          <w:color w:val="231F20"/>
          <w:spacing w:val="-7"/>
        </w:rPr>
        <w:t> </w:t>
      </w:r>
      <w:r>
        <w:rPr>
          <w:color w:val="231F20"/>
        </w:rPr>
        <w:t>опыта профилактики травли (буллинга) и социализации детей и подростков»</w:t>
      </w:r>
      <w:r>
        <w:rPr>
          <w:i/>
          <w:color w:val="231F20"/>
        </w:rPr>
        <w:t>.</w:t>
      </w:r>
    </w:p>
    <w:p>
      <w:pPr>
        <w:pStyle w:val="ListParagraph"/>
        <w:numPr>
          <w:ilvl w:val="0"/>
          <w:numId w:val="5"/>
        </w:numPr>
        <w:tabs>
          <w:tab w:pos="762" w:val="left" w:leader="none"/>
        </w:tabs>
        <w:spacing w:line="240" w:lineRule="auto" w:before="1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Дискуссии,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круглые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столы.</w:t>
      </w:r>
    </w:p>
    <w:p>
      <w:pPr>
        <w:spacing w:before="7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23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лет.</w:t>
      </w:r>
    </w:p>
    <w:p>
      <w:pPr>
        <w:spacing w:before="7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40—60</w:t>
      </w:r>
      <w:r>
        <w:rPr>
          <w:color w:val="231F20"/>
          <w:spacing w:val="-4"/>
          <w:sz w:val="28"/>
        </w:rPr>
        <w:t> мин.</w:t>
      </w:r>
    </w:p>
    <w:p>
      <w:pPr>
        <w:pStyle w:val="BodyText"/>
        <w:spacing w:line="244" w:lineRule="auto" w:before="7"/>
        <w:ind w:right="84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дать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явлении</w:t>
      </w:r>
      <w:r>
        <w:rPr>
          <w:color w:val="231F20"/>
          <w:spacing w:val="-2"/>
        </w:rPr>
        <w:t> </w:t>
      </w:r>
      <w:r>
        <w:rPr>
          <w:color w:val="231F20"/>
        </w:rPr>
        <w:t>травли</w:t>
      </w:r>
      <w:r>
        <w:rPr>
          <w:color w:val="231F20"/>
          <w:spacing w:val="-2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2"/>
        </w:rPr>
        <w:t> </w:t>
      </w:r>
      <w:r>
        <w:rPr>
          <w:color w:val="231F20"/>
        </w:rPr>
        <w:t>спосо- бах противодействия ему.</w:t>
      </w:r>
    </w:p>
    <w:p>
      <w:pPr>
        <w:spacing w:before="44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25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49" w:lineRule="auto" w:before="72"/>
        <w:ind w:right="83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 данный формат мероприятий предполагает предоставление молодым людям возможности в неформальной обстановке пообщаться с педа- гогами, приглашенными лицами, экспертами в данной области, представите- лями правоохранительных органов. Как правило, это практические работники органов</w:t>
      </w:r>
      <w:r>
        <w:rPr>
          <w:color w:val="231F20"/>
          <w:spacing w:val="-18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17"/>
        </w:rPr>
        <w:t> </w:t>
      </w:r>
      <w:r>
        <w:rPr>
          <w:color w:val="231F20"/>
        </w:rPr>
        <w:t>власти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местного</w:t>
      </w:r>
      <w:r>
        <w:rPr>
          <w:color w:val="231F20"/>
          <w:spacing w:val="-18"/>
        </w:rPr>
        <w:t> </w:t>
      </w:r>
      <w:r>
        <w:rPr>
          <w:color w:val="231F20"/>
        </w:rPr>
        <w:t>самоуправления,</w:t>
      </w:r>
      <w:r>
        <w:rPr>
          <w:color w:val="231F20"/>
          <w:spacing w:val="-17"/>
        </w:rPr>
        <w:t> </w:t>
      </w:r>
      <w:r>
        <w:rPr>
          <w:color w:val="231F20"/>
        </w:rPr>
        <w:t>правоохранитель- ных органов, педагоги, психологи, занимающиеся проблемами профилактики травли (буллинга) в школьных коллективах. Одним из ярких примеров подоб- ного</w:t>
      </w:r>
      <w:r>
        <w:rPr>
          <w:color w:val="231F20"/>
          <w:spacing w:val="-18"/>
        </w:rPr>
        <w:t> </w:t>
      </w:r>
      <w:r>
        <w:rPr>
          <w:color w:val="231F20"/>
        </w:rPr>
        <w:t>формата</w:t>
      </w:r>
      <w:r>
        <w:rPr>
          <w:color w:val="231F20"/>
          <w:spacing w:val="-17"/>
        </w:rPr>
        <w:t> </w:t>
      </w:r>
      <w:r>
        <w:rPr>
          <w:color w:val="231F20"/>
        </w:rPr>
        <w:t>являются</w:t>
      </w:r>
      <w:r>
        <w:rPr>
          <w:color w:val="231F20"/>
          <w:spacing w:val="-18"/>
        </w:rPr>
        <w:t> </w:t>
      </w:r>
      <w:r>
        <w:rPr>
          <w:color w:val="231F20"/>
        </w:rPr>
        <w:t>мероприятия,</w:t>
      </w:r>
      <w:r>
        <w:rPr>
          <w:color w:val="231F20"/>
          <w:spacing w:val="-17"/>
        </w:rPr>
        <w:t> </w:t>
      </w:r>
      <w:r>
        <w:rPr>
          <w:color w:val="231F20"/>
        </w:rPr>
        <w:t>которые</w:t>
      </w:r>
      <w:r>
        <w:rPr>
          <w:color w:val="231F20"/>
          <w:spacing w:val="-18"/>
        </w:rPr>
        <w:t> </w:t>
      </w:r>
      <w:r>
        <w:rPr>
          <w:color w:val="231F20"/>
        </w:rPr>
        <w:t>проводятся</w:t>
      </w:r>
      <w:r>
        <w:rPr>
          <w:color w:val="231F20"/>
          <w:spacing w:val="-17"/>
        </w:rPr>
        <w:t> </w:t>
      </w:r>
      <w:r>
        <w:rPr>
          <w:color w:val="231F20"/>
        </w:rPr>
        <w:t>членами</w:t>
      </w:r>
      <w:r>
        <w:rPr>
          <w:color w:val="231F20"/>
          <w:spacing w:val="-18"/>
        </w:rPr>
        <w:t> </w:t>
      </w:r>
      <w:r>
        <w:rPr>
          <w:color w:val="231F20"/>
        </w:rPr>
        <w:t>молодежно- го общества «МОСТ» в школах Рузского МО Московской области, описанные </w:t>
      </w:r>
      <w:r>
        <w:rPr>
          <w:color w:val="231F20"/>
          <w:spacing w:val="-2"/>
        </w:rPr>
        <w:t>далее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разделе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«Обобщение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положительного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опыта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профилактики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травли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(бул- </w:t>
      </w:r>
      <w:r>
        <w:rPr>
          <w:color w:val="231F20"/>
        </w:rPr>
        <w:t>линга) и социализации детей и подростков».</w:t>
      </w:r>
    </w:p>
    <w:p>
      <w:pPr>
        <w:spacing w:before="176"/>
        <w:ind w:left="1559" w:right="0" w:firstLine="0"/>
        <w:jc w:val="left"/>
        <w:rPr>
          <w:i/>
          <w:sz w:val="28"/>
        </w:rPr>
      </w:pPr>
      <w:r>
        <w:rPr>
          <w:i/>
          <w:color w:val="231F20"/>
          <w:sz w:val="28"/>
        </w:rPr>
        <w:t>Виды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мероприятий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в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рамках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воспитательной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pacing w:val="-2"/>
          <w:sz w:val="28"/>
        </w:rPr>
        <w:t>работы</w:t>
      </w:r>
    </w:p>
    <w:p>
      <w:pPr>
        <w:pStyle w:val="ListParagraph"/>
        <w:numPr>
          <w:ilvl w:val="0"/>
          <w:numId w:val="6"/>
        </w:numPr>
        <w:tabs>
          <w:tab w:pos="762" w:val="left" w:leader="none"/>
        </w:tabs>
        <w:spacing w:line="240" w:lineRule="auto" w:before="98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Просмотр</w:t>
      </w:r>
      <w:r>
        <w:rPr>
          <w:color w:val="231F20"/>
          <w:spacing w:val="4"/>
          <w:sz w:val="28"/>
        </w:rPr>
        <w:t> </w:t>
      </w:r>
      <w:r>
        <w:rPr>
          <w:color w:val="231F20"/>
          <w:spacing w:val="-2"/>
          <w:sz w:val="28"/>
        </w:rPr>
        <w:t>фильмов.</w:t>
      </w:r>
    </w:p>
    <w:p>
      <w:pPr>
        <w:spacing w:before="14"/>
        <w:ind w:left="482" w:right="0" w:firstLine="0"/>
        <w:jc w:val="left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дети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23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лет.</w:t>
      </w:r>
    </w:p>
    <w:p>
      <w:pPr>
        <w:spacing w:before="13"/>
        <w:ind w:left="482" w:right="0" w:firstLine="0"/>
        <w:jc w:val="left"/>
        <w:rPr>
          <w:sz w:val="28"/>
        </w:rPr>
      </w:pP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60—90</w:t>
      </w:r>
      <w:r>
        <w:rPr>
          <w:color w:val="231F20"/>
          <w:spacing w:val="-4"/>
          <w:sz w:val="28"/>
        </w:rPr>
        <w:t> мин.</w:t>
      </w:r>
    </w:p>
    <w:p>
      <w:pPr>
        <w:pStyle w:val="BodyText"/>
        <w:spacing w:line="249" w:lineRule="auto" w:before="13"/>
        <w:ind w:right="83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дать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явлении</w:t>
      </w:r>
      <w:r>
        <w:rPr>
          <w:color w:val="231F20"/>
          <w:spacing w:val="-2"/>
        </w:rPr>
        <w:t> </w:t>
      </w:r>
      <w:r>
        <w:rPr>
          <w:color w:val="231F20"/>
        </w:rPr>
        <w:t>травли</w:t>
      </w:r>
      <w:r>
        <w:rPr>
          <w:color w:val="231F20"/>
          <w:spacing w:val="-2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2"/>
        </w:rPr>
        <w:t> </w:t>
      </w:r>
      <w:r>
        <w:rPr>
          <w:color w:val="231F20"/>
        </w:rPr>
        <w:t>спосо- бах противодействия ему.</w:t>
      </w:r>
    </w:p>
    <w:p>
      <w:pPr>
        <w:pStyle w:val="BodyText"/>
        <w:spacing w:line="249" w:lineRule="auto" w:before="1"/>
        <w:ind w:right="83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 на классных часах на тему «Взаимоотношения между под- </w:t>
      </w:r>
      <w:r>
        <w:rPr>
          <w:color w:val="231F20"/>
          <w:spacing w:val="-2"/>
        </w:rPr>
        <w:t>ростками,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коммуникации»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художественные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фильмы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их фрагменты.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качестве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рекомендации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предложить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просмотру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фрагмен- </w:t>
      </w:r>
      <w:r>
        <w:rPr>
          <w:color w:val="231F20"/>
        </w:rPr>
        <w:t>ты из к\ф «Осторожно, каникулы!» студии игрового кино «КРАСКИ», (2015)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 или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к\ф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«Чучело»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(реж.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Р.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Быков),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просмотр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обсуждение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фильмов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«Класс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кор- рекции», «Класс», «Темное зеркало».</w:t>
      </w:r>
    </w:p>
    <w:p>
      <w:pPr>
        <w:pStyle w:val="BodyText"/>
        <w:spacing w:line="249" w:lineRule="auto" w:before="3"/>
        <w:ind w:right="83"/>
        <w:jc w:val="both"/>
      </w:pPr>
      <w:r>
        <w:rPr>
          <w:color w:val="231F20"/>
        </w:rPr>
        <w:t>Ученики, как правило, узнают показанные в фильме приемы, а последую- щее обсуждение помогает повысить уровень осознания. Большинство обуча- ющихся проникается чувствами жертвы травли (буллинга), когда видят про- исходящее на экране. Учитель имеет возможность дать ученикам высказаться и сам дает необходимые пояснения. Многие учителя при обсуждении с учени- ками темы травли (буллинга) с помощью фильма могут проиллюстрировать, о чем шла речь. В последние годы был выпущен целый ряд различных по каче- ству</w:t>
      </w:r>
      <w:r>
        <w:rPr>
          <w:color w:val="231F20"/>
          <w:spacing w:val="-2"/>
        </w:rPr>
        <w:t> </w:t>
      </w:r>
      <w:r>
        <w:rPr>
          <w:color w:val="231F20"/>
        </w:rPr>
        <w:t>фильмов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телевизионных</w:t>
      </w:r>
      <w:r>
        <w:rPr>
          <w:color w:val="231F20"/>
          <w:spacing w:val="-2"/>
        </w:rPr>
        <w:t> </w:t>
      </w:r>
      <w:r>
        <w:rPr>
          <w:color w:val="231F20"/>
        </w:rPr>
        <w:t>передач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травле</w:t>
      </w:r>
      <w:r>
        <w:rPr>
          <w:color w:val="231F20"/>
          <w:spacing w:val="-2"/>
        </w:rPr>
        <w:t> </w:t>
      </w:r>
      <w:r>
        <w:rPr>
          <w:color w:val="231F20"/>
        </w:rPr>
        <w:t>(буллинге).</w:t>
      </w:r>
      <w:r>
        <w:rPr>
          <w:color w:val="231F20"/>
          <w:spacing w:val="-2"/>
        </w:rPr>
        <w:t> </w:t>
      </w:r>
      <w:r>
        <w:rPr>
          <w:color w:val="231F20"/>
        </w:rPr>
        <w:t>Такой</w:t>
      </w:r>
      <w:r>
        <w:rPr>
          <w:color w:val="231F20"/>
          <w:spacing w:val="-2"/>
        </w:rPr>
        <w:t> </w:t>
      </w:r>
      <w:r>
        <w:rPr>
          <w:color w:val="231F20"/>
        </w:rPr>
        <w:t>видеомате- риал также подходит для просмотра в учительском коллективе и на встречах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с родителями.</w:t>
      </w:r>
    </w:p>
    <w:p>
      <w:pPr>
        <w:pStyle w:val="ListParagraph"/>
        <w:numPr>
          <w:ilvl w:val="0"/>
          <w:numId w:val="6"/>
        </w:numPr>
        <w:tabs>
          <w:tab w:pos="762" w:val="left" w:leader="none"/>
        </w:tabs>
        <w:spacing w:line="240" w:lineRule="auto" w:before="6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Чтение </w:t>
      </w:r>
      <w:r>
        <w:rPr>
          <w:color w:val="231F20"/>
          <w:spacing w:val="-4"/>
          <w:sz w:val="28"/>
        </w:rPr>
        <w:t>книг.</w:t>
      </w:r>
    </w:p>
    <w:p>
      <w:pPr>
        <w:spacing w:before="13"/>
        <w:ind w:left="482" w:right="0" w:firstLine="0"/>
        <w:jc w:val="left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дети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23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лет.</w:t>
      </w:r>
    </w:p>
    <w:p>
      <w:pPr>
        <w:pStyle w:val="BodyText"/>
        <w:spacing w:line="249" w:lineRule="auto" w:before="13"/>
      </w:pPr>
      <w:r>
        <w:rPr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дать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явлении</w:t>
      </w:r>
      <w:r>
        <w:rPr>
          <w:color w:val="231F20"/>
          <w:spacing w:val="-2"/>
        </w:rPr>
        <w:t> </w:t>
      </w:r>
      <w:r>
        <w:rPr>
          <w:color w:val="231F20"/>
        </w:rPr>
        <w:t>травли</w:t>
      </w:r>
      <w:r>
        <w:rPr>
          <w:color w:val="231F20"/>
          <w:spacing w:val="-2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2"/>
        </w:rPr>
        <w:t> </w:t>
      </w:r>
      <w:r>
        <w:rPr>
          <w:color w:val="231F20"/>
        </w:rPr>
        <w:t>спосо- бах противодействия ему.</w:t>
      </w:r>
    </w:p>
    <w:p>
      <w:pPr>
        <w:pStyle w:val="BodyText"/>
        <w:spacing w:line="249" w:lineRule="auto" w:before="1"/>
      </w:pPr>
      <w:r>
        <w:rPr>
          <w:i/>
          <w:color w:val="231F20"/>
          <w:spacing w:val="-2"/>
        </w:rPr>
        <w:t>Особенности</w:t>
      </w:r>
      <w:r>
        <w:rPr>
          <w:color w:val="231F20"/>
          <w:spacing w:val="-2"/>
        </w:rPr>
        <w:t>: обсуждение произведений искусства, посвященных проблеме </w:t>
      </w:r>
      <w:r>
        <w:rPr>
          <w:color w:val="231F20"/>
        </w:rPr>
        <w:t>травли,</w:t>
      </w:r>
      <w:r>
        <w:rPr>
          <w:color w:val="231F20"/>
          <w:spacing w:val="-10"/>
        </w:rPr>
        <w:t> </w:t>
      </w:r>
      <w:r>
        <w:rPr>
          <w:color w:val="231F20"/>
        </w:rPr>
        <w:t>например</w:t>
      </w:r>
      <w:r>
        <w:rPr>
          <w:color w:val="231F20"/>
          <w:spacing w:val="-8"/>
        </w:rPr>
        <w:t> </w:t>
      </w:r>
      <w:r>
        <w:rPr>
          <w:color w:val="231F20"/>
        </w:rPr>
        <w:t>главы</w:t>
      </w:r>
      <w:r>
        <w:rPr>
          <w:color w:val="231F20"/>
          <w:spacing w:val="-7"/>
        </w:rPr>
        <w:t> </w:t>
      </w:r>
      <w:r>
        <w:rPr>
          <w:color w:val="231F20"/>
        </w:rPr>
        <w:t>«Ивины»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книги</w:t>
      </w:r>
      <w:r>
        <w:rPr>
          <w:color w:val="231F20"/>
          <w:spacing w:val="-7"/>
        </w:rPr>
        <w:t> </w:t>
      </w:r>
      <w:r>
        <w:rPr>
          <w:color w:val="231F20"/>
        </w:rPr>
        <w:t>«Детство»</w:t>
      </w:r>
      <w:r>
        <w:rPr>
          <w:color w:val="231F20"/>
          <w:spacing w:val="-8"/>
        </w:rPr>
        <w:t> </w:t>
      </w:r>
      <w:r>
        <w:rPr>
          <w:color w:val="231F20"/>
        </w:rPr>
        <w:t>(Л.</w:t>
      </w:r>
      <w:r>
        <w:rPr>
          <w:color w:val="231F20"/>
          <w:spacing w:val="-17"/>
        </w:rPr>
        <w:t> </w:t>
      </w:r>
      <w:r>
        <w:rPr>
          <w:color w:val="231F20"/>
        </w:rPr>
        <w:t>Н.</w:t>
      </w:r>
      <w:r>
        <w:rPr>
          <w:color w:val="231F20"/>
          <w:spacing w:val="-7"/>
        </w:rPr>
        <w:t> </w:t>
      </w:r>
      <w:r>
        <w:rPr>
          <w:color w:val="231F20"/>
        </w:rPr>
        <w:t>Толстой).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Главное,</w:t>
      </w:r>
    </w:p>
    <w:p>
      <w:pPr>
        <w:pStyle w:val="BodyText"/>
        <w:spacing w:before="4"/>
        <w:ind w:left="0" w:firstLine="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774000</wp:posOffset>
                </wp:positionH>
                <wp:positionV relativeFrom="paragraph">
                  <wp:posOffset>62063</wp:posOffset>
                </wp:positionV>
                <wp:extent cx="2340610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4.886925pt;width:184.3pt;height:.1pt;mso-position-horizontal-relative:page;mso-position-vertical-relative:paragraph;z-index:-15715840;mso-wrap-distance-left:0;mso-wrap-distance-right:0" id="docshape23" coordorigin="1219,98" coordsize="3686,0" path="m1219,98l4904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0" w:firstLine="0"/>
        <w:jc w:val="left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Фильм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доступен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</w:t>
      </w:r>
      <w:r>
        <w:rPr>
          <w:color w:val="231F20"/>
          <w:spacing w:val="40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ссылке</w:t>
      </w:r>
      <w:r>
        <w:rPr>
          <w:color w:val="231F20"/>
          <w:spacing w:val="40"/>
          <w:sz w:val="26"/>
          <w:vertAlign w:val="baseline"/>
        </w:rPr>
        <w:t> </w:t>
      </w:r>
      <w:hyperlink r:id="rId25">
        <w:r>
          <w:rPr>
            <w:color w:val="231F20"/>
            <w:sz w:val="26"/>
            <w:vertAlign w:val="baseline"/>
          </w:rPr>
          <w:t>https://uchebnik.mos.ru/material_view/atomic_objects/</w:t>
        </w:r>
      </w:hyperlink>
      <w:r>
        <w:rPr>
          <w:color w:val="231F20"/>
          <w:spacing w:val="80"/>
          <w:sz w:val="26"/>
          <w:vertAlign w:val="baseline"/>
        </w:rPr>
        <w:t> </w:t>
      </w:r>
      <w:hyperlink r:id="rId25">
        <w:r>
          <w:rPr>
            <w:color w:val="231F20"/>
            <w:spacing w:val="-2"/>
            <w:sz w:val="26"/>
            <w:vertAlign w:val="baseline"/>
          </w:rPr>
          <w:t>10201063</w:t>
        </w:r>
      </w:hyperlink>
      <w:r>
        <w:rPr>
          <w:color w:val="231F20"/>
          <w:spacing w:val="-2"/>
          <w:sz w:val="26"/>
          <w:vertAlign w:val="baseline"/>
        </w:rPr>
        <w:t>.</w:t>
      </w:r>
    </w:p>
    <w:p>
      <w:pPr>
        <w:spacing w:before="31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26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37" w:lineRule="auto" w:before="75"/>
        <w:ind w:right="83" w:firstLine="0"/>
        <w:jc w:val="both"/>
      </w:pPr>
      <w:r>
        <w:rPr>
          <w:color w:val="231F20"/>
        </w:rPr>
        <w:t>чтобы учитель выбрал книгу на основании своей профессиональной оценки, сначала оценил ее сам и только потом — вместе с учениками (см. Приложе- ние 1. Что почитать детям и подросткам по проблеме буллинга).</w:t>
      </w:r>
    </w:p>
    <w:p>
      <w:pPr>
        <w:pStyle w:val="ListParagraph"/>
        <w:numPr>
          <w:ilvl w:val="0"/>
          <w:numId w:val="6"/>
        </w:numPr>
        <w:tabs>
          <w:tab w:pos="762" w:val="left" w:leader="none"/>
        </w:tabs>
        <w:spacing w:line="321" w:lineRule="exact" w:before="1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Приглашение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волонтеров,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студентов,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психологов.</w:t>
      </w:r>
    </w:p>
    <w:p>
      <w:pPr>
        <w:spacing w:line="320" w:lineRule="exact" w:before="0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подростки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35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лет.</w:t>
      </w:r>
    </w:p>
    <w:p>
      <w:pPr>
        <w:pStyle w:val="BodyText"/>
        <w:ind w:right="84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 помощь в организации и проведении мероприятий по профилактике травли (буллинга), социализации детей и молодежи.</w:t>
      </w:r>
    </w:p>
    <w:p>
      <w:pPr>
        <w:pStyle w:val="BodyText"/>
        <w:spacing w:line="237" w:lineRule="auto"/>
        <w:ind w:right="83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 привлечение волонтеров из числа молодежи позволяет как повысить эффективность и нарастить масштаб профилактической работы, так и помочь молодым людям самим лучше усвоить основы безопасного общения в</w:t>
      </w:r>
      <w:r>
        <w:rPr>
          <w:color w:val="231F20"/>
          <w:spacing w:val="38"/>
        </w:rPr>
        <w:t> </w:t>
      </w:r>
      <w:r>
        <w:rPr>
          <w:color w:val="231F20"/>
        </w:rPr>
        <w:t>коллективе</w:t>
      </w:r>
      <w:r>
        <w:rPr>
          <w:color w:val="231F20"/>
          <w:spacing w:val="40"/>
        </w:rPr>
        <w:t> </w:t>
      </w:r>
      <w:r>
        <w:rPr>
          <w:color w:val="231F20"/>
        </w:rPr>
        <w:t>через</w:t>
      </w:r>
      <w:r>
        <w:rPr>
          <w:color w:val="231F20"/>
          <w:spacing w:val="40"/>
        </w:rPr>
        <w:t> </w:t>
      </w:r>
      <w:r>
        <w:rPr>
          <w:color w:val="231F20"/>
        </w:rPr>
        <w:t>помощь</w:t>
      </w:r>
      <w:r>
        <w:rPr>
          <w:color w:val="231F20"/>
          <w:spacing w:val="40"/>
        </w:rPr>
        <w:t> </w:t>
      </w:r>
      <w:r>
        <w:rPr>
          <w:color w:val="231F20"/>
        </w:rPr>
        <w:t>другим</w:t>
      </w:r>
      <w:r>
        <w:rPr>
          <w:color w:val="231F20"/>
          <w:spacing w:val="40"/>
        </w:rPr>
        <w:t> </w:t>
      </w:r>
      <w:r>
        <w:rPr>
          <w:color w:val="231F20"/>
        </w:rPr>
        <w:t>людям,</w:t>
      </w:r>
      <w:r>
        <w:rPr>
          <w:color w:val="231F20"/>
          <w:spacing w:val="40"/>
        </w:rPr>
        <w:t> </w:t>
      </w:r>
      <w:r>
        <w:rPr>
          <w:color w:val="231F20"/>
        </w:rPr>
        <w:t>например</w:t>
      </w:r>
      <w:r>
        <w:rPr>
          <w:color w:val="231F20"/>
          <w:spacing w:val="40"/>
        </w:rPr>
        <w:t> </w:t>
      </w:r>
      <w:r>
        <w:rPr>
          <w:color w:val="231F20"/>
        </w:rPr>
        <w:t>студенты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направления</w:t>
      </w:r>
    </w:p>
    <w:p>
      <w:pPr>
        <w:pStyle w:val="BodyText"/>
        <w:ind w:right="83" w:firstLine="0"/>
        <w:jc w:val="both"/>
      </w:pPr>
      <w:r>
        <w:rPr>
          <w:color w:val="231F20"/>
        </w:rPr>
        <w:t>«Психология» вузов могут совместно с преподавателями организовать работу службы психологической помощи в рамках и вуза, и региона. Сегодня волон- теры есть почти в каждой школе и в каждом вузе. Их можно задействовать в проведении</w:t>
      </w:r>
      <w:r>
        <w:rPr>
          <w:color w:val="231F20"/>
          <w:spacing w:val="-15"/>
        </w:rPr>
        <w:t> </w:t>
      </w:r>
      <w:r>
        <w:rPr>
          <w:color w:val="231F20"/>
        </w:rPr>
        <w:t>досуговых</w:t>
      </w:r>
      <w:r>
        <w:rPr>
          <w:color w:val="231F20"/>
          <w:spacing w:val="-15"/>
        </w:rPr>
        <w:t> </w:t>
      </w:r>
      <w:r>
        <w:rPr>
          <w:color w:val="231F20"/>
        </w:rPr>
        <w:t>мероприятий,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качестве</w:t>
      </w:r>
      <w:r>
        <w:rPr>
          <w:color w:val="231F20"/>
          <w:spacing w:val="-15"/>
        </w:rPr>
        <w:t> </w:t>
      </w:r>
      <w:r>
        <w:rPr>
          <w:color w:val="231F20"/>
        </w:rPr>
        <w:t>киберволонтеров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распро- странения тематических информационных материалов.</w:t>
      </w:r>
    </w:p>
    <w:p>
      <w:pPr>
        <w:pStyle w:val="ListParagraph"/>
        <w:numPr>
          <w:ilvl w:val="0"/>
          <w:numId w:val="6"/>
        </w:numPr>
        <w:tabs>
          <w:tab w:pos="762" w:val="left" w:leader="none"/>
        </w:tabs>
        <w:spacing w:line="311" w:lineRule="exact" w:before="0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Патриотическое</w:t>
      </w:r>
      <w:r>
        <w:rPr>
          <w:color w:val="231F20"/>
          <w:spacing w:val="-14"/>
          <w:sz w:val="28"/>
        </w:rPr>
        <w:t> </w:t>
      </w:r>
      <w:r>
        <w:rPr>
          <w:color w:val="231F20"/>
          <w:spacing w:val="-2"/>
          <w:sz w:val="28"/>
        </w:rPr>
        <w:t>воспитание.</w:t>
      </w:r>
    </w:p>
    <w:p>
      <w:pPr>
        <w:spacing w:line="320" w:lineRule="exact" w:before="0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подростки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23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лет.</w:t>
      </w:r>
    </w:p>
    <w:p>
      <w:pPr>
        <w:pStyle w:val="BodyText"/>
        <w:ind w:right="82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 социализация детей и подростков, сплочение классных коллективов; оптимизация межличностных взаимоотношений; развитие коммуникативных умений и навыков эмоционального интеллекта.</w:t>
      </w:r>
    </w:p>
    <w:p>
      <w:pPr>
        <w:pStyle w:val="BodyText"/>
        <w:spacing w:line="237" w:lineRule="auto"/>
        <w:ind w:right="83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</w:t>
      </w:r>
      <w:r>
        <w:rPr>
          <w:color w:val="231F20"/>
          <w:spacing w:val="-17"/>
        </w:rPr>
        <w:t> </w:t>
      </w:r>
      <w:r>
        <w:rPr>
          <w:color w:val="231F20"/>
        </w:rPr>
        <w:t>работа</w:t>
      </w:r>
      <w:r>
        <w:rPr>
          <w:color w:val="231F20"/>
          <w:spacing w:val="-17"/>
        </w:rPr>
        <w:t> </w:t>
      </w:r>
      <w:r>
        <w:rPr>
          <w:color w:val="231F2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</w:rPr>
        <w:t>сплочению</w:t>
      </w:r>
      <w:r>
        <w:rPr>
          <w:color w:val="231F20"/>
          <w:spacing w:val="-17"/>
        </w:rPr>
        <w:t> </w:t>
      </w:r>
      <w:r>
        <w:rPr>
          <w:color w:val="231F20"/>
        </w:rPr>
        <w:t>классных</w:t>
      </w:r>
      <w:r>
        <w:rPr>
          <w:color w:val="231F20"/>
          <w:spacing w:val="-17"/>
        </w:rPr>
        <w:t> </w:t>
      </w:r>
      <w:r>
        <w:rPr>
          <w:color w:val="231F20"/>
        </w:rPr>
        <w:t>коллективов;</w:t>
      </w:r>
      <w:r>
        <w:rPr>
          <w:color w:val="231F20"/>
          <w:spacing w:val="-16"/>
        </w:rPr>
        <w:t> </w:t>
      </w:r>
      <w:r>
        <w:rPr>
          <w:color w:val="231F2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</w:rPr>
        <w:t>оптимизации межличностных взаимоотношений; развитию коммуникативных умений и на- выков устойчивости, бесконфликтного общения, эмоционального интеллекта.</w:t>
      </w:r>
    </w:p>
    <w:p>
      <w:pPr>
        <w:pStyle w:val="BodyText"/>
        <w:spacing w:line="237" w:lineRule="auto"/>
        <w:ind w:right="83"/>
        <w:jc w:val="both"/>
      </w:pPr>
      <w:r>
        <w:rPr>
          <w:color w:val="231F20"/>
        </w:rPr>
        <w:t>Патриотическое воспитание — это система, создающая и упорядочиваю- щая смыслы, образы, интерпретации в образовательном процессе. Стержнем этой системы становится ведущая нравственная ценность, обусловливающая постановку цели, содержания, принципов, форм и методов воспитательно- образовательного</w:t>
      </w:r>
      <w:r>
        <w:rPr>
          <w:color w:val="231F20"/>
          <w:spacing w:val="-8"/>
        </w:rPr>
        <w:t> </w:t>
      </w:r>
      <w:r>
        <w:rPr>
          <w:color w:val="231F20"/>
        </w:rPr>
        <w:t>процесса,</w:t>
      </w:r>
      <w:r>
        <w:rPr>
          <w:color w:val="231F20"/>
          <w:spacing w:val="-8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-8"/>
        </w:rPr>
        <w:t> </w:t>
      </w:r>
      <w:r>
        <w:rPr>
          <w:color w:val="231F20"/>
        </w:rPr>
        <w:t>педагогов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учащихся,</w:t>
      </w:r>
      <w:r>
        <w:rPr>
          <w:color w:val="231F20"/>
          <w:spacing w:val="-8"/>
        </w:rPr>
        <w:t> </w:t>
      </w:r>
      <w:r>
        <w:rPr>
          <w:color w:val="231F20"/>
        </w:rPr>
        <w:t>направлен- ная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-11"/>
        </w:rPr>
        <w:t> </w:t>
      </w:r>
      <w:r>
        <w:rPr>
          <w:color w:val="231F20"/>
        </w:rPr>
        <w:t>патриотического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сознания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ценностей,</w:t>
      </w:r>
      <w:r>
        <w:rPr>
          <w:color w:val="231F20"/>
          <w:spacing w:val="-11"/>
        </w:rPr>
        <w:t> </w:t>
      </w:r>
      <w:r>
        <w:rPr>
          <w:color w:val="231F20"/>
        </w:rPr>
        <w:t>чувств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отноше- </w:t>
      </w:r>
      <w:r>
        <w:rPr>
          <w:color w:val="231F20"/>
          <w:spacing w:val="-2"/>
        </w:rPr>
        <w:t>ний,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убеждений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мотивов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служения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Отечеству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усвоения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учащимися </w:t>
      </w:r>
      <w:r>
        <w:rPr>
          <w:color w:val="231F20"/>
        </w:rPr>
        <w:t>опыта познавательной деятельности, эмоционально-ценностных отношений и действенно-практического</w:t>
      </w:r>
      <w:r>
        <w:rPr>
          <w:color w:val="231F20"/>
          <w:spacing w:val="-18"/>
        </w:rPr>
        <w:t> </w:t>
      </w:r>
      <w:r>
        <w:rPr>
          <w:color w:val="231F20"/>
        </w:rPr>
        <w:t>опыта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7"/>
        </w:rPr>
        <w:t> </w:t>
      </w:r>
      <w:r>
        <w:rPr>
          <w:color w:val="231F20"/>
        </w:rPr>
        <w:t>видах</w:t>
      </w:r>
      <w:r>
        <w:rPr>
          <w:color w:val="231F20"/>
          <w:spacing w:val="-18"/>
        </w:rPr>
        <w:t> </w:t>
      </w:r>
      <w:r>
        <w:rPr>
          <w:color w:val="231F20"/>
        </w:rPr>
        <w:t>патриотически</w:t>
      </w:r>
      <w:r>
        <w:rPr>
          <w:color w:val="231F20"/>
          <w:spacing w:val="-17"/>
        </w:rPr>
        <w:t> </w:t>
      </w:r>
      <w:r>
        <w:rPr>
          <w:color w:val="231F20"/>
        </w:rPr>
        <w:t>ориентиро- ванной активности в процессе учебной и внеурочной деятельности.</w:t>
      </w:r>
    </w:p>
    <w:p>
      <w:pPr>
        <w:pStyle w:val="BodyText"/>
        <w:spacing w:before="10"/>
        <w:ind w:right="83"/>
        <w:jc w:val="both"/>
      </w:pPr>
      <w:r>
        <w:rPr>
          <w:color w:val="231F20"/>
        </w:rPr>
        <w:t>Хорошим примером подобных мероприятий является участие курсантов и учащихся школ в совместных мероприятиях по патриотическому воспитанию, проведение уроков истории в школах Рузского МО, выступлений участников тематических секций «Патриотизм в системе нравственных ценностей совре- менного российского общества» и «Профилактика травли (кибертравли)».</w:t>
      </w:r>
    </w:p>
    <w:p>
      <w:pPr>
        <w:pStyle w:val="ListParagraph"/>
        <w:numPr>
          <w:ilvl w:val="0"/>
          <w:numId w:val="6"/>
        </w:numPr>
        <w:tabs>
          <w:tab w:pos="762" w:val="left" w:leader="none"/>
        </w:tabs>
        <w:spacing w:line="311" w:lineRule="exact" w:before="0" w:after="0"/>
        <w:ind w:left="762" w:right="0" w:hanging="280"/>
        <w:jc w:val="both"/>
        <w:rPr>
          <w:sz w:val="28"/>
        </w:rPr>
      </w:pPr>
      <w:r>
        <w:rPr>
          <w:color w:val="231F20"/>
          <w:spacing w:val="-2"/>
          <w:sz w:val="28"/>
        </w:rPr>
        <w:t>Духовно-нравственное</w:t>
      </w:r>
      <w:r>
        <w:rPr>
          <w:color w:val="231F20"/>
          <w:spacing w:val="18"/>
          <w:sz w:val="28"/>
        </w:rPr>
        <w:t> </w:t>
      </w:r>
      <w:r>
        <w:rPr>
          <w:color w:val="231F20"/>
          <w:spacing w:val="-2"/>
          <w:sz w:val="28"/>
        </w:rPr>
        <w:t>воспитание.</w:t>
      </w:r>
    </w:p>
    <w:p>
      <w:pPr>
        <w:spacing w:line="320" w:lineRule="exact" w:before="0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подростки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23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лет.</w:t>
      </w:r>
    </w:p>
    <w:p>
      <w:pPr>
        <w:pStyle w:val="BodyText"/>
        <w:ind w:right="82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 социализация детей и подростков, сплочение классных коллективов; оптимизация межличностных взаимоотношений; развитие коммуникативных умений и навыков эмоционального интеллекта.</w:t>
      </w:r>
    </w:p>
    <w:p>
      <w:pPr>
        <w:spacing w:before="9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27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56" w:lineRule="auto" w:before="72"/>
        <w:ind w:right="83"/>
        <w:jc w:val="both"/>
      </w:pPr>
      <w:r>
        <w:rPr>
          <w:color w:val="231F20"/>
        </w:rPr>
        <w:t>Особенности: духовно-нравственное воспитание может быть рассмотре-</w:t>
      </w:r>
      <w:r>
        <w:rPr>
          <w:color w:val="231F20"/>
          <w:spacing w:val="80"/>
        </w:rPr>
        <w:t> </w:t>
      </w:r>
      <w:r>
        <w:rPr>
          <w:color w:val="231F20"/>
        </w:rPr>
        <w:t>но как социальное воспитание, которое проявляется в единстве целенаправ- ленного и стихийного воздействия на личность, в процессе социализации формируются и развиваются духовные потребности личности, не заданные человеку от рождения. Результативность духовно-нравственного воспитания как процесса социализации, то есть адаптации и интеграции человека в об- щество с целью саморазвития и самореализации, будет значительнее при ус- ловии снижения негативного, неуправляемого влияния среды, усилении ее положительного воздействия, использовании всего арсенала воспитательных </w:t>
      </w:r>
      <w:r>
        <w:rPr>
          <w:color w:val="231F20"/>
          <w:spacing w:val="-2"/>
        </w:rPr>
        <w:t>средств</w:t>
      </w:r>
      <w:r>
        <w:rPr>
          <w:color w:val="231F20"/>
          <w:spacing w:val="-2"/>
          <w:vertAlign w:val="superscript"/>
        </w:rPr>
        <w:t>1</w:t>
      </w:r>
      <w:r>
        <w:rPr>
          <w:color w:val="231F20"/>
          <w:spacing w:val="-2"/>
          <w:vertAlign w:val="baseline"/>
        </w:rPr>
        <w:t>.</w:t>
      </w:r>
    </w:p>
    <w:p>
      <w:pPr>
        <w:pStyle w:val="BodyText"/>
        <w:spacing w:line="256" w:lineRule="auto"/>
        <w:ind w:right="82"/>
        <w:jc w:val="both"/>
      </w:pPr>
      <w:r>
        <w:rPr>
          <w:color w:val="231F20"/>
        </w:rPr>
        <w:t>Это достаточно большой блок мероприятий по воспитанию детей и под- ростков, неразрывно связанный с патриотическим воспитанием. В этот блок мероприятий можно отнести тематические занятия, экскурсии, игры, празд- ники, чтение книг и просмотр фильмов (например, проведение Дня борьбы с </w:t>
      </w:r>
      <w:r>
        <w:rPr>
          <w:color w:val="231F20"/>
          <w:spacing w:val="-2"/>
        </w:rPr>
        <w:t>буллингом).</w:t>
      </w:r>
    </w:p>
    <w:p>
      <w:pPr>
        <w:pStyle w:val="BodyText"/>
        <w:spacing w:line="256" w:lineRule="auto"/>
        <w:ind w:right="83"/>
        <w:jc w:val="both"/>
      </w:pPr>
      <w:r>
        <w:rPr>
          <w:color w:val="231F20"/>
        </w:rPr>
        <w:t>Международный</w:t>
      </w:r>
      <w:r>
        <w:rPr>
          <w:color w:val="231F20"/>
          <w:spacing w:val="-7"/>
        </w:rPr>
        <w:t> </w:t>
      </w:r>
      <w:r>
        <w:rPr>
          <w:color w:val="231F20"/>
        </w:rPr>
        <w:t>день</w:t>
      </w:r>
      <w:r>
        <w:rPr>
          <w:color w:val="231F20"/>
          <w:spacing w:val="-7"/>
        </w:rPr>
        <w:t> </w:t>
      </w:r>
      <w:r>
        <w:rPr>
          <w:color w:val="231F20"/>
        </w:rPr>
        <w:t>борьбы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буллингом</w:t>
      </w:r>
      <w:r>
        <w:rPr>
          <w:color w:val="231F20"/>
          <w:spacing w:val="-7"/>
        </w:rPr>
        <w:t> </w:t>
      </w:r>
      <w:r>
        <w:rPr>
          <w:color w:val="231F20"/>
        </w:rPr>
        <w:t>отмечается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7"/>
        </w:rPr>
        <w:t> </w:t>
      </w:r>
      <w:r>
        <w:rPr>
          <w:color w:val="231F20"/>
        </w:rPr>
        <w:t>мая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инициативе ООН, которая признала его проблемой всеобщего масштаба. История возник- новения так называемого Дня розовой рубашки положила начало всемирной борьбе против буллинга в школах. В День борьбы с буллингом проводятся ак- ции, когда люди могут надевать розовую одежду как символ противостояния насилию.</w:t>
      </w:r>
      <w:r>
        <w:rPr>
          <w:color w:val="231F20"/>
          <w:spacing w:val="-11"/>
        </w:rPr>
        <w:t> </w:t>
      </w:r>
      <w:r>
        <w:rPr>
          <w:color w:val="231F20"/>
        </w:rPr>
        <w:t>Проводимые</w:t>
      </w:r>
      <w:r>
        <w:rPr>
          <w:color w:val="231F20"/>
          <w:spacing w:val="-11"/>
        </w:rPr>
        <w:t> </w:t>
      </w:r>
      <w:r>
        <w:rPr>
          <w:color w:val="231F20"/>
        </w:rPr>
        <w:t>мероприятия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работу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детьми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взрослы- ми. В</w:t>
      </w:r>
      <w:r>
        <w:rPr>
          <w:color w:val="231F20"/>
          <w:spacing w:val="-5"/>
        </w:rPr>
        <w:t> </w:t>
      </w:r>
      <w:r>
        <w:rPr>
          <w:color w:val="231F20"/>
        </w:rPr>
        <w:t>качестве примера можно привести массовые флешмобы и другие меро- приятия, нацеленные на повышение осведомленности людей о существующей проблеме.</w:t>
      </w:r>
      <w:r>
        <w:rPr>
          <w:color w:val="231F20"/>
          <w:spacing w:val="-12"/>
        </w:rPr>
        <w:t> </w:t>
      </w:r>
      <w:r>
        <w:rPr>
          <w:color w:val="231F20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</w:rPr>
        <w:t>мероприятия</w:t>
      </w:r>
      <w:r>
        <w:rPr>
          <w:color w:val="231F20"/>
          <w:spacing w:val="-12"/>
        </w:rPr>
        <w:t> </w:t>
      </w:r>
      <w:r>
        <w:rPr>
          <w:color w:val="231F20"/>
        </w:rPr>
        <w:t>стараются</w:t>
      </w:r>
      <w:r>
        <w:rPr>
          <w:color w:val="231F20"/>
          <w:spacing w:val="-12"/>
        </w:rPr>
        <w:t> </w:t>
      </w:r>
      <w:r>
        <w:rPr>
          <w:color w:val="231F20"/>
        </w:rPr>
        <w:t>проводить</w:t>
      </w:r>
      <w:r>
        <w:rPr>
          <w:color w:val="231F20"/>
          <w:spacing w:val="-12"/>
        </w:rPr>
        <w:t> </w:t>
      </w:r>
      <w:r>
        <w:rPr>
          <w:color w:val="231F20"/>
        </w:rPr>
        <w:t>каждый</w:t>
      </w:r>
      <w:r>
        <w:rPr>
          <w:color w:val="231F20"/>
          <w:spacing w:val="-13"/>
        </w:rPr>
        <w:t> </w:t>
      </w:r>
      <w:r>
        <w:rPr>
          <w:color w:val="231F20"/>
        </w:rPr>
        <w:t>год,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при- влекая общественность к проблеме травли.</w:t>
      </w:r>
    </w:p>
    <w:p>
      <w:pPr>
        <w:pStyle w:val="BodyText"/>
        <w:spacing w:line="256" w:lineRule="auto"/>
        <w:ind w:right="84"/>
        <w:jc w:val="both"/>
      </w:pPr>
      <w:r>
        <w:rPr>
          <w:color w:val="231F20"/>
        </w:rPr>
        <w:t>В школах и образовательных учреждениях 4 мая рекомендуется проводить кампании с тематикой «Час против ненависти».</w:t>
      </w:r>
    </w:p>
    <w:p>
      <w:pPr>
        <w:spacing w:line="256" w:lineRule="auto" w:before="168"/>
        <w:ind w:left="2483" w:right="1443" w:hanging="1038"/>
        <w:jc w:val="both"/>
        <w:rPr>
          <w:i/>
          <w:sz w:val="28"/>
        </w:rPr>
      </w:pPr>
      <w:r>
        <w:rPr>
          <w:i/>
          <w:color w:val="231F20"/>
          <w:sz w:val="28"/>
        </w:rPr>
        <w:t>Виды</w:t>
      </w:r>
      <w:r>
        <w:rPr>
          <w:i/>
          <w:color w:val="231F20"/>
          <w:spacing w:val="-14"/>
          <w:sz w:val="28"/>
        </w:rPr>
        <w:t> </w:t>
      </w:r>
      <w:r>
        <w:rPr>
          <w:i/>
          <w:color w:val="231F20"/>
          <w:sz w:val="28"/>
        </w:rPr>
        <w:t>мероприятий</w:t>
      </w:r>
      <w:r>
        <w:rPr>
          <w:i/>
          <w:color w:val="231F20"/>
          <w:spacing w:val="-13"/>
          <w:sz w:val="28"/>
        </w:rPr>
        <w:t> </w:t>
      </w:r>
      <w:r>
        <w:rPr>
          <w:i/>
          <w:color w:val="231F20"/>
          <w:sz w:val="28"/>
        </w:rPr>
        <w:t>в</w:t>
      </w:r>
      <w:r>
        <w:rPr>
          <w:i/>
          <w:color w:val="231F20"/>
          <w:spacing w:val="-14"/>
          <w:sz w:val="28"/>
        </w:rPr>
        <w:t> </w:t>
      </w:r>
      <w:r>
        <w:rPr>
          <w:i/>
          <w:color w:val="231F20"/>
          <w:sz w:val="28"/>
        </w:rPr>
        <w:t>рамках</w:t>
      </w:r>
      <w:r>
        <w:rPr>
          <w:i/>
          <w:color w:val="231F20"/>
          <w:spacing w:val="-13"/>
          <w:sz w:val="28"/>
        </w:rPr>
        <w:t> </w:t>
      </w:r>
      <w:r>
        <w:rPr>
          <w:i/>
          <w:color w:val="231F20"/>
          <w:sz w:val="28"/>
        </w:rPr>
        <w:t>просветительской</w:t>
      </w:r>
      <w:r>
        <w:rPr>
          <w:i/>
          <w:color w:val="231F20"/>
          <w:spacing w:val="-13"/>
          <w:sz w:val="28"/>
        </w:rPr>
        <w:t> </w:t>
      </w:r>
      <w:r>
        <w:rPr>
          <w:i/>
          <w:color w:val="231F20"/>
          <w:sz w:val="28"/>
        </w:rPr>
        <w:t>работы с учителями, родителями и учащимися</w:t>
      </w:r>
    </w:p>
    <w:p>
      <w:pPr>
        <w:pStyle w:val="ListParagraph"/>
        <w:numPr>
          <w:ilvl w:val="0"/>
          <w:numId w:val="7"/>
        </w:numPr>
        <w:tabs>
          <w:tab w:pos="762" w:val="left" w:leader="none"/>
        </w:tabs>
        <w:spacing w:line="240" w:lineRule="auto" w:before="85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Просветительская беседа, </w:t>
      </w:r>
      <w:r>
        <w:rPr>
          <w:color w:val="231F20"/>
          <w:spacing w:val="-2"/>
          <w:sz w:val="28"/>
        </w:rPr>
        <w:t>встреча.</w:t>
      </w:r>
    </w:p>
    <w:p>
      <w:pPr>
        <w:spacing w:before="22"/>
        <w:ind w:left="482" w:right="0" w:firstLine="0"/>
        <w:jc w:val="left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23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лет.</w:t>
      </w:r>
    </w:p>
    <w:p>
      <w:pPr>
        <w:spacing w:before="23"/>
        <w:ind w:left="482" w:right="0" w:firstLine="0"/>
        <w:jc w:val="left"/>
        <w:rPr>
          <w:sz w:val="28"/>
        </w:rPr>
      </w:pP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40—60</w:t>
      </w:r>
      <w:r>
        <w:rPr>
          <w:color w:val="231F20"/>
          <w:spacing w:val="-4"/>
          <w:sz w:val="28"/>
        </w:rPr>
        <w:t> мин.</w:t>
      </w:r>
    </w:p>
    <w:p>
      <w:pPr>
        <w:pStyle w:val="BodyText"/>
        <w:spacing w:line="256" w:lineRule="auto" w:before="22"/>
        <w:ind w:right="83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дать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явлении</w:t>
      </w:r>
      <w:r>
        <w:rPr>
          <w:color w:val="231F20"/>
          <w:spacing w:val="-2"/>
        </w:rPr>
        <w:t> </w:t>
      </w:r>
      <w:r>
        <w:rPr>
          <w:color w:val="231F20"/>
        </w:rPr>
        <w:t>травли</w:t>
      </w:r>
      <w:r>
        <w:rPr>
          <w:color w:val="231F20"/>
          <w:spacing w:val="-2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2"/>
        </w:rPr>
        <w:t> </w:t>
      </w:r>
      <w:r>
        <w:rPr>
          <w:color w:val="231F20"/>
        </w:rPr>
        <w:t>спосо- бах противодействия ему.</w:t>
      </w:r>
    </w:p>
    <w:p>
      <w:pPr>
        <w:pStyle w:val="BodyText"/>
        <w:spacing w:line="256" w:lineRule="auto"/>
        <w:ind w:right="83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 данный формат мероприятий предполагает предоставление молодым людям возможности в неформальной обстановке пообщаться с педа- гогами,</w:t>
      </w:r>
      <w:r>
        <w:rPr>
          <w:color w:val="231F20"/>
          <w:spacing w:val="-10"/>
        </w:rPr>
        <w:t> </w:t>
      </w:r>
      <w:r>
        <w:rPr>
          <w:color w:val="231F20"/>
        </w:rPr>
        <w:t>приглашенными</w:t>
      </w:r>
      <w:r>
        <w:rPr>
          <w:color w:val="231F20"/>
          <w:spacing w:val="-10"/>
        </w:rPr>
        <w:t> </w:t>
      </w:r>
      <w:r>
        <w:rPr>
          <w:color w:val="231F20"/>
        </w:rPr>
        <w:t>лицами,</w:t>
      </w:r>
      <w:r>
        <w:rPr>
          <w:color w:val="231F20"/>
          <w:spacing w:val="-10"/>
        </w:rPr>
        <w:t> </w:t>
      </w:r>
      <w:r>
        <w:rPr>
          <w:color w:val="231F20"/>
        </w:rPr>
        <w:t>экспертами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данной</w:t>
      </w:r>
      <w:r>
        <w:rPr>
          <w:color w:val="231F20"/>
          <w:spacing w:val="-10"/>
        </w:rPr>
        <w:t> </w:t>
      </w:r>
      <w:r>
        <w:rPr>
          <w:color w:val="231F20"/>
        </w:rPr>
        <w:t>области,</w:t>
      </w:r>
      <w:r>
        <w:rPr>
          <w:color w:val="231F20"/>
          <w:spacing w:val="-10"/>
        </w:rPr>
        <w:t> </w:t>
      </w:r>
      <w:r>
        <w:rPr>
          <w:color w:val="231F20"/>
        </w:rPr>
        <w:t>представителя- ми правоохранительных органов.</w:t>
      </w:r>
    </w:p>
    <w:p>
      <w:pPr>
        <w:pStyle w:val="BodyText"/>
        <w:spacing w:before="5"/>
        <w:ind w:left="0" w:firstLine="0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774000</wp:posOffset>
                </wp:positionH>
                <wp:positionV relativeFrom="paragraph">
                  <wp:posOffset>55168</wp:posOffset>
                </wp:positionV>
                <wp:extent cx="2340610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4.344003pt;width:184.3pt;height:.1pt;mso-position-horizontal-relative:page;mso-position-vertical-relative:paragraph;z-index:-15715328;mso-wrap-distance-left:0;mso-wrap-distance-right:0" id="docshape24" coordorigin="1219,87" coordsize="3686,0" path="m1219,87l4904,8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0" w:firstLine="0"/>
        <w:jc w:val="left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Дьячкова</w:t>
      </w:r>
      <w:r>
        <w:rPr>
          <w:color w:val="231F20"/>
          <w:spacing w:val="3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А.</w:t>
      </w:r>
      <w:r>
        <w:rPr>
          <w:color w:val="231F20"/>
          <w:spacing w:val="3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Духовно-нравственное</w:t>
      </w:r>
      <w:r>
        <w:rPr>
          <w:color w:val="231F20"/>
          <w:spacing w:val="3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воспитание</w:t>
      </w:r>
      <w:r>
        <w:rPr>
          <w:color w:val="231F20"/>
          <w:spacing w:val="3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как</w:t>
      </w:r>
      <w:r>
        <w:rPr>
          <w:color w:val="231F20"/>
          <w:spacing w:val="3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педагогическое</w:t>
      </w:r>
      <w:r>
        <w:rPr>
          <w:color w:val="231F20"/>
          <w:spacing w:val="3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явление</w:t>
      </w:r>
      <w:r>
        <w:rPr>
          <w:color w:val="231F20"/>
          <w:spacing w:val="3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// Педагогическое образование. 2008. № 2. С. 17.</w:t>
      </w:r>
    </w:p>
    <w:p>
      <w:pPr>
        <w:spacing w:before="31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28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ListParagraph"/>
        <w:numPr>
          <w:ilvl w:val="0"/>
          <w:numId w:val="7"/>
        </w:numPr>
        <w:tabs>
          <w:tab w:pos="762" w:val="left" w:leader="none"/>
        </w:tabs>
        <w:spacing w:line="240" w:lineRule="auto" w:before="72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Круглые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столы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представителями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правоохранительных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органов.</w:t>
      </w:r>
    </w:p>
    <w:p>
      <w:pPr>
        <w:spacing w:before="23"/>
        <w:ind w:left="482" w:right="0" w:firstLine="0"/>
        <w:jc w:val="left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23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лет.</w:t>
      </w:r>
    </w:p>
    <w:p>
      <w:pPr>
        <w:spacing w:before="23"/>
        <w:ind w:left="482" w:right="0" w:firstLine="0"/>
        <w:jc w:val="left"/>
        <w:rPr>
          <w:sz w:val="28"/>
        </w:rPr>
      </w:pP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40—60</w:t>
      </w:r>
      <w:r>
        <w:rPr>
          <w:color w:val="231F20"/>
          <w:spacing w:val="-4"/>
          <w:sz w:val="28"/>
        </w:rPr>
        <w:t> мин.</w:t>
      </w:r>
    </w:p>
    <w:p>
      <w:pPr>
        <w:pStyle w:val="BodyText"/>
        <w:spacing w:line="256" w:lineRule="auto" w:before="24"/>
        <w:ind w:right="84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дать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явлении</w:t>
      </w:r>
      <w:r>
        <w:rPr>
          <w:color w:val="231F20"/>
          <w:spacing w:val="-2"/>
        </w:rPr>
        <w:t> </w:t>
      </w:r>
      <w:r>
        <w:rPr>
          <w:color w:val="231F20"/>
        </w:rPr>
        <w:t>травли</w:t>
      </w:r>
      <w:r>
        <w:rPr>
          <w:color w:val="231F20"/>
          <w:spacing w:val="-2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2"/>
        </w:rPr>
        <w:t> </w:t>
      </w:r>
      <w:r>
        <w:rPr>
          <w:color w:val="231F20"/>
        </w:rPr>
        <w:t>спосо- бах противодействия ему.</w:t>
      </w:r>
    </w:p>
    <w:p>
      <w:pPr>
        <w:pStyle w:val="BodyText"/>
        <w:spacing w:line="256" w:lineRule="auto" w:before="1"/>
        <w:ind w:right="83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 как правило, подобный формат реализуется в свободное от образовательного процесса время. При этом мероприятия могут проходить</w:t>
      </w:r>
      <w:r>
        <w:rPr>
          <w:color w:val="231F20"/>
          <w:spacing w:val="80"/>
        </w:rPr>
        <w:t> </w:t>
      </w:r>
      <w:r>
        <w:rPr>
          <w:color w:val="231F20"/>
        </w:rPr>
        <w:t>как в стенах образовательного учреждения, так и на базе правоохранительных органов или вообще на независимых площадках. Для реализации этого вида профилактических мероприятий одним из самых важных требований является заранее подготовленная программа круглого стола, можно предусмотреть вы- ступления не только представителей правоохранительных органов, но и уча- щихся. В конце выступления обязательно необходимо оставлять время на во- просы из аудитории.</w:t>
      </w:r>
    </w:p>
    <w:p>
      <w:pPr>
        <w:pStyle w:val="BodyText"/>
        <w:spacing w:line="256" w:lineRule="auto" w:before="7"/>
        <w:ind w:right="83"/>
        <w:jc w:val="both"/>
      </w:pP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</w:rPr>
        <w:t>круглых</w:t>
      </w:r>
      <w:r>
        <w:rPr>
          <w:color w:val="231F20"/>
          <w:spacing w:val="-4"/>
        </w:rPr>
        <w:t> </w:t>
      </w:r>
      <w:r>
        <w:rPr>
          <w:color w:val="231F20"/>
        </w:rPr>
        <w:t>столов</w:t>
      </w:r>
      <w:r>
        <w:rPr>
          <w:color w:val="231F20"/>
          <w:spacing w:val="-4"/>
        </w:rPr>
        <w:t> </w:t>
      </w:r>
      <w:r>
        <w:rPr>
          <w:color w:val="231F20"/>
        </w:rPr>
        <w:t>могут</w:t>
      </w:r>
      <w:r>
        <w:rPr>
          <w:color w:val="231F20"/>
          <w:spacing w:val="-4"/>
        </w:rPr>
        <w:t> </w:t>
      </w:r>
      <w:r>
        <w:rPr>
          <w:color w:val="231F2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</w:rPr>
        <w:t>приглашены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-4"/>
        </w:rPr>
        <w:t> </w:t>
      </w:r>
      <w:r>
        <w:rPr>
          <w:color w:val="231F20"/>
        </w:rPr>
        <w:t>от- делов ПДН ОМВД, сотрудники прокуратуры, следственного комитета. Обуча- ющимся</w:t>
      </w:r>
      <w:r>
        <w:rPr>
          <w:color w:val="231F20"/>
          <w:spacing w:val="-16"/>
        </w:rPr>
        <w:t> </w:t>
      </w:r>
      <w:r>
        <w:rPr>
          <w:color w:val="231F20"/>
        </w:rPr>
        <w:t>должна</w:t>
      </w:r>
      <w:r>
        <w:rPr>
          <w:color w:val="231F20"/>
          <w:spacing w:val="-16"/>
        </w:rPr>
        <w:t> </w:t>
      </w:r>
      <w:r>
        <w:rPr>
          <w:color w:val="231F20"/>
        </w:rPr>
        <w:t>озвучиваться</w:t>
      </w:r>
      <w:r>
        <w:rPr>
          <w:color w:val="231F20"/>
          <w:spacing w:val="-16"/>
        </w:rPr>
        <w:t> </w:t>
      </w:r>
      <w:r>
        <w:rPr>
          <w:color w:val="231F20"/>
        </w:rPr>
        <w:t>реальная</w:t>
      </w:r>
      <w:r>
        <w:rPr>
          <w:color w:val="231F20"/>
          <w:spacing w:val="-16"/>
        </w:rPr>
        <w:t> </w:t>
      </w:r>
      <w:r>
        <w:rPr>
          <w:color w:val="231F20"/>
        </w:rPr>
        <w:t>судебная</w:t>
      </w:r>
      <w:r>
        <w:rPr>
          <w:color w:val="231F20"/>
          <w:spacing w:val="-16"/>
        </w:rPr>
        <w:t> </w:t>
      </w:r>
      <w:r>
        <w:rPr>
          <w:color w:val="231F20"/>
        </w:rPr>
        <w:t>практика</w:t>
      </w:r>
      <w:r>
        <w:rPr>
          <w:color w:val="231F20"/>
          <w:spacing w:val="-16"/>
        </w:rPr>
        <w:t> </w:t>
      </w:r>
      <w:r>
        <w:rPr>
          <w:color w:val="231F2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</w:rPr>
        <w:t>категориям</w:t>
      </w:r>
      <w:r>
        <w:rPr>
          <w:color w:val="231F20"/>
          <w:spacing w:val="-16"/>
        </w:rPr>
        <w:t> </w:t>
      </w:r>
      <w:r>
        <w:rPr>
          <w:color w:val="231F20"/>
        </w:rPr>
        <w:t>дел,</w:t>
      </w:r>
      <w:r>
        <w:rPr>
          <w:color w:val="231F20"/>
          <w:spacing w:val="-16"/>
        </w:rPr>
        <w:t> </w:t>
      </w:r>
      <w:r>
        <w:rPr>
          <w:color w:val="231F20"/>
        </w:rPr>
        <w:t>к которым может привести школьная травля.</w:t>
      </w:r>
    </w:p>
    <w:p>
      <w:pPr>
        <w:pStyle w:val="ListParagraph"/>
        <w:numPr>
          <w:ilvl w:val="0"/>
          <w:numId w:val="7"/>
        </w:numPr>
        <w:tabs>
          <w:tab w:pos="761" w:val="left" w:leader="none"/>
        </w:tabs>
        <w:spacing w:line="256" w:lineRule="auto" w:before="2" w:after="0"/>
        <w:ind w:left="85" w:right="84" w:firstLine="396"/>
        <w:jc w:val="both"/>
        <w:rPr>
          <w:sz w:val="28"/>
        </w:rPr>
      </w:pPr>
      <w:r>
        <w:rPr>
          <w:color w:val="231F20"/>
          <w:sz w:val="28"/>
        </w:rPr>
        <w:t>Взаимодействие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сотрудниками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(участковыми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уполномоченными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ПДН), привлечение их к проведению занятий, бесед с учениками и родителями.</w:t>
      </w:r>
    </w:p>
    <w:p>
      <w:pPr>
        <w:spacing w:before="2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8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23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лет,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родители.</w:t>
      </w:r>
    </w:p>
    <w:p>
      <w:pPr>
        <w:spacing w:before="23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40—60</w:t>
      </w:r>
      <w:r>
        <w:rPr>
          <w:color w:val="231F20"/>
          <w:spacing w:val="-4"/>
          <w:sz w:val="28"/>
        </w:rPr>
        <w:t> мин.</w:t>
      </w:r>
    </w:p>
    <w:p>
      <w:pPr>
        <w:pStyle w:val="BodyText"/>
        <w:spacing w:line="256" w:lineRule="auto" w:before="23"/>
        <w:ind w:right="84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дать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явлении</w:t>
      </w:r>
      <w:r>
        <w:rPr>
          <w:color w:val="231F20"/>
          <w:spacing w:val="-2"/>
        </w:rPr>
        <w:t> </w:t>
      </w:r>
      <w:r>
        <w:rPr>
          <w:color w:val="231F20"/>
        </w:rPr>
        <w:t>травли</w:t>
      </w:r>
      <w:r>
        <w:rPr>
          <w:color w:val="231F20"/>
          <w:spacing w:val="-2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2"/>
        </w:rPr>
        <w:t> </w:t>
      </w:r>
      <w:r>
        <w:rPr>
          <w:color w:val="231F20"/>
        </w:rPr>
        <w:t>спосо- бах противодействия ему.</w:t>
      </w:r>
    </w:p>
    <w:p>
      <w:pPr>
        <w:pStyle w:val="BodyText"/>
        <w:spacing w:line="256" w:lineRule="auto" w:before="2"/>
        <w:ind w:right="83"/>
        <w:jc w:val="both"/>
      </w:pPr>
      <w:r>
        <w:rPr>
          <w:color w:val="231F20"/>
        </w:rPr>
        <w:t>Особенности: на наш взгляд, наибольший эффект имеет систематическое проведение</w:t>
      </w:r>
      <w:r>
        <w:rPr>
          <w:color w:val="231F20"/>
          <w:spacing w:val="-11"/>
        </w:rPr>
        <w:t> </w:t>
      </w:r>
      <w:r>
        <w:rPr>
          <w:color w:val="231F20"/>
        </w:rPr>
        <w:t>занятий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классных</w:t>
      </w:r>
      <w:r>
        <w:rPr>
          <w:color w:val="231F20"/>
          <w:spacing w:val="-12"/>
        </w:rPr>
        <w:t> </w:t>
      </w:r>
      <w:r>
        <w:rPr>
          <w:color w:val="231F20"/>
        </w:rPr>
        <w:t>часов,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обучающимся</w:t>
      </w:r>
      <w:r>
        <w:rPr>
          <w:color w:val="231F20"/>
          <w:spacing w:val="-12"/>
        </w:rPr>
        <w:t> </w:t>
      </w:r>
      <w:r>
        <w:rPr>
          <w:color w:val="231F20"/>
        </w:rPr>
        <w:t>доводится</w:t>
      </w:r>
      <w:r>
        <w:rPr>
          <w:color w:val="231F20"/>
          <w:spacing w:val="-12"/>
        </w:rPr>
        <w:t> </w:t>
      </w:r>
      <w:r>
        <w:rPr>
          <w:color w:val="231F20"/>
        </w:rPr>
        <w:t>ин- формация об ответственности (административной, уголовной и гражданской) за травлю (буллинг) и агрессивное поведение.</w:t>
      </w:r>
    </w:p>
    <w:p>
      <w:pPr>
        <w:pStyle w:val="ListParagraph"/>
        <w:numPr>
          <w:ilvl w:val="0"/>
          <w:numId w:val="7"/>
        </w:numPr>
        <w:tabs>
          <w:tab w:pos="762" w:val="left" w:leader="none"/>
        </w:tabs>
        <w:spacing w:line="256" w:lineRule="auto" w:before="3" w:after="0"/>
        <w:ind w:left="482" w:right="5405" w:firstLine="0"/>
        <w:jc w:val="left"/>
        <w:rPr>
          <w:sz w:val="28"/>
        </w:rPr>
      </w:pPr>
      <w:r>
        <w:rPr>
          <w:color w:val="231F20"/>
          <w:sz w:val="28"/>
        </w:rPr>
        <w:t>Родительские собрания. </w:t>
      </w:r>
      <w:r>
        <w:rPr>
          <w:i/>
          <w:color w:val="231F20"/>
          <w:sz w:val="28"/>
        </w:rPr>
        <w:t>Целевая аудитория</w:t>
      </w:r>
      <w:r>
        <w:rPr>
          <w:color w:val="231F20"/>
          <w:sz w:val="28"/>
        </w:rPr>
        <w:t>: родители. </w:t>
      </w: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40—60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4"/>
          <w:sz w:val="28"/>
        </w:rPr>
        <w:t>мин.</w:t>
      </w:r>
    </w:p>
    <w:p>
      <w:pPr>
        <w:pStyle w:val="BodyText"/>
        <w:spacing w:line="256" w:lineRule="auto" w:before="2"/>
        <w:ind w:right="83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дать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явлении</w:t>
      </w:r>
      <w:r>
        <w:rPr>
          <w:color w:val="231F20"/>
          <w:spacing w:val="-2"/>
        </w:rPr>
        <w:t> </w:t>
      </w:r>
      <w:r>
        <w:rPr>
          <w:color w:val="231F20"/>
        </w:rPr>
        <w:t>травли</w:t>
      </w:r>
      <w:r>
        <w:rPr>
          <w:color w:val="231F20"/>
          <w:spacing w:val="-2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2"/>
        </w:rPr>
        <w:t> </w:t>
      </w:r>
      <w:r>
        <w:rPr>
          <w:color w:val="231F20"/>
        </w:rPr>
        <w:t>спосо- бах противодействия ему, правовое и психологическое просвещение и инфор- мирование родителей.</w:t>
      </w:r>
    </w:p>
    <w:p>
      <w:pPr>
        <w:pStyle w:val="BodyText"/>
        <w:spacing w:line="256" w:lineRule="auto" w:before="2"/>
        <w:ind w:right="80"/>
        <w:jc w:val="both"/>
      </w:pPr>
      <w:r>
        <w:rPr>
          <w:color w:val="231F20"/>
        </w:rPr>
        <w:t>Особенности: значительную роль в профилактике травли (буллинга) игра- ют и родительские собрания (встречи с родителями). В рамках этих меропри- ятий родителей должны информировать о необходимости контроля за соци- альными сетями/мессенджерами детей (родители как законные представители правомочны контролировать телефоны несовершеннолетних), однако данный контроль должен быть незаметным, ненавязчивым, не нарушающим личные границы ребенка.</w:t>
      </w:r>
    </w:p>
    <w:p>
      <w:pPr>
        <w:spacing w:before="30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29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spacing w:before="72"/>
        <w:ind w:left="3014" w:right="0" w:firstLine="0"/>
        <w:jc w:val="both"/>
        <w:rPr>
          <w:i/>
          <w:sz w:val="28"/>
        </w:rPr>
      </w:pPr>
      <w:r>
        <w:rPr>
          <w:i/>
          <w:color w:val="231F20"/>
          <w:sz w:val="28"/>
        </w:rPr>
        <w:t>Виды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досуговых</w:t>
      </w:r>
      <w:r>
        <w:rPr>
          <w:i/>
          <w:color w:val="231F20"/>
          <w:spacing w:val="-2"/>
          <w:sz w:val="28"/>
        </w:rPr>
        <w:t> мероприятий</w:t>
      </w:r>
    </w:p>
    <w:p>
      <w:pPr>
        <w:pStyle w:val="BodyText"/>
        <w:spacing w:line="268" w:lineRule="auto" w:before="124"/>
        <w:ind w:right="84"/>
        <w:jc w:val="both"/>
      </w:pPr>
      <w:r>
        <w:rPr>
          <w:color w:val="231F20"/>
        </w:rPr>
        <w:t>Проведение совместных классных мероприятий (игр, квестов, тренингов, </w:t>
      </w:r>
      <w:r>
        <w:rPr>
          <w:color w:val="231F20"/>
          <w:spacing w:val="-2"/>
        </w:rPr>
        <w:t>упражнений).</w:t>
      </w:r>
    </w:p>
    <w:p>
      <w:pPr>
        <w:spacing w:line="306" w:lineRule="exact" w:before="0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16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16"/>
          <w:sz w:val="28"/>
        </w:rPr>
        <w:t> </w:t>
      </w:r>
      <w:r>
        <w:rPr>
          <w:color w:val="231F20"/>
          <w:sz w:val="28"/>
        </w:rPr>
        <w:t>дети</w:t>
      </w:r>
      <w:r>
        <w:rPr>
          <w:color w:val="231F20"/>
          <w:spacing w:val="17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16"/>
          <w:sz w:val="28"/>
        </w:rPr>
        <w:t> </w:t>
      </w:r>
      <w:r>
        <w:rPr>
          <w:color w:val="231F20"/>
          <w:sz w:val="28"/>
        </w:rPr>
        <w:t>подростки</w:t>
      </w:r>
      <w:r>
        <w:rPr>
          <w:color w:val="231F20"/>
          <w:spacing w:val="16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17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16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16"/>
          <w:sz w:val="28"/>
        </w:rPr>
        <w:t> </w:t>
      </w:r>
      <w:r>
        <w:rPr>
          <w:color w:val="231F20"/>
          <w:sz w:val="28"/>
        </w:rPr>
        <w:t>7</w:t>
      </w:r>
      <w:r>
        <w:rPr>
          <w:color w:val="231F20"/>
          <w:spacing w:val="17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16"/>
          <w:sz w:val="28"/>
        </w:rPr>
        <w:t> </w:t>
      </w:r>
      <w:r>
        <w:rPr>
          <w:color w:val="231F20"/>
          <w:sz w:val="28"/>
        </w:rPr>
        <w:t>17</w:t>
      </w:r>
      <w:r>
        <w:rPr>
          <w:color w:val="231F20"/>
          <w:spacing w:val="16"/>
          <w:sz w:val="28"/>
        </w:rPr>
        <w:t> </w:t>
      </w:r>
      <w:r>
        <w:rPr>
          <w:color w:val="231F20"/>
          <w:sz w:val="28"/>
        </w:rPr>
        <w:t>лет,</w:t>
      </w:r>
      <w:r>
        <w:rPr>
          <w:color w:val="231F20"/>
          <w:spacing w:val="17"/>
          <w:sz w:val="28"/>
        </w:rPr>
        <w:t> </w:t>
      </w:r>
      <w:r>
        <w:rPr>
          <w:color w:val="231F20"/>
          <w:spacing w:val="-2"/>
          <w:sz w:val="28"/>
        </w:rPr>
        <w:t>учащиеся</w:t>
      </w:r>
    </w:p>
    <w:p>
      <w:pPr>
        <w:pStyle w:val="BodyText"/>
        <w:spacing w:line="256" w:lineRule="auto" w:before="22"/>
        <w:ind w:right="83" w:firstLine="0"/>
        <w:jc w:val="both"/>
      </w:pPr>
      <w:r>
        <w:rPr>
          <w:color w:val="231F20"/>
        </w:rPr>
        <w:t>общеобразовательных и средних профессиональных образовательных учреж- </w:t>
      </w:r>
      <w:r>
        <w:rPr>
          <w:color w:val="231F20"/>
          <w:spacing w:val="-2"/>
        </w:rPr>
        <w:t>дений.</w:t>
      </w:r>
    </w:p>
    <w:p>
      <w:pPr>
        <w:spacing w:before="0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Время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z w:val="28"/>
        </w:rPr>
        <w:t>проведения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30—45</w:t>
      </w:r>
      <w:r>
        <w:rPr>
          <w:color w:val="231F20"/>
          <w:spacing w:val="-4"/>
          <w:sz w:val="28"/>
        </w:rPr>
        <w:t> мин.</w:t>
      </w:r>
    </w:p>
    <w:p>
      <w:pPr>
        <w:pStyle w:val="BodyText"/>
        <w:spacing w:line="256" w:lineRule="auto" w:before="23"/>
        <w:ind w:right="83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 дать общие представления о явлении травли (буллинга), его призна- ках, правилах коммуникативного взаимодействия в школьном коллективе.</w:t>
      </w:r>
      <w:r>
        <w:rPr>
          <w:color w:val="231F20"/>
          <w:spacing w:val="80"/>
        </w:rPr>
        <w:t> </w:t>
      </w:r>
      <w:r>
        <w:rPr>
          <w:color w:val="231F20"/>
        </w:rPr>
        <w:t>Как вариант — рассмотреть лишь один из вопросов, например явление травли </w:t>
      </w:r>
      <w:r>
        <w:rPr>
          <w:color w:val="231F20"/>
          <w:spacing w:val="-2"/>
        </w:rPr>
        <w:t>(буллинга).</w:t>
      </w:r>
    </w:p>
    <w:p>
      <w:pPr>
        <w:pStyle w:val="BodyText"/>
        <w:spacing w:line="256" w:lineRule="auto"/>
        <w:ind w:right="83"/>
        <w:jc w:val="both"/>
      </w:pPr>
      <w:r>
        <w:rPr>
          <w:color w:val="231F20"/>
        </w:rPr>
        <w:t>Конкретные примеры проведения таких мероприятий описаны в заключи- тельном разделе настоящих методических материалов. Здесь можно рекомен- довать</w:t>
      </w:r>
      <w:r>
        <w:rPr>
          <w:color w:val="231F20"/>
          <w:spacing w:val="-4"/>
        </w:rPr>
        <w:t> </w:t>
      </w:r>
      <w:r>
        <w:rPr>
          <w:color w:val="231F20"/>
        </w:rPr>
        <w:t>профилактические</w:t>
      </w:r>
      <w:r>
        <w:rPr>
          <w:color w:val="231F20"/>
          <w:spacing w:val="-4"/>
        </w:rPr>
        <w:t> </w:t>
      </w:r>
      <w:r>
        <w:rPr>
          <w:color w:val="231F20"/>
        </w:rPr>
        <w:t>мероприятия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4"/>
        </w:rPr>
        <w:t> </w:t>
      </w:r>
      <w:r>
        <w:rPr>
          <w:color w:val="231F20"/>
        </w:rPr>
        <w:t>творческих</w:t>
      </w:r>
      <w:r>
        <w:rPr>
          <w:color w:val="231F20"/>
          <w:spacing w:val="-4"/>
        </w:rPr>
        <w:t> </w:t>
      </w:r>
      <w:r>
        <w:rPr>
          <w:color w:val="231F20"/>
        </w:rPr>
        <w:t>методов, например арт-терапии.</w:t>
      </w:r>
    </w:p>
    <w:p>
      <w:pPr>
        <w:pStyle w:val="BodyText"/>
        <w:spacing w:line="256" w:lineRule="auto"/>
        <w:ind w:right="82"/>
        <w:jc w:val="both"/>
      </w:pPr>
      <w:r>
        <w:rPr>
          <w:color w:val="231F20"/>
        </w:rPr>
        <w:t>Это могут быть такие виды арт-терапии, как 1) музыкотерапия — основан на целительном воздействии музыки на психологическое состоянии челове- ка; 2) психодрама — человек повторяет свои действия путем театрализации, представляя</w:t>
      </w:r>
      <w:r>
        <w:rPr>
          <w:color w:val="231F20"/>
          <w:spacing w:val="34"/>
        </w:rPr>
        <w:t> </w:t>
      </w:r>
      <w:r>
        <w:rPr>
          <w:color w:val="231F20"/>
        </w:rPr>
        <w:t>свои</w:t>
      </w:r>
      <w:r>
        <w:rPr>
          <w:color w:val="231F20"/>
          <w:spacing w:val="36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36"/>
        </w:rPr>
        <w:t> </w:t>
      </w:r>
      <w:r>
        <w:rPr>
          <w:color w:val="231F20"/>
        </w:rPr>
        <w:t>процессы</w:t>
      </w:r>
      <w:r>
        <w:rPr>
          <w:color w:val="231F20"/>
          <w:spacing w:val="36"/>
        </w:rPr>
        <w:t> </w:t>
      </w:r>
      <w:r>
        <w:rPr>
          <w:color w:val="231F20"/>
        </w:rPr>
        <w:t>при</w:t>
      </w:r>
      <w:r>
        <w:rPr>
          <w:color w:val="231F20"/>
          <w:spacing w:val="36"/>
        </w:rPr>
        <w:t> </w:t>
      </w:r>
      <w:r>
        <w:rPr>
          <w:color w:val="231F20"/>
        </w:rPr>
        <w:t>помощи</w:t>
      </w:r>
      <w:r>
        <w:rPr>
          <w:color w:val="231F20"/>
          <w:spacing w:val="36"/>
        </w:rPr>
        <w:t> </w:t>
      </w:r>
      <w:r>
        <w:rPr>
          <w:color w:val="231F20"/>
        </w:rPr>
        <w:t>сценического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действия;</w:t>
      </w:r>
    </w:p>
    <w:p>
      <w:pPr>
        <w:pStyle w:val="BodyText"/>
        <w:spacing w:line="256" w:lineRule="auto"/>
        <w:ind w:right="82" w:firstLine="0"/>
        <w:jc w:val="both"/>
      </w:pPr>
      <w:r>
        <w:rPr>
          <w:color w:val="231F20"/>
        </w:rPr>
        <w:t>3)</w:t>
      </w:r>
      <w:r>
        <w:rPr>
          <w:color w:val="231F20"/>
          <w:spacing w:val="-7"/>
        </w:rPr>
        <w:t> </w:t>
      </w:r>
      <w:r>
        <w:rPr>
          <w:color w:val="231F20"/>
        </w:rPr>
        <w:t>изотерапия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коррекция</w:t>
      </w:r>
      <w:r>
        <w:rPr>
          <w:color w:val="231F20"/>
          <w:spacing w:val="-7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7"/>
        </w:rPr>
        <w:t> </w:t>
      </w:r>
      <w:r>
        <w:rPr>
          <w:color w:val="231F20"/>
        </w:rPr>
        <w:t>изобразительной</w:t>
      </w:r>
      <w:r>
        <w:rPr>
          <w:color w:val="231F20"/>
          <w:spacing w:val="-8"/>
        </w:rPr>
        <w:t> </w:t>
      </w:r>
      <w:r>
        <w:rPr>
          <w:color w:val="231F20"/>
        </w:rPr>
        <w:t>деятельности;</w:t>
      </w:r>
      <w:r>
        <w:rPr>
          <w:color w:val="231F20"/>
          <w:spacing w:val="-7"/>
        </w:rPr>
        <w:t> </w:t>
      </w:r>
      <w:r>
        <w:rPr>
          <w:color w:val="231F20"/>
        </w:rPr>
        <w:t>4)</w:t>
      </w:r>
      <w:r>
        <w:rPr>
          <w:color w:val="231F20"/>
          <w:spacing w:val="-7"/>
        </w:rPr>
        <w:t> </w:t>
      </w:r>
      <w:r>
        <w:rPr>
          <w:color w:val="231F20"/>
        </w:rPr>
        <w:t>би- блиотерапия — воздействие чтением, вызывающим положительные эмоции (в том</w:t>
      </w:r>
      <w:r>
        <w:rPr>
          <w:color w:val="231F20"/>
          <w:spacing w:val="-8"/>
        </w:rPr>
        <w:t> </w:t>
      </w:r>
      <w:r>
        <w:rPr>
          <w:color w:val="231F20"/>
        </w:rPr>
        <w:t>числе</w:t>
      </w:r>
      <w:r>
        <w:rPr>
          <w:color w:val="231F20"/>
          <w:spacing w:val="-8"/>
        </w:rPr>
        <w:t> </w:t>
      </w:r>
      <w:r>
        <w:rPr>
          <w:color w:val="231F20"/>
        </w:rPr>
        <w:t>сказкотерапия);</w:t>
      </w:r>
      <w:r>
        <w:rPr>
          <w:color w:val="231F20"/>
          <w:spacing w:val="-8"/>
        </w:rPr>
        <w:t> </w:t>
      </w:r>
      <w:r>
        <w:rPr>
          <w:color w:val="231F20"/>
        </w:rPr>
        <w:t>5)</w:t>
      </w:r>
      <w:r>
        <w:rPr>
          <w:color w:val="231F20"/>
          <w:spacing w:val="-8"/>
        </w:rPr>
        <w:t> </w:t>
      </w:r>
      <w:r>
        <w:rPr>
          <w:color w:val="231F20"/>
        </w:rPr>
        <w:t>игровая</w:t>
      </w:r>
      <w:r>
        <w:rPr>
          <w:color w:val="231F20"/>
          <w:spacing w:val="-8"/>
        </w:rPr>
        <w:t> </w:t>
      </w:r>
      <w:r>
        <w:rPr>
          <w:color w:val="231F20"/>
        </w:rPr>
        <w:t>терапия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метод</w:t>
      </w:r>
      <w:r>
        <w:rPr>
          <w:color w:val="231F20"/>
          <w:spacing w:val="-8"/>
        </w:rPr>
        <w:t> </w:t>
      </w:r>
      <w:r>
        <w:rPr>
          <w:color w:val="231F20"/>
        </w:rPr>
        <w:t>коррекции</w:t>
      </w:r>
      <w:r>
        <w:rPr>
          <w:color w:val="231F20"/>
          <w:spacing w:val="-8"/>
        </w:rPr>
        <w:t> </w:t>
      </w:r>
      <w:r>
        <w:rPr>
          <w:color w:val="231F20"/>
        </w:rPr>
        <w:t>посредством игры;</w:t>
      </w:r>
      <w:r>
        <w:rPr>
          <w:color w:val="231F20"/>
          <w:spacing w:val="-5"/>
        </w:rPr>
        <w:t> </w:t>
      </w:r>
      <w:r>
        <w:rPr>
          <w:color w:val="231F20"/>
        </w:rPr>
        <w:t>6)</w:t>
      </w:r>
      <w:r>
        <w:rPr>
          <w:color w:val="231F20"/>
          <w:spacing w:val="-5"/>
        </w:rPr>
        <w:t> </w:t>
      </w:r>
      <w:r>
        <w:rPr>
          <w:color w:val="231F20"/>
        </w:rPr>
        <w:t>песочная</w:t>
      </w:r>
      <w:r>
        <w:rPr>
          <w:color w:val="231F20"/>
          <w:spacing w:val="-5"/>
        </w:rPr>
        <w:t> </w:t>
      </w:r>
      <w:r>
        <w:rPr>
          <w:color w:val="231F20"/>
        </w:rPr>
        <w:t>терапия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5"/>
        </w:rPr>
        <w:t> </w:t>
      </w:r>
      <w:r>
        <w:rPr>
          <w:color w:val="231F20"/>
        </w:rPr>
        <w:t>сочетание</w:t>
      </w:r>
      <w:r>
        <w:rPr>
          <w:color w:val="231F20"/>
          <w:spacing w:val="-5"/>
        </w:rPr>
        <w:t> </w:t>
      </w:r>
      <w:r>
        <w:rPr>
          <w:color w:val="231F20"/>
        </w:rPr>
        <w:t>невербальной</w:t>
      </w:r>
      <w:r>
        <w:rPr>
          <w:color w:val="231F20"/>
          <w:spacing w:val="-5"/>
        </w:rPr>
        <w:t> </w:t>
      </w:r>
      <w:r>
        <w:rPr>
          <w:color w:val="231F20"/>
        </w:rPr>
        <w:t>формы</w:t>
      </w:r>
      <w:r>
        <w:rPr>
          <w:color w:val="231F20"/>
          <w:spacing w:val="-5"/>
        </w:rPr>
        <w:t> </w:t>
      </w:r>
      <w:r>
        <w:rPr>
          <w:color w:val="231F20"/>
        </w:rPr>
        <w:t>психокоррекции, где</w:t>
      </w:r>
      <w:r>
        <w:rPr>
          <w:color w:val="231F20"/>
          <w:spacing w:val="-18"/>
        </w:rPr>
        <w:t> </w:t>
      </w:r>
      <w:r>
        <w:rPr>
          <w:color w:val="231F20"/>
        </w:rPr>
        <w:t>основной</w:t>
      </w:r>
      <w:r>
        <w:rPr>
          <w:color w:val="231F20"/>
          <w:spacing w:val="-17"/>
        </w:rPr>
        <w:t> </w:t>
      </w:r>
      <w:r>
        <w:rPr>
          <w:color w:val="231F20"/>
        </w:rPr>
        <w:t>акцент</w:t>
      </w:r>
      <w:r>
        <w:rPr>
          <w:color w:val="231F20"/>
          <w:spacing w:val="-18"/>
        </w:rPr>
        <w:t> </w:t>
      </w:r>
      <w:r>
        <w:rPr>
          <w:color w:val="231F20"/>
        </w:rPr>
        <w:t>делается</w:t>
      </w:r>
      <w:r>
        <w:rPr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</w:rPr>
        <w:t>творческом</w:t>
      </w:r>
      <w:r>
        <w:rPr>
          <w:color w:val="231F20"/>
          <w:spacing w:val="-17"/>
        </w:rPr>
        <w:t> </w:t>
      </w:r>
      <w:r>
        <w:rPr>
          <w:color w:val="231F20"/>
        </w:rPr>
        <w:t>самовыражении</w:t>
      </w:r>
      <w:r>
        <w:rPr>
          <w:color w:val="231F20"/>
          <w:spacing w:val="-18"/>
        </w:rPr>
        <w:t> </w:t>
      </w:r>
      <w:r>
        <w:rPr>
          <w:color w:val="231F20"/>
        </w:rPr>
        <w:t>ребенка</w:t>
      </w:r>
      <w:r>
        <w:rPr>
          <w:color w:val="231F20"/>
          <w:spacing w:val="-17"/>
        </w:rPr>
        <w:t> </w:t>
      </w:r>
      <w:r>
        <w:rPr>
          <w:color w:val="231F20"/>
        </w:rPr>
        <w:t>(компози- ции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фигурок)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вербальной</w:t>
      </w:r>
      <w:r>
        <w:rPr>
          <w:color w:val="231F20"/>
          <w:spacing w:val="-11"/>
        </w:rPr>
        <w:t> </w:t>
      </w:r>
      <w:r>
        <w:rPr>
          <w:color w:val="231F20"/>
        </w:rPr>
        <w:t>(рассказ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готовой</w:t>
      </w:r>
      <w:r>
        <w:rPr>
          <w:color w:val="231F20"/>
          <w:spacing w:val="-11"/>
        </w:rPr>
        <w:t> </w:t>
      </w:r>
      <w:r>
        <w:rPr>
          <w:color w:val="231F20"/>
        </w:rPr>
        <w:t>работе);</w:t>
      </w:r>
      <w:r>
        <w:rPr>
          <w:color w:val="231F20"/>
          <w:spacing w:val="-11"/>
        </w:rPr>
        <w:t> </w:t>
      </w:r>
      <w:r>
        <w:rPr>
          <w:color w:val="231F20"/>
        </w:rPr>
        <w:t>7)</w:t>
      </w:r>
      <w:r>
        <w:rPr>
          <w:color w:val="231F20"/>
          <w:spacing w:val="-11"/>
        </w:rPr>
        <w:t> </w:t>
      </w:r>
      <w:r>
        <w:rPr>
          <w:color w:val="231F20"/>
        </w:rPr>
        <w:t>танцевальная</w:t>
      </w:r>
      <w:r>
        <w:rPr>
          <w:color w:val="231F20"/>
          <w:spacing w:val="-11"/>
        </w:rPr>
        <w:t> </w:t>
      </w:r>
      <w:r>
        <w:rPr>
          <w:color w:val="231F20"/>
        </w:rPr>
        <w:t>тера- пия,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которой</w:t>
      </w:r>
      <w:r>
        <w:rPr>
          <w:color w:val="231F20"/>
          <w:spacing w:val="-6"/>
        </w:rPr>
        <w:t> </w:t>
      </w:r>
      <w:r>
        <w:rPr>
          <w:color w:val="231F20"/>
        </w:rPr>
        <w:t>тело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инструментом,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движение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процессом,</w:t>
      </w:r>
      <w:r>
        <w:rPr>
          <w:color w:val="231F20"/>
          <w:spacing w:val="-6"/>
        </w:rPr>
        <w:t> </w:t>
      </w:r>
      <w:r>
        <w:rPr>
          <w:color w:val="231F20"/>
        </w:rPr>
        <w:t>помога- ющим</w:t>
      </w:r>
      <w:r>
        <w:rPr>
          <w:color w:val="231F20"/>
          <w:spacing w:val="-2"/>
        </w:rPr>
        <w:t> </w:t>
      </w:r>
      <w:r>
        <w:rPr>
          <w:color w:val="231F20"/>
        </w:rPr>
        <w:t>пережить,</w:t>
      </w:r>
      <w:r>
        <w:rPr>
          <w:color w:val="231F20"/>
          <w:spacing w:val="-2"/>
        </w:rPr>
        <w:t> </w:t>
      </w:r>
      <w:r>
        <w:rPr>
          <w:color w:val="231F20"/>
        </w:rPr>
        <w:t>распознать,</w:t>
      </w:r>
      <w:r>
        <w:rPr>
          <w:color w:val="231F20"/>
          <w:spacing w:val="-2"/>
        </w:rPr>
        <w:t> </w:t>
      </w:r>
      <w:r>
        <w:rPr>
          <w:color w:val="231F20"/>
        </w:rPr>
        <w:t>выразить</w:t>
      </w:r>
      <w:r>
        <w:rPr>
          <w:color w:val="231F20"/>
          <w:spacing w:val="-2"/>
        </w:rPr>
        <w:t> </w:t>
      </w:r>
      <w:r>
        <w:rPr>
          <w:color w:val="231F20"/>
        </w:rPr>
        <w:t>свои</w:t>
      </w:r>
      <w:r>
        <w:rPr>
          <w:color w:val="231F20"/>
          <w:spacing w:val="-2"/>
        </w:rPr>
        <w:t> </w:t>
      </w:r>
      <w:r>
        <w:rPr>
          <w:color w:val="231F20"/>
        </w:rPr>
        <w:t>чувства;</w:t>
      </w:r>
      <w:r>
        <w:rPr>
          <w:color w:val="231F20"/>
          <w:spacing w:val="-2"/>
        </w:rPr>
        <w:t> </w:t>
      </w:r>
      <w:r>
        <w:rPr>
          <w:color w:val="231F20"/>
        </w:rPr>
        <w:t>8)</w:t>
      </w:r>
      <w:r>
        <w:rPr>
          <w:color w:val="231F20"/>
          <w:spacing w:val="-2"/>
        </w:rPr>
        <w:t> </w:t>
      </w:r>
      <w:r>
        <w:rPr>
          <w:color w:val="231F20"/>
        </w:rPr>
        <w:t>куклотерапия</w:t>
      </w:r>
      <w:r>
        <w:rPr>
          <w:color w:val="231F20"/>
          <w:spacing w:val="-2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метод </w:t>
      </w:r>
      <w:r>
        <w:rPr>
          <w:color w:val="231F20"/>
          <w:spacing w:val="-2"/>
        </w:rPr>
        <w:t>комплексного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воздействия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детей,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предполагает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кукол </w:t>
      </w:r>
      <w:r>
        <w:rPr>
          <w:color w:val="231F20"/>
        </w:rPr>
        <w:t>и театральных приемов (этюдов, игр, упражнений, специально заданных ситу- аций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помощью</w:t>
      </w:r>
      <w:r>
        <w:rPr>
          <w:color w:val="231F20"/>
          <w:spacing w:val="-8"/>
        </w:rPr>
        <w:t> </w:t>
      </w:r>
      <w:r>
        <w:rPr>
          <w:color w:val="231F20"/>
        </w:rPr>
        <w:t>персонажей</w:t>
      </w:r>
      <w:r>
        <w:rPr>
          <w:color w:val="231F20"/>
          <w:spacing w:val="-8"/>
        </w:rPr>
        <w:t> </w:t>
      </w:r>
      <w:r>
        <w:rPr>
          <w:color w:val="231F20"/>
        </w:rPr>
        <w:t>кукольного</w:t>
      </w:r>
      <w:r>
        <w:rPr>
          <w:color w:val="231F20"/>
          <w:spacing w:val="-8"/>
        </w:rPr>
        <w:t> </w:t>
      </w:r>
      <w:r>
        <w:rPr>
          <w:color w:val="231F20"/>
        </w:rPr>
        <w:t>театра);</w:t>
      </w:r>
      <w:r>
        <w:rPr>
          <w:color w:val="231F20"/>
          <w:spacing w:val="-8"/>
        </w:rPr>
        <w:t> </w:t>
      </w:r>
      <w:r>
        <w:rPr>
          <w:color w:val="231F20"/>
        </w:rPr>
        <w:t>9)</w:t>
      </w:r>
      <w:r>
        <w:rPr>
          <w:color w:val="231F20"/>
          <w:spacing w:val="-8"/>
        </w:rPr>
        <w:t> </w:t>
      </w:r>
      <w:r>
        <w:rPr>
          <w:color w:val="231F20"/>
        </w:rPr>
        <w:t>кинезиотерапия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воздей- ствие через танцевально-двигательную, коррекционную ритмику (воздействие движениями),</w:t>
      </w:r>
      <w:r>
        <w:rPr>
          <w:color w:val="231F20"/>
          <w:spacing w:val="-1"/>
        </w:rPr>
        <w:t> </w:t>
      </w:r>
      <w:r>
        <w:rPr>
          <w:color w:val="231F20"/>
        </w:rPr>
        <w:t>хореотерапию;</w:t>
      </w:r>
      <w:r>
        <w:rPr>
          <w:color w:val="231F20"/>
          <w:spacing w:val="-1"/>
        </w:rPr>
        <w:t> </w:t>
      </w:r>
      <w:r>
        <w:rPr>
          <w:color w:val="231F20"/>
        </w:rPr>
        <w:t>10)</w:t>
      </w:r>
      <w:r>
        <w:rPr>
          <w:color w:val="231F20"/>
          <w:spacing w:val="-1"/>
        </w:rPr>
        <w:t> </w:t>
      </w:r>
      <w:r>
        <w:rPr>
          <w:color w:val="231F20"/>
        </w:rPr>
        <w:t>фототерапия</w:t>
      </w:r>
      <w:r>
        <w:rPr>
          <w:color w:val="231F20"/>
          <w:spacing w:val="-1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1"/>
        </w:rPr>
        <w:t> </w:t>
      </w:r>
      <w:r>
        <w:rPr>
          <w:color w:val="231F20"/>
        </w:rPr>
        <w:t>фотоматериа- лов и слайдов в работе.</w:t>
      </w:r>
    </w:p>
    <w:p>
      <w:pPr>
        <w:spacing w:before="170"/>
        <w:ind w:left="937" w:right="0" w:firstLine="0"/>
        <w:jc w:val="both"/>
        <w:rPr>
          <w:i/>
          <w:sz w:val="28"/>
        </w:rPr>
      </w:pPr>
      <w:r>
        <w:rPr>
          <w:i/>
          <w:color w:val="231F20"/>
          <w:sz w:val="28"/>
        </w:rPr>
        <w:t>Действия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педагога</w:t>
      </w:r>
      <w:r>
        <w:rPr>
          <w:i/>
          <w:color w:val="231F20"/>
          <w:spacing w:val="-2"/>
          <w:sz w:val="28"/>
        </w:rPr>
        <w:t> </w:t>
      </w:r>
      <w:r>
        <w:rPr>
          <w:i/>
          <w:color w:val="231F20"/>
          <w:sz w:val="28"/>
        </w:rPr>
        <w:t>в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случае</w:t>
      </w:r>
      <w:r>
        <w:rPr>
          <w:i/>
          <w:color w:val="231F20"/>
          <w:spacing w:val="-2"/>
          <w:sz w:val="28"/>
        </w:rPr>
        <w:t> </w:t>
      </w:r>
      <w:r>
        <w:rPr>
          <w:i/>
          <w:color w:val="231F20"/>
          <w:sz w:val="28"/>
        </w:rPr>
        <w:t>выявления</w:t>
      </w:r>
      <w:r>
        <w:rPr>
          <w:i/>
          <w:color w:val="231F20"/>
          <w:spacing w:val="-2"/>
          <w:sz w:val="28"/>
        </w:rPr>
        <w:t> </w:t>
      </w:r>
      <w:r>
        <w:rPr>
          <w:i/>
          <w:color w:val="231F20"/>
          <w:sz w:val="28"/>
        </w:rPr>
        <w:t>случаев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травли</w:t>
      </w:r>
      <w:r>
        <w:rPr>
          <w:i/>
          <w:color w:val="231F20"/>
          <w:spacing w:val="-1"/>
          <w:sz w:val="28"/>
        </w:rPr>
        <w:t> </w:t>
      </w:r>
      <w:r>
        <w:rPr>
          <w:i/>
          <w:color w:val="231F20"/>
          <w:spacing w:val="-2"/>
          <w:sz w:val="28"/>
        </w:rPr>
        <w:t>(буллинга)</w:t>
      </w:r>
    </w:p>
    <w:p>
      <w:pPr>
        <w:pStyle w:val="BodyText"/>
        <w:spacing w:line="256" w:lineRule="auto" w:before="108"/>
        <w:ind w:right="83"/>
        <w:jc w:val="both"/>
      </w:pPr>
      <w:r>
        <w:rPr>
          <w:color w:val="231F20"/>
        </w:rPr>
        <w:t>Педагог должен проанализировать ситуацию, осознать степень ее опасно- сти, а также оценить, способен ли он разрешить проблему своими силами (без привлечения ПДН).</w:t>
      </w:r>
    </w:p>
    <w:p>
      <w:pPr>
        <w:pStyle w:val="BodyText"/>
        <w:spacing w:line="264" w:lineRule="auto"/>
        <w:ind w:left="57" w:right="83" w:firstLine="425"/>
        <w:jc w:val="both"/>
        <w:rPr>
          <w:b/>
          <w:sz w:val="24"/>
        </w:rPr>
      </w:pPr>
      <w:r>
        <w:rPr>
          <w:i/>
          <w:color w:val="231F20"/>
        </w:rPr>
        <w:t>На первом этапе </w:t>
      </w:r>
      <w:r>
        <w:rPr>
          <w:color w:val="231F20"/>
        </w:rPr>
        <w:t>педагог (с привлечением педагога-психолога) должен по- говорить с объектом травли (буллинга), узнать у него, как именно реализуется травля в отношении него. Педагогу необходимо учитывать тяжелое психоэмо- </w:t>
      </w:r>
      <w:r>
        <w:rPr>
          <w:b/>
          <w:color w:val="231F20"/>
          <w:spacing w:val="-6"/>
          <w:sz w:val="24"/>
        </w:rPr>
        <w:t>30</w:t>
      </w:r>
    </w:p>
    <w:p>
      <w:pPr>
        <w:pStyle w:val="BodyText"/>
        <w:spacing w:after="0" w:line="264" w:lineRule="auto"/>
        <w:jc w:val="both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before="72"/>
        <w:ind w:right="83" w:firstLine="0"/>
        <w:jc w:val="both"/>
      </w:pPr>
      <w:r>
        <w:rPr>
          <w:color w:val="231F20"/>
          <w:spacing w:val="-2"/>
        </w:rPr>
        <w:t>циональное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состояние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ребенка,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беседа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должна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мягкой,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содержательной. </w:t>
      </w:r>
      <w:r>
        <w:rPr>
          <w:color w:val="231F20"/>
        </w:rPr>
        <w:t>Если</w:t>
      </w:r>
      <w:r>
        <w:rPr>
          <w:color w:val="231F20"/>
          <w:spacing w:val="-2"/>
        </w:rPr>
        <w:t> </w:t>
      </w:r>
      <w:r>
        <w:rPr>
          <w:color w:val="231F20"/>
        </w:rPr>
        <w:t>объект</w:t>
      </w:r>
      <w:r>
        <w:rPr>
          <w:color w:val="231F20"/>
          <w:spacing w:val="-2"/>
        </w:rPr>
        <w:t> </w:t>
      </w:r>
      <w:r>
        <w:rPr>
          <w:color w:val="231F20"/>
        </w:rPr>
        <w:t>травли</w:t>
      </w:r>
      <w:r>
        <w:rPr>
          <w:color w:val="231F20"/>
          <w:spacing w:val="-2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2"/>
        </w:rPr>
        <w:t> </w:t>
      </w:r>
      <w:r>
        <w:rPr>
          <w:color w:val="231F20"/>
        </w:rPr>
        <w:t>неконтактен,</w:t>
      </w:r>
      <w:r>
        <w:rPr>
          <w:color w:val="231F20"/>
          <w:spacing w:val="-2"/>
        </w:rPr>
        <w:t> </w:t>
      </w:r>
      <w:r>
        <w:rPr>
          <w:color w:val="231F20"/>
        </w:rPr>
        <w:t>педагог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2"/>
        </w:rPr>
        <w:t> </w:t>
      </w:r>
      <w:r>
        <w:rPr>
          <w:color w:val="231F20"/>
        </w:rPr>
        <w:t>имеющейся у него информации должен поговорить с его друзьями/приятелями.</w:t>
      </w:r>
    </w:p>
    <w:p>
      <w:pPr>
        <w:pStyle w:val="BodyText"/>
        <w:spacing w:line="237" w:lineRule="auto"/>
        <w:ind w:right="83"/>
        <w:jc w:val="both"/>
      </w:pPr>
      <w:r>
        <w:rPr>
          <w:color w:val="231F20"/>
        </w:rPr>
        <w:t>Удостоверившись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существовании</w:t>
      </w:r>
      <w:r>
        <w:rPr>
          <w:color w:val="231F20"/>
          <w:spacing w:val="-18"/>
        </w:rPr>
        <w:t> </w:t>
      </w:r>
      <w:r>
        <w:rPr>
          <w:color w:val="231F20"/>
        </w:rPr>
        <w:t>травли</w:t>
      </w:r>
      <w:r>
        <w:rPr>
          <w:color w:val="231F20"/>
          <w:spacing w:val="-17"/>
        </w:rPr>
        <w:t> </w:t>
      </w:r>
      <w:r>
        <w:rPr>
          <w:color w:val="231F20"/>
        </w:rPr>
        <w:t>(буллинга),</w:t>
      </w:r>
      <w:r>
        <w:rPr>
          <w:color w:val="231F20"/>
          <w:spacing w:val="-18"/>
        </w:rPr>
        <w:t> </w:t>
      </w:r>
      <w:r>
        <w:rPr>
          <w:color w:val="231F20"/>
        </w:rPr>
        <w:t>педагог</w:t>
      </w:r>
      <w:r>
        <w:rPr>
          <w:color w:val="231F20"/>
          <w:spacing w:val="-17"/>
        </w:rPr>
        <w:t> </w:t>
      </w:r>
      <w:r>
        <w:rPr>
          <w:color w:val="231F20"/>
        </w:rPr>
        <w:t>должен</w:t>
      </w:r>
      <w:r>
        <w:rPr>
          <w:color w:val="231F20"/>
          <w:spacing w:val="-18"/>
        </w:rPr>
        <w:t> </w:t>
      </w:r>
      <w:r>
        <w:rPr>
          <w:color w:val="231F20"/>
        </w:rPr>
        <w:t>неза- медлительно проинформировать родителей/законных представителей объекта травли (буллинга) о проблемной ситуации, возникшей у их ребенка, а также поставить в известность руководство учебного учреждения. Все дальнейшие </w:t>
      </w:r>
      <w:r>
        <w:rPr>
          <w:color w:val="231F20"/>
          <w:spacing w:val="-2"/>
        </w:rPr>
        <w:t>действия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педагога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должны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согласованы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родителями/законными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предста- </w:t>
      </w:r>
      <w:r>
        <w:rPr>
          <w:color w:val="231F20"/>
        </w:rPr>
        <w:t>вителями и руководством.</w:t>
      </w:r>
    </w:p>
    <w:p>
      <w:pPr>
        <w:pStyle w:val="BodyText"/>
        <w:spacing w:before="2"/>
        <w:ind w:right="82"/>
        <w:jc w:val="both"/>
      </w:pPr>
      <w:r>
        <w:rPr>
          <w:i/>
          <w:color w:val="231F20"/>
        </w:rPr>
        <w:t>На следующем этапе </w:t>
      </w:r>
      <w:r>
        <w:rPr>
          <w:color w:val="231F20"/>
        </w:rPr>
        <w:t>должны быть обнаружены субъекты травли (буллин- га). Если данные лица также являются обучающимися, в известность должны быть поставлены их родители/законные представители. Дальнейшее разреше- ние</w:t>
      </w:r>
      <w:r>
        <w:rPr>
          <w:color w:val="231F20"/>
          <w:spacing w:val="-2"/>
        </w:rPr>
        <w:t> </w:t>
      </w:r>
      <w:r>
        <w:rPr>
          <w:color w:val="231F20"/>
        </w:rPr>
        <w:t>проблемы</w:t>
      </w:r>
      <w:r>
        <w:rPr>
          <w:color w:val="231F20"/>
          <w:spacing w:val="-2"/>
        </w:rPr>
        <w:t> </w:t>
      </w:r>
      <w:r>
        <w:rPr>
          <w:color w:val="231F20"/>
        </w:rPr>
        <w:t>зависит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мотивации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понимания</w:t>
      </w:r>
      <w:r>
        <w:rPr>
          <w:color w:val="231F20"/>
          <w:spacing w:val="-2"/>
        </w:rPr>
        <w:t> </w:t>
      </w:r>
      <w:r>
        <w:rPr>
          <w:color w:val="231F20"/>
        </w:rPr>
        <w:t>серьезности</w:t>
      </w:r>
      <w:r>
        <w:rPr>
          <w:color w:val="231F20"/>
          <w:spacing w:val="-2"/>
        </w:rPr>
        <w:t> </w:t>
      </w:r>
      <w:r>
        <w:rPr>
          <w:color w:val="231F20"/>
        </w:rPr>
        <w:t>ситуации</w:t>
      </w:r>
      <w:r>
        <w:rPr>
          <w:color w:val="231F20"/>
          <w:spacing w:val="-2"/>
        </w:rPr>
        <w:t> </w:t>
      </w:r>
      <w:r>
        <w:rPr>
          <w:color w:val="231F20"/>
        </w:rPr>
        <w:t>всеми </w:t>
      </w:r>
      <w:r>
        <w:rPr>
          <w:color w:val="231F20"/>
          <w:spacing w:val="-2"/>
        </w:rPr>
        <w:t>ее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участниками.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невозможности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разрешения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педагогом/руковод- </w:t>
      </w:r>
      <w:r>
        <w:rPr>
          <w:color w:val="231F20"/>
        </w:rPr>
        <w:t>ством учреждения должны быть привлечены сотрудники ПДН.</w:t>
      </w:r>
    </w:p>
    <w:p>
      <w:pPr>
        <w:pStyle w:val="BodyText"/>
        <w:spacing w:line="237" w:lineRule="auto"/>
        <w:ind w:right="84"/>
        <w:jc w:val="both"/>
      </w:pPr>
      <w:r>
        <w:rPr>
          <w:color w:val="231F20"/>
        </w:rPr>
        <w:t>Если в ситуации травли (буллинга) субъектом является совершеннолетнее лицо (особенно если речь идет о секстинге), сотрудники правоохранительных органов должны быть привлечены педагогом/руководством учреждения неза- </w:t>
      </w:r>
      <w:r>
        <w:rPr>
          <w:color w:val="231F20"/>
          <w:spacing w:val="-2"/>
        </w:rPr>
        <w:t>медлительно.</w:t>
      </w:r>
    </w:p>
    <w:p>
      <w:pPr>
        <w:pStyle w:val="BodyText"/>
        <w:ind w:right="83"/>
        <w:jc w:val="both"/>
      </w:pPr>
      <w:r>
        <w:rPr>
          <w:color w:val="231F20"/>
        </w:rPr>
        <w:t>Если у педагога имеются основания полагать, что обучающийся подверга- ется</w:t>
      </w:r>
      <w:r>
        <w:rPr>
          <w:color w:val="231F20"/>
          <w:spacing w:val="-3"/>
        </w:rPr>
        <w:t> </w:t>
      </w:r>
      <w:r>
        <w:rPr>
          <w:color w:val="231F20"/>
        </w:rPr>
        <w:t>буллингу</w:t>
      </w:r>
      <w:r>
        <w:rPr>
          <w:color w:val="231F20"/>
          <w:spacing w:val="-3"/>
        </w:rPr>
        <w:t> </w:t>
      </w:r>
      <w:r>
        <w:rPr>
          <w:color w:val="231F20"/>
        </w:rPr>
        <w:t>со</w:t>
      </w:r>
      <w:r>
        <w:rPr>
          <w:color w:val="231F20"/>
          <w:spacing w:val="-3"/>
        </w:rPr>
        <w:t> </w:t>
      </w:r>
      <w:r>
        <w:rPr>
          <w:color w:val="231F20"/>
        </w:rPr>
        <w:t>стороны</w:t>
      </w:r>
      <w:r>
        <w:rPr>
          <w:color w:val="231F20"/>
          <w:spacing w:val="-3"/>
        </w:rPr>
        <w:t> </w:t>
      </w:r>
      <w:r>
        <w:rPr>
          <w:color w:val="231F20"/>
        </w:rPr>
        <w:t>родителей,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сам</w:t>
      </w:r>
      <w:r>
        <w:rPr>
          <w:color w:val="231F20"/>
          <w:spacing w:val="-3"/>
        </w:rPr>
        <w:t> </w:t>
      </w:r>
      <w:r>
        <w:rPr>
          <w:color w:val="231F20"/>
        </w:rPr>
        <w:t>обучающийся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идет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контакт,</w:t>
      </w:r>
      <w:r>
        <w:rPr>
          <w:color w:val="231F20"/>
          <w:spacing w:val="-3"/>
        </w:rPr>
        <w:t> </w:t>
      </w:r>
      <w:r>
        <w:rPr>
          <w:color w:val="231F20"/>
        </w:rPr>
        <w:t>к разрешению проблемной ситуации также незамедлительно должны быть под- ключены сотрудники полиции.</w:t>
      </w:r>
    </w:p>
    <w:p>
      <w:pPr>
        <w:pStyle w:val="BodyText"/>
        <w:spacing w:line="237" w:lineRule="auto"/>
        <w:ind w:right="83"/>
        <w:jc w:val="both"/>
      </w:pPr>
      <w:r>
        <w:rPr>
          <w:color w:val="231F20"/>
        </w:rPr>
        <w:t>Резюмируя</w:t>
      </w:r>
      <w:r>
        <w:rPr>
          <w:color w:val="231F20"/>
          <w:spacing w:val="-11"/>
        </w:rPr>
        <w:t> </w:t>
      </w:r>
      <w:r>
        <w:rPr>
          <w:color w:val="231F20"/>
        </w:rPr>
        <w:t>вышесказанное,</w:t>
      </w:r>
      <w:r>
        <w:rPr>
          <w:color w:val="231F20"/>
          <w:spacing w:val="-11"/>
        </w:rPr>
        <w:t> </w:t>
      </w:r>
      <w:r>
        <w:rPr>
          <w:color w:val="231F20"/>
        </w:rPr>
        <w:t>следует</w:t>
      </w:r>
      <w:r>
        <w:rPr>
          <w:color w:val="231F20"/>
          <w:spacing w:val="-11"/>
        </w:rPr>
        <w:t> </w:t>
      </w:r>
      <w:r>
        <w:rPr>
          <w:color w:val="231F20"/>
        </w:rPr>
        <w:t>отметить,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наибольший</w:t>
      </w:r>
      <w:r>
        <w:rPr>
          <w:color w:val="231F20"/>
          <w:spacing w:val="-11"/>
        </w:rPr>
        <w:t> </w:t>
      </w:r>
      <w:r>
        <w:rPr>
          <w:color w:val="231F20"/>
        </w:rPr>
        <w:t>эффект</w:t>
      </w:r>
      <w:r>
        <w:rPr>
          <w:color w:val="231F20"/>
          <w:spacing w:val="-11"/>
        </w:rPr>
        <w:t> </w:t>
      </w:r>
      <w:r>
        <w:rPr>
          <w:color w:val="231F20"/>
        </w:rPr>
        <w:t>име- ет</w:t>
      </w:r>
      <w:r>
        <w:rPr>
          <w:color w:val="231F20"/>
          <w:spacing w:val="-5"/>
        </w:rPr>
        <w:t> </w:t>
      </w:r>
      <w:r>
        <w:rPr>
          <w:color w:val="231F20"/>
        </w:rPr>
        <w:t>систематическое</w:t>
      </w:r>
      <w:r>
        <w:rPr>
          <w:color w:val="231F20"/>
          <w:spacing w:val="-5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5"/>
        </w:rPr>
        <w:t> </w:t>
      </w:r>
      <w:r>
        <w:rPr>
          <w:color w:val="231F20"/>
        </w:rPr>
        <w:t>занятий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классных</w:t>
      </w:r>
      <w:r>
        <w:rPr>
          <w:color w:val="231F20"/>
          <w:spacing w:val="-5"/>
        </w:rPr>
        <w:t> </w:t>
      </w:r>
      <w:r>
        <w:rPr>
          <w:color w:val="231F20"/>
        </w:rPr>
        <w:t>часов,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которых</w:t>
      </w:r>
      <w:r>
        <w:rPr>
          <w:color w:val="231F20"/>
          <w:spacing w:val="-5"/>
        </w:rPr>
        <w:t> </w:t>
      </w:r>
      <w:r>
        <w:rPr>
          <w:color w:val="231F20"/>
        </w:rPr>
        <w:t>обучаю- щимся</w:t>
      </w:r>
      <w:r>
        <w:rPr>
          <w:color w:val="231F20"/>
          <w:spacing w:val="-12"/>
        </w:rPr>
        <w:t> </w:t>
      </w:r>
      <w:r>
        <w:rPr>
          <w:color w:val="231F20"/>
        </w:rPr>
        <w:t>доводится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-12"/>
        </w:rPr>
        <w:t> </w:t>
      </w:r>
      <w:r>
        <w:rPr>
          <w:color w:val="231F20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-12"/>
        </w:rPr>
        <w:t> </w:t>
      </w:r>
      <w:r>
        <w:rPr>
          <w:color w:val="231F20"/>
        </w:rPr>
        <w:t>(административной,</w:t>
      </w:r>
      <w:r>
        <w:rPr>
          <w:color w:val="231F20"/>
          <w:spacing w:val="-11"/>
        </w:rPr>
        <w:t> </w:t>
      </w:r>
      <w:r>
        <w:rPr>
          <w:color w:val="231F20"/>
        </w:rPr>
        <w:t>уголов- ной и гражданской) за травлю (буллинг) и агрессивное поведение.</w:t>
      </w:r>
    </w:p>
    <w:p>
      <w:pPr>
        <w:pStyle w:val="BodyText"/>
        <w:spacing w:after="0" w:line="237" w:lineRule="auto"/>
        <w:jc w:val="both"/>
        <w:sectPr>
          <w:pgSz w:w="11910" w:h="16840"/>
          <w:pgMar w:top="1260" w:bottom="280" w:left="1133" w:right="1133"/>
        </w:sectPr>
      </w:pPr>
    </w:p>
    <w:p>
      <w:pPr>
        <w:pStyle w:val="BodyText"/>
        <w:ind w:left="0" w:firstLine="0"/>
      </w:pPr>
    </w:p>
    <w:p>
      <w:pPr>
        <w:pStyle w:val="BodyText"/>
        <w:ind w:left="0" w:firstLine="0"/>
      </w:pPr>
    </w:p>
    <w:p>
      <w:pPr>
        <w:pStyle w:val="BodyText"/>
        <w:spacing w:before="158"/>
        <w:ind w:left="0" w:firstLine="0"/>
      </w:pPr>
    </w:p>
    <w:p>
      <w:pPr>
        <w:spacing w:line="242" w:lineRule="auto" w:before="0"/>
        <w:ind w:left="2230" w:right="2349" w:firstLine="213"/>
        <w:jc w:val="left"/>
        <w:rPr>
          <w:rFonts w:ascii="Roboto Cn" w:hAnsi="Roboto Cn"/>
          <w:b/>
          <w:sz w:val="28"/>
        </w:rPr>
      </w:pPr>
      <w:r>
        <w:rPr>
          <w:rFonts w:ascii="Roboto Cn" w:hAnsi="Roboto Cn"/>
          <w:b/>
          <w:sz w:val="28"/>
        </w:rPr>
        <w:t>МОДЕЛЬНЫЕ</w:t>
      </w:r>
      <w:r>
        <w:rPr>
          <w:rFonts w:ascii="Roboto Cn" w:hAnsi="Roboto Cn"/>
          <w:b/>
          <w:spacing w:val="40"/>
          <w:sz w:val="28"/>
        </w:rPr>
        <w:t> </w:t>
      </w:r>
      <w:r>
        <w:rPr>
          <w:rFonts w:ascii="Roboto Cn" w:hAnsi="Roboto Cn"/>
          <w:b/>
          <w:sz w:val="28"/>
        </w:rPr>
        <w:t>АЛГОРИТМЫ</w:t>
      </w:r>
      <w:r>
        <w:rPr>
          <w:rFonts w:ascii="Roboto Cn" w:hAnsi="Roboto Cn"/>
          <w:b/>
          <w:spacing w:val="40"/>
          <w:sz w:val="28"/>
        </w:rPr>
        <w:t> </w:t>
      </w:r>
      <w:r>
        <w:rPr>
          <w:rFonts w:ascii="Roboto Cn" w:hAnsi="Roboto Cn"/>
          <w:b/>
          <w:sz w:val="28"/>
        </w:rPr>
        <w:t>ДЕЙСТВИЙ</w:t>
      </w:r>
      <w:r>
        <w:rPr>
          <w:rFonts w:ascii="Roboto Cn" w:hAnsi="Roboto Cn"/>
          <w:b/>
          <w:spacing w:val="80"/>
          <w:w w:val="150"/>
          <w:sz w:val="28"/>
        </w:rPr>
        <w:t> </w:t>
      </w:r>
      <w:r>
        <w:rPr>
          <w:rFonts w:ascii="Roboto Cn" w:hAnsi="Roboto Cn"/>
          <w:b/>
          <w:sz w:val="28"/>
        </w:rPr>
        <w:t>ПО</w:t>
      </w:r>
      <w:r>
        <w:rPr>
          <w:rFonts w:ascii="Roboto Cn" w:hAnsi="Roboto Cn"/>
          <w:b/>
          <w:spacing w:val="40"/>
          <w:sz w:val="28"/>
        </w:rPr>
        <w:t> </w:t>
      </w:r>
      <w:r>
        <w:rPr>
          <w:rFonts w:ascii="Roboto Cn" w:hAnsi="Roboto Cn"/>
          <w:b/>
          <w:sz w:val="28"/>
        </w:rPr>
        <w:t>ПРОФИЛАКТИКЕ</w:t>
      </w:r>
      <w:r>
        <w:rPr>
          <w:rFonts w:ascii="Roboto Cn" w:hAnsi="Roboto Cn"/>
          <w:b/>
          <w:spacing w:val="40"/>
          <w:sz w:val="28"/>
        </w:rPr>
        <w:t> </w:t>
      </w:r>
      <w:r>
        <w:rPr>
          <w:rFonts w:ascii="Roboto Cn" w:hAnsi="Roboto Cn"/>
          <w:b/>
          <w:sz w:val="28"/>
        </w:rPr>
        <w:t>ТРАВЛИ</w:t>
      </w:r>
      <w:r>
        <w:rPr>
          <w:rFonts w:ascii="Roboto Cn" w:hAnsi="Roboto Cn"/>
          <w:b/>
          <w:spacing w:val="40"/>
          <w:sz w:val="28"/>
        </w:rPr>
        <w:t> </w:t>
      </w:r>
      <w:r>
        <w:rPr>
          <w:rFonts w:ascii="Roboto Cn" w:hAnsi="Roboto Cn"/>
          <w:b/>
          <w:sz w:val="28"/>
        </w:rPr>
        <w:t>(БУЛЛИНГА)</w:t>
      </w:r>
    </w:p>
    <w:p>
      <w:pPr>
        <w:spacing w:before="1"/>
        <w:ind w:left="2227" w:right="2224" w:firstLine="0"/>
        <w:jc w:val="center"/>
        <w:rPr>
          <w:rFonts w:ascii="Roboto Cn" w:hAnsi="Roboto Cn"/>
          <w:b/>
          <w:sz w:val="28"/>
        </w:rPr>
      </w:pPr>
      <w:r>
        <w:rPr>
          <w:rFonts w:ascii="Roboto Cn" w:hAnsi="Roboto Cn"/>
          <w:b/>
          <w:sz w:val="28"/>
        </w:rPr>
        <w:t>В</w:t>
      </w:r>
      <w:r>
        <w:rPr>
          <w:rFonts w:ascii="Roboto Cn" w:hAnsi="Roboto Cn"/>
          <w:b/>
          <w:spacing w:val="68"/>
          <w:sz w:val="28"/>
        </w:rPr>
        <w:t> </w:t>
      </w:r>
      <w:r>
        <w:rPr>
          <w:rFonts w:ascii="Roboto Cn" w:hAnsi="Roboto Cn"/>
          <w:b/>
          <w:sz w:val="28"/>
        </w:rPr>
        <w:t>ОБРАЗОВАТЕЛЬНЫХ</w:t>
      </w:r>
      <w:r>
        <w:rPr>
          <w:rFonts w:ascii="Roboto Cn" w:hAnsi="Roboto Cn"/>
          <w:b/>
          <w:spacing w:val="68"/>
          <w:sz w:val="28"/>
        </w:rPr>
        <w:t> </w:t>
      </w:r>
      <w:r>
        <w:rPr>
          <w:rFonts w:ascii="Roboto Cn" w:hAnsi="Roboto Cn"/>
          <w:b/>
          <w:spacing w:val="-2"/>
          <w:sz w:val="28"/>
        </w:rPr>
        <w:t>УЧРЕЖДЕНИЯХ</w:t>
      </w:r>
    </w:p>
    <w:p>
      <w:pPr>
        <w:spacing w:before="4"/>
        <w:ind w:left="1396" w:right="1383" w:firstLine="0"/>
        <w:jc w:val="center"/>
        <w:rPr>
          <w:rFonts w:ascii="Roboto Cn" w:hAnsi="Roboto Cn"/>
          <w:b/>
          <w:sz w:val="28"/>
        </w:rPr>
      </w:pPr>
      <w:r>
        <w:rPr>
          <w:rFonts w:ascii="Roboto Cn" w:hAnsi="Roboto Cn"/>
          <w:b/>
          <w:sz w:val="28"/>
        </w:rPr>
        <w:t>И</w:t>
      </w:r>
      <w:r>
        <w:rPr>
          <w:rFonts w:ascii="Roboto Cn" w:hAnsi="Roboto Cn"/>
          <w:b/>
          <w:spacing w:val="58"/>
          <w:sz w:val="28"/>
        </w:rPr>
        <w:t> </w:t>
      </w:r>
      <w:r>
        <w:rPr>
          <w:rFonts w:ascii="Roboto Cn" w:hAnsi="Roboto Cn"/>
          <w:b/>
          <w:sz w:val="28"/>
        </w:rPr>
        <w:t>СОЦИАЛИЗАЦИИ</w:t>
      </w:r>
      <w:r>
        <w:rPr>
          <w:rFonts w:ascii="Roboto Cn" w:hAnsi="Roboto Cn"/>
          <w:b/>
          <w:spacing w:val="58"/>
          <w:sz w:val="28"/>
        </w:rPr>
        <w:t> </w:t>
      </w:r>
      <w:r>
        <w:rPr>
          <w:rFonts w:ascii="Roboto Cn" w:hAnsi="Roboto Cn"/>
          <w:b/>
          <w:sz w:val="28"/>
        </w:rPr>
        <w:t>ДЕТЕЙ</w:t>
      </w:r>
      <w:r>
        <w:rPr>
          <w:rFonts w:ascii="Roboto Cn" w:hAnsi="Roboto Cn"/>
          <w:b/>
          <w:spacing w:val="59"/>
          <w:sz w:val="28"/>
        </w:rPr>
        <w:t> </w:t>
      </w:r>
      <w:r>
        <w:rPr>
          <w:rFonts w:ascii="Roboto Cn" w:hAnsi="Roboto Cn"/>
          <w:b/>
          <w:sz w:val="28"/>
        </w:rPr>
        <w:t>И</w:t>
      </w:r>
      <w:r>
        <w:rPr>
          <w:rFonts w:ascii="Roboto Cn" w:hAnsi="Roboto Cn"/>
          <w:b/>
          <w:spacing w:val="58"/>
          <w:sz w:val="28"/>
        </w:rPr>
        <w:t> </w:t>
      </w:r>
      <w:r>
        <w:rPr>
          <w:rFonts w:ascii="Roboto Cn" w:hAnsi="Roboto Cn"/>
          <w:b/>
          <w:spacing w:val="-2"/>
          <w:sz w:val="28"/>
        </w:rPr>
        <w:t>ПОДРОСТКОВ</w:t>
      </w:r>
    </w:p>
    <w:p>
      <w:pPr>
        <w:pStyle w:val="BodyText"/>
        <w:spacing w:before="199"/>
        <w:ind w:left="3289" w:right="77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1009192</wp:posOffset>
            </wp:positionH>
            <wp:positionV relativeFrom="paragraph">
              <wp:posOffset>191796</wp:posOffset>
            </wp:positionV>
            <wp:extent cx="1563619" cy="171723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19" cy="171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Субъектами</w:t>
      </w:r>
      <w:r>
        <w:rPr>
          <w:color w:val="231F20"/>
          <w:spacing w:val="-16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-16"/>
        </w:rPr>
        <w:t> </w:t>
      </w:r>
      <w:r>
        <w:rPr>
          <w:color w:val="231F20"/>
        </w:rPr>
        <w:t>травли</w:t>
      </w:r>
      <w:r>
        <w:rPr>
          <w:color w:val="231F20"/>
          <w:spacing w:val="-16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16"/>
        </w:rPr>
        <w:t> </w:t>
      </w:r>
      <w:r>
        <w:rPr>
          <w:color w:val="231F20"/>
        </w:rPr>
        <w:t>де- тей в образовательных учреждениях выступают ор- ганы государственной власти, правоохранительные органы,</w:t>
      </w:r>
      <w:r>
        <w:rPr>
          <w:color w:val="231F20"/>
          <w:spacing w:val="-18"/>
        </w:rPr>
        <w:t> </w:t>
      </w:r>
      <w:r>
        <w:rPr>
          <w:color w:val="231F20"/>
        </w:rPr>
        <w:t>образовательные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-17"/>
        </w:rPr>
        <w:t> </w:t>
      </w:r>
      <w:r>
        <w:rPr>
          <w:color w:val="231F20"/>
        </w:rPr>
        <w:t>учреждения, родители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сами</w:t>
      </w:r>
      <w:r>
        <w:rPr>
          <w:color w:val="231F20"/>
          <w:spacing w:val="-3"/>
        </w:rPr>
        <w:t> </w:t>
      </w:r>
      <w:r>
        <w:rPr>
          <w:color w:val="231F20"/>
        </w:rPr>
        <w:t>подростки</w:t>
      </w:r>
      <w:r>
        <w:rPr>
          <w:color w:val="231F20"/>
          <w:spacing w:val="-3"/>
        </w:rPr>
        <w:t> </w:t>
      </w:r>
      <w:r>
        <w:rPr>
          <w:color w:val="231F20"/>
        </w:rPr>
        <w:t>(рис.</w:t>
      </w:r>
      <w:r>
        <w:rPr>
          <w:color w:val="231F20"/>
          <w:spacing w:val="-3"/>
        </w:rPr>
        <w:t> </w:t>
      </w:r>
      <w:r>
        <w:rPr>
          <w:color w:val="231F20"/>
        </w:rPr>
        <w:t>6).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данных</w:t>
      </w:r>
      <w:r>
        <w:rPr>
          <w:color w:val="231F20"/>
          <w:spacing w:val="-3"/>
        </w:rPr>
        <w:t> </w:t>
      </w:r>
      <w:r>
        <w:rPr>
          <w:color w:val="231F20"/>
        </w:rPr>
        <w:t>мето- дических рекомендациях предлагаются модельные алгоритмы действий по профилактике травли в об- разовательных учреждениях, которые предназначе- ны для педагогов, классных руководителей.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59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1323420</wp:posOffset>
            </wp:positionH>
            <wp:positionV relativeFrom="paragraph">
              <wp:posOffset>262706</wp:posOffset>
            </wp:positionV>
            <wp:extent cx="4872222" cy="3733037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222" cy="373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</w:pPr>
    </w:p>
    <w:p>
      <w:pPr>
        <w:pStyle w:val="BodyText"/>
        <w:spacing w:before="194"/>
        <w:ind w:left="0" w:firstLine="0"/>
      </w:pPr>
    </w:p>
    <w:p>
      <w:pPr>
        <w:spacing w:before="0"/>
        <w:ind w:left="99" w:right="94" w:firstLine="0"/>
        <w:jc w:val="center"/>
        <w:rPr>
          <w:sz w:val="26"/>
        </w:rPr>
      </w:pPr>
      <w:r>
        <w:rPr>
          <w:color w:val="231F20"/>
          <w:sz w:val="26"/>
        </w:rPr>
        <w:t>Рис.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6.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Субъекты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профилактики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травли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детей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подростков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их</w:t>
      </w:r>
      <w:r>
        <w:rPr>
          <w:color w:val="231F20"/>
          <w:spacing w:val="-5"/>
          <w:sz w:val="26"/>
        </w:rPr>
        <w:t> </w:t>
      </w:r>
      <w:r>
        <w:rPr>
          <w:color w:val="231F20"/>
          <w:spacing w:val="-2"/>
          <w:sz w:val="26"/>
        </w:rPr>
        <w:t>социализации</w:t>
      </w:r>
    </w:p>
    <w:p>
      <w:pPr>
        <w:pStyle w:val="BodyText"/>
        <w:spacing w:before="79"/>
        <w:ind w:left="0" w:firstLine="0"/>
        <w:rPr>
          <w:sz w:val="24"/>
        </w:rPr>
      </w:pPr>
    </w:p>
    <w:p>
      <w:pPr>
        <w:spacing w:before="0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32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920" w:bottom="280" w:left="1133" w:right="1133"/>
        </w:sectPr>
      </w:pPr>
    </w:p>
    <w:p>
      <w:pPr>
        <w:pStyle w:val="Heading3"/>
        <w:spacing w:line="254" w:lineRule="auto" w:before="67"/>
        <w:ind w:left="863" w:right="431" w:hanging="430"/>
        <w:jc w:val="both"/>
      </w:pPr>
      <w:r>
        <w:rPr>
          <w:color w:val="231F20"/>
        </w:rPr>
        <w:t>Модельные</w:t>
      </w:r>
      <w:r>
        <w:rPr>
          <w:color w:val="231F20"/>
          <w:spacing w:val="-12"/>
        </w:rPr>
        <w:t> </w:t>
      </w:r>
      <w:r>
        <w:rPr>
          <w:color w:val="231F20"/>
        </w:rPr>
        <w:t>алгоритмы</w:t>
      </w:r>
      <w:r>
        <w:rPr>
          <w:color w:val="231F20"/>
          <w:spacing w:val="-12"/>
        </w:rPr>
        <w:t> </w:t>
      </w:r>
      <w:r>
        <w:rPr>
          <w:color w:val="231F20"/>
        </w:rPr>
        <w:t>действий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профилактике</w:t>
      </w:r>
      <w:r>
        <w:rPr>
          <w:color w:val="231F20"/>
          <w:spacing w:val="-12"/>
        </w:rPr>
        <w:t> </w:t>
      </w:r>
      <w:r>
        <w:rPr>
          <w:color w:val="231F20"/>
        </w:rPr>
        <w:t>травли</w:t>
      </w:r>
      <w:r>
        <w:rPr>
          <w:color w:val="231F20"/>
          <w:spacing w:val="-13"/>
        </w:rPr>
        <w:t> </w:t>
      </w:r>
      <w:r>
        <w:rPr>
          <w:color w:val="231F20"/>
        </w:rPr>
        <w:t>(буллинга) в образовательных учреждениях (для классных руководителей)</w:t>
      </w:r>
    </w:p>
    <w:p>
      <w:pPr>
        <w:pStyle w:val="BodyText"/>
        <w:spacing w:line="252" w:lineRule="auto" w:before="111"/>
        <w:ind w:left="86" w:right="85"/>
        <w:jc w:val="both"/>
      </w:pPr>
      <w:r>
        <w:rPr>
          <w:color w:val="231F20"/>
        </w:rPr>
        <w:t>Стандартными</w:t>
      </w:r>
      <w:r>
        <w:rPr>
          <w:color w:val="231F20"/>
          <w:spacing w:val="-16"/>
        </w:rPr>
        <w:t> </w:t>
      </w:r>
      <w:r>
        <w:rPr>
          <w:color w:val="231F20"/>
        </w:rPr>
        <w:t>формами</w:t>
      </w:r>
      <w:r>
        <w:rPr>
          <w:color w:val="231F20"/>
          <w:spacing w:val="-16"/>
        </w:rPr>
        <w:t> </w:t>
      </w:r>
      <w:r>
        <w:rPr>
          <w:color w:val="231F20"/>
        </w:rPr>
        <w:t>групповой</w:t>
      </w:r>
      <w:r>
        <w:rPr>
          <w:color w:val="231F20"/>
          <w:spacing w:val="-16"/>
        </w:rPr>
        <w:t> </w:t>
      </w:r>
      <w:r>
        <w:rPr>
          <w:color w:val="231F20"/>
        </w:rPr>
        <w:t>работы</w:t>
      </w:r>
      <w:r>
        <w:rPr>
          <w:color w:val="231F20"/>
          <w:spacing w:val="-16"/>
        </w:rPr>
        <w:t> </w:t>
      </w:r>
      <w:r>
        <w:rPr>
          <w:color w:val="231F2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</w:rPr>
        <w:t>классных</w:t>
      </w:r>
      <w:r>
        <w:rPr>
          <w:color w:val="231F20"/>
          <w:spacing w:val="-16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-16"/>
        </w:rPr>
        <w:t> </w:t>
      </w:r>
      <w:r>
        <w:rPr>
          <w:color w:val="231F20"/>
        </w:rPr>
        <w:t>яв- </w:t>
      </w:r>
      <w:r>
        <w:rPr>
          <w:color w:val="231F20"/>
          <w:spacing w:val="-2"/>
        </w:rPr>
        <w:t>ляются:</w:t>
      </w:r>
    </w:p>
    <w:p>
      <w:pPr>
        <w:pStyle w:val="ListParagraph"/>
        <w:numPr>
          <w:ilvl w:val="0"/>
          <w:numId w:val="8"/>
        </w:numPr>
        <w:tabs>
          <w:tab w:pos="784" w:val="left" w:leader="none"/>
        </w:tabs>
        <w:spacing w:line="252" w:lineRule="auto" w:before="3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проведение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классных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часов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использованием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элементов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тренингов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соци- альной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коммуникации,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которые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способствует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сплочению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коллектива,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личност- ному развитию ребенка и укреплению его социальной позиции в группе;</w:t>
      </w:r>
    </w:p>
    <w:p>
      <w:pPr>
        <w:pStyle w:val="ListParagraph"/>
        <w:numPr>
          <w:ilvl w:val="0"/>
          <w:numId w:val="8"/>
        </w:numPr>
        <w:tabs>
          <w:tab w:pos="779" w:val="left" w:leader="none"/>
        </w:tabs>
        <w:spacing w:line="254" w:lineRule="auto" w:before="5" w:after="0"/>
        <w:ind w:left="85" w:right="83" w:firstLine="396"/>
        <w:jc w:val="both"/>
        <w:rPr>
          <w:sz w:val="28"/>
        </w:rPr>
      </w:pPr>
      <w:r>
        <w:rPr>
          <w:color w:val="231F20"/>
          <w:spacing w:val="-4"/>
          <w:sz w:val="28"/>
        </w:rPr>
        <w:t>проведение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4"/>
          <w:sz w:val="28"/>
        </w:rPr>
        <w:t>родительских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4"/>
          <w:sz w:val="28"/>
        </w:rPr>
        <w:t>собраний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4"/>
          <w:sz w:val="28"/>
        </w:rPr>
        <w:t>на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4"/>
          <w:sz w:val="28"/>
        </w:rPr>
        <w:t>тему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4"/>
          <w:sz w:val="28"/>
        </w:rPr>
        <w:t>«Предупреждение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4"/>
          <w:sz w:val="28"/>
        </w:rPr>
        <w:t>буллинга»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4"/>
          <w:sz w:val="28"/>
        </w:rPr>
        <w:t>с </w:t>
      </w:r>
      <w:r>
        <w:rPr>
          <w:color w:val="231F20"/>
          <w:spacing w:val="-2"/>
          <w:sz w:val="28"/>
        </w:rPr>
        <w:t>возможностью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подключения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родительской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общественности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к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коллективной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вза- </w:t>
      </w:r>
      <w:r>
        <w:rPr>
          <w:color w:val="231F20"/>
          <w:sz w:val="28"/>
        </w:rPr>
        <w:t>имопомощи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созданию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психологически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безопасной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образовательной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среды;</w:t>
      </w:r>
    </w:p>
    <w:p>
      <w:pPr>
        <w:pStyle w:val="ListParagraph"/>
        <w:numPr>
          <w:ilvl w:val="0"/>
          <w:numId w:val="8"/>
        </w:numPr>
        <w:tabs>
          <w:tab w:pos="784" w:val="left" w:leader="none"/>
        </w:tabs>
        <w:spacing w:line="254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размещение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адресной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антибуллинговой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информации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стендах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классах с ответами на практические вопросы и учеников, и родителей, с указаниями актуальных адресных ссылок.</w:t>
      </w:r>
    </w:p>
    <w:p>
      <w:pPr>
        <w:pStyle w:val="BodyText"/>
        <w:spacing w:line="252" w:lineRule="auto"/>
        <w:ind w:right="83"/>
        <w:jc w:val="both"/>
      </w:pPr>
      <w:r>
        <w:rPr>
          <w:color w:val="231F20"/>
          <w:spacing w:val="-2"/>
        </w:rPr>
        <w:t>Классные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руководители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специалисты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сфере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знать </w:t>
      </w:r>
      <w:r>
        <w:rPr>
          <w:color w:val="231F20"/>
        </w:rPr>
        <w:t>о трех уровнях реакции на травлю ученика:</w:t>
      </w:r>
    </w:p>
    <w:p>
      <w:pPr>
        <w:pStyle w:val="ListParagraph"/>
        <w:numPr>
          <w:ilvl w:val="0"/>
          <w:numId w:val="9"/>
        </w:numPr>
        <w:tabs>
          <w:tab w:pos="765" w:val="left" w:leader="none"/>
        </w:tabs>
        <w:spacing w:line="252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нормативный — это разъяснение ученикам законодательства и иных ак- тов, относящихся к сфере предупреждения буллинга и социализации школь- </w:t>
      </w:r>
      <w:r>
        <w:rPr>
          <w:color w:val="231F20"/>
          <w:spacing w:val="-2"/>
          <w:sz w:val="28"/>
        </w:rPr>
        <w:t>ников;</w:t>
      </w:r>
    </w:p>
    <w:p>
      <w:pPr>
        <w:pStyle w:val="ListParagraph"/>
        <w:numPr>
          <w:ilvl w:val="0"/>
          <w:numId w:val="9"/>
        </w:numPr>
        <w:tabs>
          <w:tab w:pos="784" w:val="left" w:leader="none"/>
        </w:tabs>
        <w:spacing w:line="252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ассертивный,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предполагающий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организацию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разрешения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детьми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сложно- стей и развития у них уверенности и решительности;</w:t>
      </w:r>
    </w:p>
    <w:p>
      <w:pPr>
        <w:pStyle w:val="ListParagraph"/>
        <w:numPr>
          <w:ilvl w:val="0"/>
          <w:numId w:val="9"/>
        </w:numPr>
        <w:tabs>
          <w:tab w:pos="779" w:val="left" w:leader="none"/>
        </w:tabs>
        <w:spacing w:line="254" w:lineRule="auto" w:before="2" w:after="0"/>
        <w:ind w:left="85" w:right="83" w:firstLine="396"/>
        <w:jc w:val="right"/>
        <w:rPr>
          <w:sz w:val="28"/>
        </w:rPr>
      </w:pPr>
      <w:r>
        <w:rPr>
          <w:color w:val="231F20"/>
          <w:sz w:val="28"/>
        </w:rPr>
        <w:t>избегающий,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предполагающий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организацию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педагогом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дистанции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между </w:t>
      </w:r>
      <w:r>
        <w:rPr>
          <w:color w:val="231F20"/>
          <w:spacing w:val="-2"/>
          <w:sz w:val="28"/>
        </w:rPr>
        <w:t>преследователем</w:t>
      </w:r>
      <w:r>
        <w:rPr>
          <w:color w:val="231F20"/>
          <w:spacing w:val="-19"/>
          <w:sz w:val="28"/>
        </w:rPr>
        <w:t> </w:t>
      </w:r>
      <w:r>
        <w:rPr>
          <w:color w:val="231F20"/>
          <w:spacing w:val="-2"/>
          <w:sz w:val="28"/>
        </w:rPr>
        <w:t>и</w:t>
      </w:r>
      <w:r>
        <w:rPr>
          <w:color w:val="231F20"/>
          <w:spacing w:val="-19"/>
          <w:sz w:val="28"/>
        </w:rPr>
        <w:t> </w:t>
      </w:r>
      <w:r>
        <w:rPr>
          <w:color w:val="231F20"/>
          <w:spacing w:val="-2"/>
          <w:sz w:val="28"/>
        </w:rPr>
        <w:t>преследуемым</w:t>
      </w:r>
      <w:r>
        <w:rPr>
          <w:color w:val="231F20"/>
          <w:spacing w:val="-19"/>
          <w:sz w:val="28"/>
        </w:rPr>
        <w:t> </w:t>
      </w:r>
      <w:r>
        <w:rPr>
          <w:color w:val="231F20"/>
          <w:spacing w:val="-2"/>
          <w:sz w:val="28"/>
        </w:rPr>
        <w:t>и</w:t>
      </w:r>
      <w:r>
        <w:rPr>
          <w:color w:val="231F20"/>
          <w:spacing w:val="-19"/>
          <w:sz w:val="28"/>
        </w:rPr>
        <w:t> </w:t>
      </w:r>
      <w:r>
        <w:rPr>
          <w:color w:val="231F20"/>
          <w:spacing w:val="-2"/>
          <w:sz w:val="28"/>
        </w:rPr>
        <w:t>советы</w:t>
      </w:r>
      <w:r>
        <w:rPr>
          <w:color w:val="231F20"/>
          <w:spacing w:val="-19"/>
          <w:sz w:val="28"/>
        </w:rPr>
        <w:t> </w:t>
      </w:r>
      <w:r>
        <w:rPr>
          <w:color w:val="231F20"/>
          <w:spacing w:val="-2"/>
          <w:sz w:val="28"/>
        </w:rPr>
        <w:t>детям</w:t>
      </w:r>
      <w:r>
        <w:rPr>
          <w:color w:val="231F20"/>
          <w:spacing w:val="-19"/>
          <w:sz w:val="28"/>
        </w:rPr>
        <w:t> </w:t>
      </w:r>
      <w:r>
        <w:rPr>
          <w:color w:val="231F20"/>
          <w:spacing w:val="-2"/>
          <w:sz w:val="28"/>
        </w:rPr>
        <w:t>по</w:t>
      </w:r>
      <w:r>
        <w:rPr>
          <w:color w:val="231F20"/>
          <w:spacing w:val="-19"/>
          <w:sz w:val="28"/>
        </w:rPr>
        <w:t> </w:t>
      </w:r>
      <w:r>
        <w:rPr>
          <w:color w:val="231F20"/>
          <w:spacing w:val="-2"/>
          <w:sz w:val="28"/>
        </w:rPr>
        <w:t>взаимному</w:t>
      </w:r>
      <w:r>
        <w:rPr>
          <w:color w:val="231F20"/>
          <w:spacing w:val="-19"/>
          <w:sz w:val="28"/>
        </w:rPr>
        <w:t> </w:t>
      </w:r>
      <w:r>
        <w:rPr>
          <w:color w:val="231F20"/>
          <w:spacing w:val="-2"/>
          <w:sz w:val="28"/>
        </w:rPr>
        <w:t>игнорированию. </w:t>
      </w:r>
      <w:r>
        <w:rPr>
          <w:color w:val="231F20"/>
          <w:sz w:val="28"/>
        </w:rPr>
        <w:t>Надо отметить, что существует и пошаговая модель действия классного ру-</w:t>
      </w:r>
    </w:p>
    <w:p>
      <w:pPr>
        <w:pStyle w:val="BodyText"/>
        <w:spacing w:line="317" w:lineRule="exact"/>
        <w:ind w:firstLine="0"/>
      </w:pPr>
      <w:r>
        <w:rPr>
          <w:color w:val="231F20"/>
        </w:rPr>
        <w:t>ководителя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6"/>
        </w:rPr>
        <w:t> </w:t>
      </w:r>
      <w:r>
        <w:rPr>
          <w:color w:val="231F20"/>
        </w:rPr>
        <w:t>проявлении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буллинга:</w:t>
      </w:r>
    </w:p>
    <w:p>
      <w:pPr>
        <w:pStyle w:val="ListParagraph"/>
        <w:numPr>
          <w:ilvl w:val="0"/>
          <w:numId w:val="10"/>
        </w:numPr>
        <w:tabs>
          <w:tab w:pos="785" w:val="left" w:leader="none"/>
        </w:tabs>
        <w:spacing w:line="240" w:lineRule="auto" w:before="18" w:after="0"/>
        <w:ind w:left="785" w:right="0" w:hanging="303"/>
        <w:jc w:val="left"/>
        <w:rPr>
          <w:sz w:val="28"/>
        </w:rPr>
      </w:pPr>
      <w:r>
        <w:rPr>
          <w:color w:val="231F20"/>
          <w:sz w:val="28"/>
        </w:rPr>
        <w:t>регулярный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анонимный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опрос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школьников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о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распространенности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травли;</w:t>
      </w:r>
    </w:p>
    <w:p>
      <w:pPr>
        <w:pStyle w:val="ListParagraph"/>
        <w:numPr>
          <w:ilvl w:val="0"/>
          <w:numId w:val="10"/>
        </w:numPr>
        <w:tabs>
          <w:tab w:pos="785" w:val="left" w:leader="none"/>
        </w:tabs>
        <w:spacing w:line="240" w:lineRule="auto" w:before="18" w:after="0"/>
        <w:ind w:left="785" w:right="0" w:hanging="303"/>
        <w:jc w:val="left"/>
        <w:rPr>
          <w:sz w:val="28"/>
        </w:rPr>
      </w:pPr>
      <w:r>
        <w:rPr>
          <w:color w:val="231F20"/>
          <w:sz w:val="28"/>
        </w:rPr>
        <w:t>обсуждение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проблемы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травли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классах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родительских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собраниях;</w:t>
      </w:r>
    </w:p>
    <w:p>
      <w:pPr>
        <w:pStyle w:val="ListParagraph"/>
        <w:numPr>
          <w:ilvl w:val="0"/>
          <w:numId w:val="10"/>
        </w:numPr>
        <w:tabs>
          <w:tab w:pos="785" w:val="left" w:leader="none"/>
        </w:tabs>
        <w:spacing w:line="240" w:lineRule="auto" w:before="18" w:after="0"/>
        <w:ind w:left="785" w:right="0" w:hanging="303"/>
        <w:jc w:val="left"/>
        <w:rPr>
          <w:sz w:val="28"/>
        </w:rPr>
      </w:pPr>
      <w:r>
        <w:rPr>
          <w:color w:val="231F20"/>
          <w:sz w:val="28"/>
        </w:rPr>
        <w:t>разработка</w:t>
      </w:r>
      <w:r>
        <w:rPr>
          <w:color w:val="231F20"/>
          <w:spacing w:val="-19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классе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кодекса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антибуллингового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поведения;</w:t>
      </w:r>
    </w:p>
    <w:p>
      <w:pPr>
        <w:pStyle w:val="ListParagraph"/>
        <w:numPr>
          <w:ilvl w:val="0"/>
          <w:numId w:val="10"/>
        </w:numPr>
        <w:tabs>
          <w:tab w:pos="785" w:val="left" w:leader="none"/>
        </w:tabs>
        <w:spacing w:line="240" w:lineRule="auto" w:before="17" w:after="0"/>
        <w:ind w:left="785" w:right="0" w:hanging="303"/>
        <w:jc w:val="left"/>
        <w:rPr>
          <w:sz w:val="28"/>
        </w:rPr>
      </w:pPr>
      <w:r>
        <w:rPr>
          <w:color w:val="231F20"/>
          <w:sz w:val="28"/>
        </w:rPr>
        <w:t>проведение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антибуллинговых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уроков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классе;</w:t>
      </w:r>
    </w:p>
    <w:p>
      <w:pPr>
        <w:pStyle w:val="ListParagraph"/>
        <w:numPr>
          <w:ilvl w:val="0"/>
          <w:numId w:val="10"/>
        </w:numPr>
        <w:tabs>
          <w:tab w:pos="785" w:val="left" w:leader="none"/>
        </w:tabs>
        <w:spacing w:line="240" w:lineRule="auto" w:before="18" w:after="0"/>
        <w:ind w:left="785" w:right="0" w:hanging="303"/>
        <w:jc w:val="left"/>
        <w:rPr>
          <w:sz w:val="28"/>
        </w:rPr>
      </w:pPr>
      <w:r>
        <w:rPr>
          <w:color w:val="231F20"/>
          <w:sz w:val="28"/>
        </w:rPr>
        <w:t>внедрение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службы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медиации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2"/>
          <w:sz w:val="28"/>
        </w:rPr>
        <w:t>класса;</w:t>
      </w:r>
    </w:p>
    <w:p>
      <w:pPr>
        <w:pStyle w:val="ListParagraph"/>
        <w:numPr>
          <w:ilvl w:val="0"/>
          <w:numId w:val="10"/>
        </w:numPr>
        <w:tabs>
          <w:tab w:pos="785" w:val="left" w:leader="none"/>
        </w:tabs>
        <w:spacing w:line="240" w:lineRule="auto" w:before="18" w:after="0"/>
        <w:ind w:left="785" w:right="0" w:hanging="303"/>
        <w:jc w:val="left"/>
        <w:rPr>
          <w:sz w:val="28"/>
        </w:rPr>
      </w:pPr>
      <w:r>
        <w:rPr>
          <w:color w:val="231F20"/>
          <w:sz w:val="28"/>
        </w:rPr>
        <w:t>разбор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классе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взаимодействия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ситуации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буллинга.</w:t>
      </w:r>
    </w:p>
    <w:p>
      <w:pPr>
        <w:pStyle w:val="BodyText"/>
        <w:spacing w:line="252" w:lineRule="auto" w:before="18"/>
      </w:pPr>
      <w:r>
        <w:rPr>
          <w:color w:val="231F20"/>
        </w:rPr>
        <w:t>Существуют программы антибуллинговых уроков для школьников разных возрастных групп: 10—13 и 14—17 лет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 Цель таких программ:</w:t>
      </w:r>
    </w:p>
    <w:p>
      <w:pPr>
        <w:pStyle w:val="ListParagraph"/>
        <w:numPr>
          <w:ilvl w:val="0"/>
          <w:numId w:val="11"/>
        </w:numPr>
        <w:tabs>
          <w:tab w:pos="784" w:val="left" w:leader="none"/>
        </w:tabs>
        <w:spacing w:line="252" w:lineRule="auto" w:before="3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профилактическая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цель.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Такие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занятия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направлены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большинстве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случа- ев на свидетелей буллинга;</w:t>
      </w:r>
    </w:p>
    <w:p>
      <w:pPr>
        <w:pStyle w:val="ListParagraph"/>
        <w:numPr>
          <w:ilvl w:val="0"/>
          <w:numId w:val="11"/>
        </w:numPr>
        <w:tabs>
          <w:tab w:pos="784" w:val="left" w:leader="none"/>
        </w:tabs>
        <w:spacing w:line="252" w:lineRule="auto" w:before="3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психотехническая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цель.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Занятия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основываются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эмоциональном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вовле- чение школьников и получении нового личностного опыта;</w:t>
      </w:r>
    </w:p>
    <w:p>
      <w:pPr>
        <w:pStyle w:val="ListParagraph"/>
        <w:numPr>
          <w:ilvl w:val="0"/>
          <w:numId w:val="11"/>
        </w:numPr>
        <w:tabs>
          <w:tab w:pos="784" w:val="left" w:leader="none"/>
        </w:tabs>
        <w:spacing w:line="252" w:lineRule="auto" w:before="4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ценностная цель. В ходе таких занятий формируется установка, препят- ствующая возникновению и распространению травли;</w:t>
      </w:r>
    </w:p>
    <w:p>
      <w:pPr>
        <w:pStyle w:val="BodyText"/>
        <w:spacing w:before="2"/>
        <w:ind w:left="0" w:firstLine="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774000</wp:posOffset>
                </wp:positionH>
                <wp:positionV relativeFrom="paragraph">
                  <wp:posOffset>60387</wp:posOffset>
                </wp:positionV>
                <wp:extent cx="2340610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4.754952pt;width:184.3pt;height:.1pt;mso-position-horizontal-relative:page;mso-position-vertical-relative:paragraph;z-index:-15713792;mso-wrap-distance-left:0;mso-wrap-distance-right:0" id="docshape25" coordorigin="1219,95" coordsize="3686,0" path="m1219,95l4904,95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pacing w:val="-2"/>
          <w:sz w:val="26"/>
          <w:vertAlign w:val="superscript"/>
        </w:rPr>
        <w:t>1</w:t>
      </w:r>
      <w:r>
        <w:rPr>
          <w:color w:val="231F20"/>
          <w:spacing w:val="-2"/>
          <w:sz w:val="26"/>
          <w:vertAlign w:val="baseline"/>
        </w:rPr>
        <w:t> Янова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Н.</w:t>
      </w:r>
      <w:r>
        <w:rPr>
          <w:color w:val="231F20"/>
          <w:spacing w:val="-13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Г.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От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буллинга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к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антибуллингу: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школьные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программы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профилактики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агрес- </w:t>
      </w:r>
      <w:r>
        <w:rPr>
          <w:color w:val="231F20"/>
          <w:sz w:val="26"/>
          <w:vertAlign w:val="baseline"/>
        </w:rPr>
        <w:t>сии. URL: http://s_bolt.suz.edu54.ru/DswMedia/posobiye_bulling_yng_2020.pdf (дата обращения: 03.06.2023).</w:t>
      </w:r>
    </w:p>
    <w:p>
      <w:pPr>
        <w:spacing w:before="3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33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ListParagraph"/>
        <w:numPr>
          <w:ilvl w:val="0"/>
          <w:numId w:val="11"/>
        </w:numPr>
        <w:tabs>
          <w:tab w:pos="784" w:val="left" w:leader="none"/>
        </w:tabs>
        <w:spacing w:line="256" w:lineRule="auto" w:before="72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предметная цель. Занятие затрагивает вопросы эмпатии, взаимного ува- жения,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позитивной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коммуникации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школьников,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навыки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развития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сочувствия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и сопереживания, а также навыки толерантности и культуры многообразия.</w:t>
      </w:r>
    </w:p>
    <w:p>
      <w:pPr>
        <w:pStyle w:val="BodyText"/>
        <w:spacing w:line="256" w:lineRule="auto" w:before="2"/>
        <w:ind w:right="83"/>
        <w:jc w:val="both"/>
      </w:pPr>
      <w:r>
        <w:rPr>
          <w:color w:val="231F20"/>
        </w:rPr>
        <w:t>Остановимся подробнее на некоторых методах профилактики травли (бул- линга) и социализации детей.</w:t>
      </w:r>
    </w:p>
    <w:p>
      <w:pPr>
        <w:pStyle w:val="ListParagraph"/>
        <w:numPr>
          <w:ilvl w:val="0"/>
          <w:numId w:val="12"/>
        </w:numPr>
        <w:tabs>
          <w:tab w:pos="762" w:val="left" w:leader="none"/>
        </w:tabs>
        <w:spacing w:line="240" w:lineRule="auto" w:before="2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Классный</w:t>
      </w:r>
      <w:r>
        <w:rPr>
          <w:color w:val="231F20"/>
          <w:spacing w:val="-8"/>
          <w:sz w:val="28"/>
        </w:rPr>
        <w:t> </w:t>
      </w:r>
      <w:r>
        <w:rPr>
          <w:color w:val="231F20"/>
          <w:spacing w:val="-4"/>
          <w:sz w:val="28"/>
        </w:rPr>
        <w:t>час.</w:t>
      </w:r>
    </w:p>
    <w:p>
      <w:pPr>
        <w:pStyle w:val="BodyText"/>
        <w:spacing w:line="256" w:lineRule="auto" w:before="23"/>
        <w:ind w:right="84"/>
        <w:jc w:val="both"/>
      </w:pPr>
      <w:r>
        <w:rPr>
          <w:color w:val="231F20"/>
        </w:rPr>
        <w:t>Классный час по теме травли (буллинга) и социализации детей имеет две </w:t>
      </w:r>
      <w:r>
        <w:rPr>
          <w:color w:val="231F20"/>
          <w:spacing w:val="-2"/>
        </w:rPr>
        <w:t>функции:</w:t>
      </w:r>
    </w:p>
    <w:p>
      <w:pPr>
        <w:pStyle w:val="ListParagraph"/>
        <w:numPr>
          <w:ilvl w:val="1"/>
          <w:numId w:val="12"/>
        </w:numPr>
        <w:tabs>
          <w:tab w:pos="648" w:val="left" w:leader="none"/>
        </w:tabs>
        <w:spacing w:line="256" w:lineRule="auto" w:before="1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ориентирующую — формирует у школьников категорически отрицатель- ное отношение к понятию, процессу и результату травли (буллинга) объектов окружающей действительности, выработку у подростков иерархии материаль- ных и духовных ценностей и осуждение виновных в травле (буллинге);</w:t>
      </w:r>
    </w:p>
    <w:p>
      <w:pPr>
        <w:pStyle w:val="ListParagraph"/>
        <w:numPr>
          <w:ilvl w:val="1"/>
          <w:numId w:val="12"/>
        </w:numPr>
        <w:tabs>
          <w:tab w:pos="648" w:val="left" w:leader="none"/>
        </w:tabs>
        <w:spacing w:line="256" w:lineRule="auto" w:before="3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направляющую — воздействует на практическую сторону жизни школь- ников, их поведение, выбор ими правильного решения сложившейся ситуации при проявлениях травли (буллинга).</w:t>
      </w:r>
    </w:p>
    <w:p>
      <w:pPr>
        <w:pStyle w:val="ListParagraph"/>
        <w:numPr>
          <w:ilvl w:val="0"/>
          <w:numId w:val="12"/>
        </w:numPr>
        <w:tabs>
          <w:tab w:pos="762" w:val="left" w:leader="none"/>
        </w:tabs>
        <w:spacing w:line="240" w:lineRule="auto" w:before="2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Внутриклассные</w:t>
      </w:r>
      <w:r>
        <w:rPr>
          <w:color w:val="231F20"/>
          <w:spacing w:val="3"/>
          <w:sz w:val="28"/>
        </w:rPr>
        <w:t> </w:t>
      </w:r>
      <w:r>
        <w:rPr>
          <w:color w:val="231F20"/>
          <w:spacing w:val="-2"/>
          <w:sz w:val="28"/>
        </w:rPr>
        <w:t>правила.</w:t>
      </w:r>
    </w:p>
    <w:p>
      <w:pPr>
        <w:pStyle w:val="BodyText"/>
        <w:spacing w:line="256" w:lineRule="auto" w:before="23"/>
        <w:ind w:right="83"/>
        <w:jc w:val="both"/>
      </w:pPr>
      <w:r>
        <w:rPr>
          <w:color w:val="231F20"/>
        </w:rPr>
        <w:t>Обычно такого рода правила класса разрабатываются и письменно форму- лируются вместе с учащимися на общем собрании путем голосования. Список правил вывешивается в классе. Правила могут действовать в течение опреде- ленного времени.</w:t>
      </w:r>
    </w:p>
    <w:p>
      <w:pPr>
        <w:pStyle w:val="ListParagraph"/>
        <w:numPr>
          <w:ilvl w:val="0"/>
          <w:numId w:val="12"/>
        </w:numPr>
        <w:tabs>
          <w:tab w:pos="762" w:val="left" w:leader="none"/>
        </w:tabs>
        <w:spacing w:line="240" w:lineRule="auto" w:before="3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Просмотр</w:t>
      </w:r>
      <w:r>
        <w:rPr>
          <w:color w:val="231F20"/>
          <w:spacing w:val="4"/>
          <w:sz w:val="28"/>
        </w:rPr>
        <w:t> </w:t>
      </w:r>
      <w:r>
        <w:rPr>
          <w:color w:val="231F20"/>
          <w:spacing w:val="-2"/>
          <w:sz w:val="28"/>
        </w:rPr>
        <w:t>фильмов.</w:t>
      </w:r>
    </w:p>
    <w:p>
      <w:pPr>
        <w:pStyle w:val="BodyText"/>
        <w:spacing w:line="256" w:lineRule="auto" w:before="24"/>
        <w:ind w:right="83"/>
        <w:jc w:val="both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последние</w:t>
      </w:r>
      <w:r>
        <w:rPr>
          <w:color w:val="231F20"/>
          <w:spacing w:val="-8"/>
        </w:rPr>
        <w:t> </w:t>
      </w:r>
      <w:r>
        <w:rPr>
          <w:color w:val="231F20"/>
        </w:rPr>
        <w:t>годы</w:t>
      </w:r>
      <w:r>
        <w:rPr>
          <w:color w:val="231F20"/>
          <w:spacing w:val="-8"/>
        </w:rPr>
        <w:t> </w:t>
      </w:r>
      <w:r>
        <w:rPr>
          <w:color w:val="231F20"/>
        </w:rPr>
        <w:t>был</w:t>
      </w:r>
      <w:r>
        <w:rPr>
          <w:color w:val="231F20"/>
          <w:spacing w:val="-8"/>
        </w:rPr>
        <w:t> </w:t>
      </w:r>
      <w:r>
        <w:rPr>
          <w:color w:val="231F20"/>
        </w:rPr>
        <w:t>выпущен</w:t>
      </w:r>
      <w:r>
        <w:rPr>
          <w:color w:val="231F20"/>
          <w:spacing w:val="-8"/>
        </w:rPr>
        <w:t> </w:t>
      </w:r>
      <w:r>
        <w:rPr>
          <w:color w:val="231F20"/>
        </w:rPr>
        <w:t>целый</w:t>
      </w:r>
      <w:r>
        <w:rPr>
          <w:color w:val="231F20"/>
          <w:spacing w:val="-8"/>
        </w:rPr>
        <w:t> </w:t>
      </w:r>
      <w:r>
        <w:rPr>
          <w:color w:val="231F20"/>
        </w:rPr>
        <w:t>ряд</w:t>
      </w:r>
      <w:r>
        <w:rPr>
          <w:color w:val="231F20"/>
          <w:spacing w:val="-8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качеству</w:t>
      </w:r>
      <w:r>
        <w:rPr>
          <w:color w:val="231F20"/>
          <w:spacing w:val="-8"/>
        </w:rPr>
        <w:t> </w:t>
      </w:r>
      <w:r>
        <w:rPr>
          <w:color w:val="231F20"/>
        </w:rPr>
        <w:t>фильмов и телевизионных передач о буллинге. Выбор фильма должен основываться на профессиональной</w:t>
      </w:r>
      <w:r>
        <w:rPr>
          <w:color w:val="231F20"/>
          <w:spacing w:val="-17"/>
        </w:rPr>
        <w:t> </w:t>
      </w:r>
      <w:r>
        <w:rPr>
          <w:color w:val="231F20"/>
        </w:rPr>
        <w:t>оценке</w:t>
      </w:r>
      <w:r>
        <w:rPr>
          <w:color w:val="231F20"/>
          <w:spacing w:val="-17"/>
        </w:rPr>
        <w:t> </w:t>
      </w:r>
      <w:r>
        <w:rPr>
          <w:color w:val="231F20"/>
        </w:rPr>
        <w:t>классного</w:t>
      </w:r>
      <w:r>
        <w:rPr>
          <w:color w:val="231F20"/>
          <w:spacing w:val="-17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-17"/>
        </w:rPr>
        <w:t> </w:t>
      </w:r>
      <w:r>
        <w:rPr>
          <w:color w:val="231F20"/>
        </w:rPr>
        <w:t>такого</w:t>
      </w:r>
      <w:r>
        <w:rPr>
          <w:color w:val="231F20"/>
          <w:spacing w:val="-17"/>
        </w:rPr>
        <w:t> </w:t>
      </w:r>
      <w:r>
        <w:rPr>
          <w:color w:val="231F20"/>
        </w:rPr>
        <w:t>материала.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частно- сти,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качестве</w:t>
      </w:r>
      <w:r>
        <w:rPr>
          <w:color w:val="231F20"/>
          <w:spacing w:val="-6"/>
        </w:rPr>
        <w:t> </w:t>
      </w:r>
      <w:r>
        <w:rPr>
          <w:color w:val="231F20"/>
        </w:rPr>
        <w:t>примера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</w:rPr>
        <w:t>рекомендовать</w:t>
      </w:r>
      <w:r>
        <w:rPr>
          <w:color w:val="231F20"/>
          <w:spacing w:val="-6"/>
        </w:rPr>
        <w:t> </w:t>
      </w:r>
      <w:r>
        <w:rPr>
          <w:color w:val="231F20"/>
        </w:rPr>
        <w:t>фильм</w:t>
      </w:r>
      <w:r>
        <w:rPr>
          <w:color w:val="231F20"/>
          <w:spacing w:val="-6"/>
        </w:rPr>
        <w:t> </w:t>
      </w:r>
      <w:r>
        <w:rPr>
          <w:color w:val="231F20"/>
        </w:rPr>
        <w:t>Ролана</w:t>
      </w:r>
      <w:r>
        <w:rPr>
          <w:color w:val="231F20"/>
          <w:spacing w:val="-6"/>
        </w:rPr>
        <w:t> </w:t>
      </w:r>
      <w:r>
        <w:rPr>
          <w:color w:val="231F20"/>
        </w:rPr>
        <w:t>Быкова</w:t>
      </w:r>
      <w:r>
        <w:rPr>
          <w:color w:val="231F20"/>
          <w:spacing w:val="-6"/>
        </w:rPr>
        <w:t> </w:t>
      </w:r>
      <w:r>
        <w:rPr>
          <w:color w:val="231F20"/>
        </w:rPr>
        <w:t>«Чучело» (1983), снятый по одноименной повести Владимира Железникова. После про- смотра фильма необходимо его обсудить, выделив положительные и отрица- тельные моменты.</w:t>
      </w:r>
    </w:p>
    <w:p>
      <w:pPr>
        <w:pStyle w:val="ListParagraph"/>
        <w:numPr>
          <w:ilvl w:val="0"/>
          <w:numId w:val="12"/>
        </w:numPr>
        <w:tabs>
          <w:tab w:pos="762" w:val="left" w:leader="none"/>
        </w:tabs>
        <w:spacing w:line="240" w:lineRule="auto" w:before="5" w:after="0"/>
        <w:ind w:left="762" w:right="0" w:hanging="280"/>
        <w:jc w:val="both"/>
        <w:rPr>
          <w:sz w:val="28"/>
        </w:rPr>
      </w:pPr>
      <w:r>
        <w:rPr>
          <w:color w:val="231F20"/>
          <w:sz w:val="28"/>
        </w:rPr>
        <w:t>Ролевая</w:t>
      </w:r>
      <w:r>
        <w:rPr>
          <w:color w:val="231F20"/>
          <w:spacing w:val="-17"/>
          <w:sz w:val="28"/>
        </w:rPr>
        <w:t> </w:t>
      </w:r>
      <w:r>
        <w:rPr>
          <w:color w:val="231F20"/>
          <w:spacing w:val="-2"/>
          <w:sz w:val="28"/>
        </w:rPr>
        <w:t>игра.</w:t>
      </w:r>
    </w:p>
    <w:p>
      <w:pPr>
        <w:pStyle w:val="BodyText"/>
        <w:spacing w:line="256" w:lineRule="auto" w:before="23"/>
        <w:ind w:right="83"/>
        <w:jc w:val="both"/>
      </w:pPr>
      <w:r>
        <w:rPr>
          <w:color w:val="231F20"/>
        </w:rPr>
        <w:t>Ролевые игры позволят снизить агрессивные и враждебные реакции под- ростков, оптимизировать межличностные и межгрупповые отношения, сфор- мировать навыки конструктивного реагирования в конфликте, развить толе- рантность и эмпатию.</w:t>
      </w:r>
    </w:p>
    <w:p>
      <w:pPr>
        <w:pStyle w:val="BodyText"/>
        <w:spacing w:line="256" w:lineRule="auto" w:before="3"/>
        <w:ind w:right="83"/>
        <w:jc w:val="both"/>
      </w:pPr>
      <w:r>
        <w:rPr>
          <w:color w:val="231F20"/>
        </w:rPr>
        <w:t>Класс может самостоятельно поставить ролевую игру о травле (буллинге), разыграв проблемную ситуацию. Сотрудники школы способствуют закрепле- нию принципов, помогая ученикам подготовить и провести ролевую игру.</w:t>
      </w:r>
    </w:p>
    <w:p>
      <w:pPr>
        <w:pStyle w:val="ListParagraph"/>
        <w:numPr>
          <w:ilvl w:val="0"/>
          <w:numId w:val="12"/>
        </w:numPr>
        <w:tabs>
          <w:tab w:pos="762" w:val="left" w:leader="none"/>
        </w:tabs>
        <w:spacing w:line="240" w:lineRule="auto" w:before="2" w:after="0"/>
        <w:ind w:left="762" w:right="0" w:hanging="280"/>
        <w:jc w:val="both"/>
        <w:rPr>
          <w:sz w:val="28"/>
        </w:rPr>
      </w:pPr>
      <w:r>
        <w:rPr>
          <w:color w:val="231F20"/>
          <w:spacing w:val="-2"/>
          <w:sz w:val="28"/>
        </w:rPr>
        <w:t>Сочинение.</w:t>
      </w:r>
    </w:p>
    <w:p>
      <w:pPr>
        <w:pStyle w:val="BodyText"/>
        <w:spacing w:line="256" w:lineRule="auto" w:before="23"/>
        <w:ind w:right="83"/>
        <w:jc w:val="both"/>
      </w:pPr>
      <w:r>
        <w:rPr>
          <w:color w:val="231F20"/>
        </w:rPr>
        <w:t>Ученикам</w:t>
      </w:r>
      <w:r>
        <w:rPr>
          <w:color w:val="231F20"/>
          <w:spacing w:val="-2"/>
        </w:rPr>
        <w:t> </w:t>
      </w:r>
      <w:r>
        <w:rPr>
          <w:color w:val="231F20"/>
        </w:rPr>
        <w:t>дается</w:t>
      </w:r>
      <w:r>
        <w:rPr>
          <w:color w:val="231F20"/>
          <w:spacing w:val="-2"/>
        </w:rPr>
        <w:t> </w:t>
      </w:r>
      <w:r>
        <w:rPr>
          <w:color w:val="231F20"/>
        </w:rPr>
        <w:t>задание</w:t>
      </w:r>
      <w:r>
        <w:rPr>
          <w:color w:val="231F20"/>
          <w:spacing w:val="-2"/>
        </w:rPr>
        <w:t> </w:t>
      </w:r>
      <w:r>
        <w:rPr>
          <w:color w:val="231F20"/>
        </w:rPr>
        <w:t>написать</w:t>
      </w:r>
      <w:r>
        <w:rPr>
          <w:color w:val="231F20"/>
          <w:spacing w:val="-2"/>
        </w:rPr>
        <w:t> </w:t>
      </w:r>
      <w:r>
        <w:rPr>
          <w:color w:val="231F20"/>
        </w:rPr>
        <w:t>небольшое</w:t>
      </w:r>
      <w:r>
        <w:rPr>
          <w:color w:val="231F20"/>
          <w:spacing w:val="-2"/>
        </w:rPr>
        <w:t> </w:t>
      </w:r>
      <w:r>
        <w:rPr>
          <w:color w:val="231F20"/>
        </w:rPr>
        <w:t>сочинение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травле</w:t>
      </w:r>
      <w:r>
        <w:rPr>
          <w:color w:val="231F20"/>
          <w:spacing w:val="-2"/>
        </w:rPr>
        <w:t> </w:t>
      </w:r>
      <w:r>
        <w:rPr>
          <w:color w:val="231F20"/>
        </w:rPr>
        <w:t>(буллин- ге), можно дополнительно пояснить, какие вопросы должны быть в нем отра- жены. Задание можно выполнить в школе или дома. Процесс написания сочи- нения дает более глубокое понимание темы.</w:t>
      </w:r>
    </w:p>
    <w:p>
      <w:pPr>
        <w:spacing w:before="28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34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47" w:lineRule="auto" w:before="72"/>
        <w:ind w:right="83"/>
        <w:jc w:val="both"/>
      </w:pPr>
      <w:r>
        <w:rPr>
          <w:color w:val="231F20"/>
        </w:rPr>
        <w:t>Надо сказать, что методов профилактики травли (буллинга) и социализа- ции детей, безусловно, гораздо больше (рис. 7). И каждый педагог выбирает тот или иной метод в зависимости от ситуации, сложившейся между под- </w:t>
      </w:r>
      <w:r>
        <w:rPr>
          <w:color w:val="231F20"/>
          <w:spacing w:val="-2"/>
        </w:rPr>
        <w:t>ростками.</w:t>
      </w:r>
    </w:p>
    <w:p>
      <w:pPr>
        <w:pStyle w:val="BodyText"/>
        <w:spacing w:before="204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898387</wp:posOffset>
            </wp:positionH>
            <wp:positionV relativeFrom="paragraph">
              <wp:posOffset>291429</wp:posOffset>
            </wp:positionV>
            <wp:extent cx="5700993" cy="232486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93" cy="2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ind w:left="0" w:firstLine="0"/>
      </w:pPr>
    </w:p>
    <w:p>
      <w:pPr>
        <w:spacing w:before="0"/>
        <w:ind w:left="2015" w:right="0" w:hanging="1280"/>
        <w:jc w:val="left"/>
        <w:rPr>
          <w:sz w:val="26"/>
        </w:rPr>
      </w:pPr>
      <w:r>
        <w:rPr>
          <w:color w:val="231F20"/>
          <w:sz w:val="26"/>
        </w:rPr>
        <w:t>Рис.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7.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Некоторые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виды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мероприятий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по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профилактике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травли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2"/>
          <w:sz w:val="26"/>
        </w:rPr>
        <w:t>(буллинга)</w:t>
      </w:r>
    </w:p>
    <w:p>
      <w:pPr>
        <w:pStyle w:val="BodyText"/>
        <w:spacing w:before="186"/>
        <w:ind w:left="0" w:firstLine="0"/>
        <w:rPr>
          <w:sz w:val="26"/>
        </w:rPr>
      </w:pPr>
    </w:p>
    <w:p>
      <w:pPr>
        <w:pStyle w:val="Heading3"/>
        <w:spacing w:line="247" w:lineRule="auto"/>
        <w:ind w:left="2542" w:right="2013" w:hanging="528"/>
        <w:jc w:val="both"/>
      </w:pPr>
      <w:r>
        <w:rPr>
          <w:color w:val="231F20"/>
        </w:rPr>
        <w:t>Алгоритм</w:t>
      </w:r>
      <w:r>
        <w:rPr>
          <w:color w:val="231F20"/>
          <w:spacing w:val="-18"/>
        </w:rPr>
        <w:t> </w:t>
      </w:r>
      <w:r>
        <w:rPr>
          <w:color w:val="231F20"/>
        </w:rPr>
        <w:t>действий</w:t>
      </w:r>
      <w:r>
        <w:rPr>
          <w:color w:val="231F20"/>
          <w:spacing w:val="-17"/>
        </w:rPr>
        <w:t> </w:t>
      </w:r>
      <w:r>
        <w:rPr>
          <w:color w:val="231F20"/>
        </w:rPr>
        <w:t>классного</w:t>
      </w:r>
      <w:r>
        <w:rPr>
          <w:color w:val="231F20"/>
          <w:spacing w:val="-18"/>
        </w:rPr>
        <w:t> </w:t>
      </w:r>
      <w:r>
        <w:rPr>
          <w:color w:val="231F20"/>
        </w:rPr>
        <w:t>руководителя по профилактике травли (буллинга)</w:t>
      </w:r>
    </w:p>
    <w:p>
      <w:pPr>
        <w:spacing w:line="320" w:lineRule="exact" w:before="0"/>
        <w:ind w:left="1948" w:right="0" w:firstLine="0"/>
        <w:jc w:val="both"/>
        <w:rPr>
          <w:b/>
          <w:i/>
          <w:sz w:val="28"/>
        </w:rPr>
      </w:pPr>
      <w:r>
        <w:rPr>
          <w:b/>
          <w:i/>
          <w:color w:val="231F20"/>
          <w:sz w:val="28"/>
        </w:rPr>
        <w:t>при</w:t>
      </w:r>
      <w:r>
        <w:rPr>
          <w:b/>
          <w:i/>
          <w:color w:val="231F20"/>
          <w:spacing w:val="-16"/>
          <w:sz w:val="28"/>
        </w:rPr>
        <w:t> </w:t>
      </w:r>
      <w:r>
        <w:rPr>
          <w:b/>
          <w:i/>
          <w:color w:val="231F20"/>
          <w:sz w:val="28"/>
        </w:rPr>
        <w:t>использовании</w:t>
      </w:r>
      <w:r>
        <w:rPr>
          <w:b/>
          <w:i/>
          <w:color w:val="231F20"/>
          <w:spacing w:val="-15"/>
          <w:sz w:val="28"/>
        </w:rPr>
        <w:t> </w:t>
      </w:r>
      <w:r>
        <w:rPr>
          <w:b/>
          <w:i/>
          <w:color w:val="231F20"/>
          <w:sz w:val="28"/>
        </w:rPr>
        <w:t>педагогической</w:t>
      </w:r>
      <w:r>
        <w:rPr>
          <w:b/>
          <w:i/>
          <w:color w:val="231F20"/>
          <w:spacing w:val="-15"/>
          <w:sz w:val="28"/>
        </w:rPr>
        <w:t> </w:t>
      </w:r>
      <w:r>
        <w:rPr>
          <w:b/>
          <w:i/>
          <w:color w:val="231F20"/>
          <w:spacing w:val="-2"/>
          <w:sz w:val="28"/>
        </w:rPr>
        <w:t>поддержки</w:t>
      </w:r>
    </w:p>
    <w:p>
      <w:pPr>
        <w:pStyle w:val="BodyText"/>
        <w:spacing w:line="247" w:lineRule="auto" w:before="122"/>
        <w:ind w:right="82"/>
        <w:jc w:val="both"/>
      </w:pPr>
      <w:r>
        <w:rPr>
          <w:color w:val="231F20"/>
        </w:rPr>
        <w:t>Педагогическая поддержка — это «деятельность субъекта — представите- лей образовательного учреждения, направленная на оказание превентивной и оперативной</w:t>
      </w:r>
      <w:r>
        <w:rPr>
          <w:color w:val="231F20"/>
          <w:spacing w:val="-18"/>
        </w:rPr>
        <w:t> </w:t>
      </w:r>
      <w:r>
        <w:rPr>
          <w:color w:val="231F20"/>
        </w:rPr>
        <w:t>помощи</w:t>
      </w:r>
      <w:r>
        <w:rPr>
          <w:color w:val="231F20"/>
          <w:spacing w:val="-17"/>
        </w:rPr>
        <w:t> </w:t>
      </w:r>
      <w:r>
        <w:rPr>
          <w:color w:val="231F20"/>
        </w:rPr>
        <w:t>детям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решении</w:t>
      </w:r>
      <w:r>
        <w:rPr>
          <w:color w:val="231F20"/>
          <w:spacing w:val="-18"/>
        </w:rPr>
        <w:t> </w:t>
      </w:r>
      <w:r>
        <w:rPr>
          <w:color w:val="231F2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-18"/>
        </w:rPr>
        <w:t> </w:t>
      </w:r>
      <w:r>
        <w:rPr>
          <w:color w:val="231F20"/>
        </w:rPr>
        <w:t>проблем,</w:t>
      </w:r>
      <w:r>
        <w:rPr>
          <w:color w:val="231F20"/>
          <w:spacing w:val="-17"/>
        </w:rPr>
        <w:t> </w:t>
      </w:r>
      <w:r>
        <w:rPr>
          <w:color w:val="231F20"/>
        </w:rPr>
        <w:t>связанных с</w:t>
      </w:r>
      <w:r>
        <w:rPr>
          <w:color w:val="231F20"/>
          <w:spacing w:val="-12"/>
        </w:rPr>
        <w:t> </w:t>
      </w:r>
      <w:r>
        <w:rPr>
          <w:color w:val="231F20"/>
        </w:rPr>
        <w:t>физическим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психическим</w:t>
      </w:r>
      <w:r>
        <w:rPr>
          <w:color w:val="231F20"/>
          <w:spacing w:val="-12"/>
        </w:rPr>
        <w:t> </w:t>
      </w:r>
      <w:r>
        <w:rPr>
          <w:color w:val="231F20"/>
        </w:rPr>
        <w:t>здоровьем,</w:t>
      </w:r>
      <w:r>
        <w:rPr>
          <w:color w:val="231F20"/>
          <w:spacing w:val="-12"/>
        </w:rPr>
        <w:t> </w:t>
      </w:r>
      <w:r>
        <w:rPr>
          <w:color w:val="231F20"/>
        </w:rPr>
        <w:t>успешным</w:t>
      </w:r>
      <w:r>
        <w:rPr>
          <w:color w:val="231F20"/>
          <w:spacing w:val="-12"/>
        </w:rPr>
        <w:t> </w:t>
      </w:r>
      <w:r>
        <w:rPr>
          <w:color w:val="231F20"/>
        </w:rPr>
        <w:t>продвижением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обучении, эффективной деловой и межличностной коммуникацией, жизненным самоо- </w:t>
      </w:r>
      <w:r>
        <w:rPr>
          <w:color w:val="231F20"/>
          <w:spacing w:val="-2"/>
        </w:rPr>
        <w:t>пределением»</w:t>
      </w:r>
      <w:r>
        <w:rPr>
          <w:color w:val="231F20"/>
          <w:spacing w:val="-2"/>
          <w:vertAlign w:val="superscript"/>
        </w:rPr>
        <w:t>1</w:t>
      </w:r>
      <w:r>
        <w:rPr>
          <w:color w:val="231F20"/>
          <w:spacing w:val="-2"/>
          <w:vertAlign w:val="baseline"/>
        </w:rPr>
        <w:t>.</w:t>
      </w:r>
    </w:p>
    <w:p>
      <w:pPr>
        <w:pStyle w:val="BodyText"/>
        <w:spacing w:line="247" w:lineRule="auto"/>
        <w:ind w:right="83"/>
        <w:jc w:val="both"/>
      </w:pPr>
      <w:r>
        <w:rPr>
          <w:color w:val="231F20"/>
        </w:rPr>
        <w:t>Предметом педагогической поддержки становится процесс совместного со школьником</w:t>
      </w:r>
      <w:r>
        <w:rPr>
          <w:color w:val="231F20"/>
          <w:spacing w:val="-17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17"/>
        </w:rPr>
        <w:t> </w:t>
      </w:r>
      <w:r>
        <w:rPr>
          <w:color w:val="231F20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-17"/>
        </w:rPr>
        <w:t> </w:t>
      </w:r>
      <w:r>
        <w:rPr>
          <w:color w:val="231F20"/>
        </w:rPr>
        <w:t>интересов,</w:t>
      </w:r>
      <w:r>
        <w:rPr>
          <w:color w:val="231F20"/>
          <w:spacing w:val="-17"/>
        </w:rPr>
        <w:t> </w:t>
      </w:r>
      <w:r>
        <w:rPr>
          <w:color w:val="231F20"/>
        </w:rPr>
        <w:t>целей,</w:t>
      </w:r>
      <w:r>
        <w:rPr>
          <w:color w:val="231F20"/>
          <w:spacing w:val="-17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-17"/>
        </w:rPr>
        <w:t> </w:t>
      </w:r>
      <w:r>
        <w:rPr>
          <w:color w:val="231F20"/>
        </w:rPr>
        <w:t>пу- тем преодоления препятствий (решения проблем), мешающих ему сохранить свое человеческое достоинство и самостоятельно достигать желаемых резуль- татов в обучении, самовоспитании, общении, образе жизни.</w:t>
      </w:r>
    </w:p>
    <w:p>
      <w:pPr>
        <w:pStyle w:val="BodyText"/>
        <w:spacing w:line="247" w:lineRule="auto"/>
        <w:ind w:right="83"/>
        <w:jc w:val="both"/>
      </w:pPr>
      <w:r>
        <w:rPr>
          <w:color w:val="231F20"/>
        </w:rPr>
        <w:t>Целью данной модели профилактики буллинга будет являться содействие обучающимся</w:t>
      </w:r>
      <w:r>
        <w:rPr>
          <w:color w:val="231F20"/>
          <w:spacing w:val="-10"/>
        </w:rPr>
        <w:t> </w:t>
      </w:r>
      <w:r>
        <w:rPr>
          <w:color w:val="231F20"/>
        </w:rPr>
        <w:t>подросткового</w:t>
      </w:r>
      <w:r>
        <w:rPr>
          <w:color w:val="231F20"/>
          <w:spacing w:val="-10"/>
        </w:rPr>
        <w:t> </w:t>
      </w:r>
      <w:r>
        <w:rPr>
          <w:color w:val="231F20"/>
        </w:rPr>
        <w:t>возраста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предупреждении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преодолении</w:t>
      </w:r>
      <w:r>
        <w:rPr>
          <w:color w:val="231F20"/>
          <w:spacing w:val="-10"/>
        </w:rPr>
        <w:t> </w:t>
      </w:r>
      <w:r>
        <w:rPr>
          <w:color w:val="231F20"/>
        </w:rPr>
        <w:t>инди- видуальных и групповых факторов возникновения буллинга.</w:t>
      </w:r>
    </w:p>
    <w:p>
      <w:pPr>
        <w:pStyle w:val="BodyText"/>
        <w:spacing w:line="247" w:lineRule="auto"/>
        <w:ind w:right="83"/>
        <w:jc w:val="both"/>
      </w:pPr>
      <w:r>
        <w:rPr>
          <w:color w:val="231F20"/>
        </w:rPr>
        <w:t>Педагогическая</w:t>
      </w:r>
      <w:r>
        <w:rPr>
          <w:color w:val="231F20"/>
          <w:spacing w:val="-11"/>
        </w:rPr>
        <w:t> </w:t>
      </w:r>
      <w:r>
        <w:rPr>
          <w:color w:val="231F20"/>
        </w:rPr>
        <w:t>поддержка</w:t>
      </w:r>
      <w:r>
        <w:rPr>
          <w:color w:val="231F20"/>
          <w:spacing w:val="-10"/>
        </w:rPr>
        <w:t> </w:t>
      </w:r>
      <w:r>
        <w:rPr>
          <w:color w:val="231F20"/>
        </w:rPr>
        <w:t>состоит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10"/>
        </w:rPr>
        <w:t> </w:t>
      </w:r>
      <w:r>
        <w:rPr>
          <w:color w:val="231F20"/>
        </w:rPr>
        <w:t>взаимосвязанных</w:t>
      </w:r>
      <w:r>
        <w:rPr>
          <w:color w:val="231F20"/>
          <w:spacing w:val="-10"/>
        </w:rPr>
        <w:t> </w:t>
      </w:r>
      <w:r>
        <w:rPr>
          <w:color w:val="231F20"/>
        </w:rPr>
        <w:t>этапов, среди которых выделяют:</w:t>
      </w:r>
    </w:p>
    <w:p>
      <w:pPr>
        <w:pStyle w:val="BodyText"/>
        <w:spacing w:before="2"/>
        <w:ind w:left="0" w:firstLine="0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774000</wp:posOffset>
                </wp:positionH>
                <wp:positionV relativeFrom="paragraph">
                  <wp:posOffset>53274</wp:posOffset>
                </wp:positionV>
                <wp:extent cx="2340610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4.194821pt;width:184.3pt;height:.1pt;mso-position-horizontal-relative:page;mso-position-vertical-relative:paragraph;z-index:-15712768;mso-wrap-distance-left:0;mso-wrap-distance-right:0" id="docshape26" coordorigin="1219,84" coordsize="3686,0" path="m1219,84l4904,8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3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Газман О.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С. Педагогическая поддержка детей в образовании как инновационная проблема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//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Новые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ценности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образования: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десять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концепций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и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эссе.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М.,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1995.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Вып.</w:t>
      </w:r>
      <w:r>
        <w:rPr>
          <w:color w:val="231F20"/>
          <w:spacing w:val="-3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3. С. 58—64.</w:t>
      </w:r>
    </w:p>
    <w:p>
      <w:pPr>
        <w:spacing w:before="3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35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ListParagraph"/>
        <w:numPr>
          <w:ilvl w:val="0"/>
          <w:numId w:val="13"/>
        </w:numPr>
        <w:tabs>
          <w:tab w:pos="785" w:val="left" w:leader="none"/>
        </w:tabs>
        <w:spacing w:line="240" w:lineRule="auto" w:before="72" w:after="0"/>
        <w:ind w:left="785" w:right="0" w:hanging="303"/>
        <w:jc w:val="left"/>
        <w:rPr>
          <w:sz w:val="28"/>
        </w:rPr>
      </w:pPr>
      <w:r>
        <w:rPr>
          <w:color w:val="231F20"/>
          <w:spacing w:val="-2"/>
          <w:sz w:val="28"/>
        </w:rPr>
        <w:t>диагностический;</w:t>
      </w:r>
    </w:p>
    <w:p>
      <w:pPr>
        <w:pStyle w:val="ListParagraph"/>
        <w:numPr>
          <w:ilvl w:val="0"/>
          <w:numId w:val="13"/>
        </w:numPr>
        <w:tabs>
          <w:tab w:pos="785" w:val="left" w:leader="none"/>
        </w:tabs>
        <w:spacing w:line="240" w:lineRule="auto" w:before="32" w:after="0"/>
        <w:ind w:left="785" w:right="0" w:hanging="303"/>
        <w:jc w:val="left"/>
        <w:rPr>
          <w:sz w:val="28"/>
        </w:rPr>
      </w:pPr>
      <w:r>
        <w:rPr>
          <w:color w:val="231F20"/>
          <w:spacing w:val="-2"/>
          <w:sz w:val="28"/>
        </w:rPr>
        <w:t>программный;</w:t>
      </w:r>
    </w:p>
    <w:p>
      <w:pPr>
        <w:pStyle w:val="ListParagraph"/>
        <w:numPr>
          <w:ilvl w:val="0"/>
          <w:numId w:val="13"/>
        </w:numPr>
        <w:tabs>
          <w:tab w:pos="785" w:val="left" w:leader="none"/>
        </w:tabs>
        <w:spacing w:line="240" w:lineRule="auto" w:before="32" w:after="0"/>
        <w:ind w:left="785" w:right="0" w:hanging="303"/>
        <w:jc w:val="left"/>
        <w:rPr>
          <w:sz w:val="28"/>
        </w:rPr>
      </w:pPr>
      <w:r>
        <w:rPr>
          <w:color w:val="231F20"/>
          <w:spacing w:val="-2"/>
          <w:sz w:val="28"/>
        </w:rPr>
        <w:t>деятельностный;</w:t>
      </w:r>
    </w:p>
    <w:p>
      <w:pPr>
        <w:pStyle w:val="ListParagraph"/>
        <w:numPr>
          <w:ilvl w:val="0"/>
          <w:numId w:val="13"/>
        </w:numPr>
        <w:tabs>
          <w:tab w:pos="785" w:val="left" w:leader="none"/>
        </w:tabs>
        <w:spacing w:line="240" w:lineRule="auto" w:before="32" w:after="0"/>
        <w:ind w:left="785" w:right="0" w:hanging="303"/>
        <w:jc w:val="left"/>
        <w:rPr>
          <w:sz w:val="28"/>
        </w:rPr>
      </w:pPr>
      <w:r>
        <w:rPr>
          <w:color w:val="231F20"/>
          <w:spacing w:val="-2"/>
          <w:sz w:val="28"/>
        </w:rPr>
        <w:t>рефлексивный.</w:t>
      </w:r>
    </w:p>
    <w:p>
      <w:pPr>
        <w:pStyle w:val="BodyText"/>
        <w:spacing w:line="264" w:lineRule="auto" w:before="32"/>
        <w:ind w:right="77"/>
        <w:jc w:val="both"/>
      </w:pPr>
      <w:r>
        <w:rPr>
          <w:color w:val="231F20"/>
        </w:rPr>
        <w:t>Первый</w:t>
      </w:r>
      <w:r>
        <w:rPr>
          <w:color w:val="231F20"/>
          <w:spacing w:val="-12"/>
        </w:rPr>
        <w:t> </w:t>
      </w:r>
      <w:r>
        <w:rPr>
          <w:color w:val="231F20"/>
        </w:rPr>
        <w:t>этап</w:t>
      </w:r>
      <w:r>
        <w:rPr>
          <w:color w:val="231F20"/>
          <w:spacing w:val="-12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диагностический</w:t>
      </w:r>
      <w:r>
        <w:rPr>
          <w:color w:val="231F20"/>
          <w:spacing w:val="-12"/>
        </w:rPr>
        <w:t> </w:t>
      </w:r>
      <w:r>
        <w:rPr>
          <w:color w:val="231F20"/>
        </w:rPr>
        <w:t>(беседа).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включает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деятельность педагога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виде</w:t>
      </w:r>
      <w:r>
        <w:rPr>
          <w:color w:val="231F20"/>
          <w:spacing w:val="-11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11"/>
        </w:rPr>
        <w:t> </w:t>
      </w:r>
      <w:r>
        <w:rPr>
          <w:color w:val="231F20"/>
        </w:rPr>
        <w:t>наличия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поведении</w:t>
      </w:r>
      <w:r>
        <w:rPr>
          <w:color w:val="231F20"/>
          <w:spacing w:val="-11"/>
        </w:rPr>
        <w:t> </w:t>
      </w:r>
      <w:r>
        <w:rPr>
          <w:color w:val="231F20"/>
        </w:rPr>
        <w:t>подростка</w:t>
      </w:r>
      <w:r>
        <w:rPr>
          <w:color w:val="231F20"/>
          <w:spacing w:val="-11"/>
        </w:rPr>
        <w:t> </w:t>
      </w:r>
      <w:r>
        <w:rPr>
          <w:color w:val="231F20"/>
        </w:rPr>
        <w:t>агрессивных</w:t>
      </w:r>
      <w:r>
        <w:rPr>
          <w:color w:val="231F20"/>
          <w:spacing w:val="-11"/>
        </w:rPr>
        <w:t> </w:t>
      </w:r>
      <w:r>
        <w:rPr>
          <w:color w:val="231F20"/>
        </w:rPr>
        <w:t>либо конформных поступков.</w:t>
      </w:r>
    </w:p>
    <w:p>
      <w:pPr>
        <w:pStyle w:val="BodyText"/>
        <w:spacing w:line="264" w:lineRule="auto"/>
        <w:ind w:right="77"/>
        <w:jc w:val="both"/>
      </w:pPr>
      <w:r>
        <w:rPr>
          <w:color w:val="231F20"/>
        </w:rPr>
        <w:t>На втором этапе — программном — подростки должны принять существу- ющие</w:t>
      </w:r>
      <w:r>
        <w:rPr>
          <w:color w:val="231F20"/>
          <w:spacing w:val="-3"/>
        </w:rPr>
        <w:t> </w:t>
      </w:r>
      <w:r>
        <w:rPr>
          <w:color w:val="231F20"/>
        </w:rPr>
        <w:t>проблемы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осознать</w:t>
      </w:r>
      <w:r>
        <w:rPr>
          <w:color w:val="231F20"/>
          <w:spacing w:val="-3"/>
        </w:rPr>
        <w:t> </w:t>
      </w:r>
      <w:r>
        <w:rPr>
          <w:color w:val="231F20"/>
        </w:rPr>
        <w:t>важность</w:t>
      </w:r>
      <w:r>
        <w:rPr>
          <w:color w:val="231F20"/>
          <w:spacing w:val="-3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решения,</w:t>
      </w:r>
      <w:r>
        <w:rPr>
          <w:color w:val="231F20"/>
          <w:spacing w:val="-3"/>
        </w:rPr>
        <w:t> </w:t>
      </w:r>
      <w:r>
        <w:rPr>
          <w:color w:val="231F20"/>
        </w:rPr>
        <w:t>совместно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классным</w:t>
      </w:r>
      <w:r>
        <w:rPr>
          <w:color w:val="231F20"/>
          <w:spacing w:val="-3"/>
        </w:rPr>
        <w:t> </w:t>
      </w:r>
      <w:r>
        <w:rPr>
          <w:color w:val="231F20"/>
        </w:rPr>
        <w:t>руко- водителем и педагогом-психологом выбрать направление и способы решения данных проблем. На данном этапе можно использовать следующие методы: дискуссия, мозговой штурм, проектирование.</w:t>
      </w:r>
    </w:p>
    <w:p>
      <w:pPr>
        <w:pStyle w:val="BodyText"/>
        <w:spacing w:line="264" w:lineRule="auto"/>
        <w:ind w:right="77"/>
        <w:jc w:val="both"/>
      </w:pPr>
      <w:r>
        <w:rPr>
          <w:color w:val="231F20"/>
        </w:rPr>
        <w:t>На третьем — деятельностном — этапе предполагается активное участие подростков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программе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мероприятиях,</w:t>
      </w:r>
      <w:r>
        <w:rPr>
          <w:color w:val="231F20"/>
          <w:spacing w:val="-16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профилактику</w:t>
      </w:r>
      <w:r>
        <w:rPr>
          <w:color w:val="231F20"/>
          <w:spacing w:val="-16"/>
        </w:rPr>
        <w:t> </w:t>
      </w:r>
      <w:r>
        <w:rPr>
          <w:color w:val="231F20"/>
        </w:rPr>
        <w:t>трав- ли (буллинга), на выстраивание нормальных взаимоотношений со сверстника- ми и знакомство со способами решения конфликтных ситуаций. При работе с потенциальными жертвами классный руководитель и педагог-психолог долж- ны</w:t>
      </w:r>
      <w:r>
        <w:rPr>
          <w:color w:val="231F20"/>
          <w:spacing w:val="-15"/>
        </w:rPr>
        <w:t> </w:t>
      </w:r>
      <w:r>
        <w:rPr>
          <w:color w:val="231F20"/>
        </w:rPr>
        <w:t>создавать</w:t>
      </w:r>
      <w:r>
        <w:rPr>
          <w:color w:val="231F20"/>
          <w:spacing w:val="-15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-15"/>
        </w:rPr>
        <w:t> </w:t>
      </w:r>
      <w:r>
        <w:rPr>
          <w:color w:val="231F20"/>
        </w:rPr>
        <w:t>условия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15"/>
        </w:rPr>
        <w:t> </w:t>
      </w:r>
      <w:r>
        <w:rPr>
          <w:color w:val="231F20"/>
        </w:rPr>
        <w:t>адекватной</w:t>
      </w:r>
      <w:r>
        <w:rPr>
          <w:color w:val="231F20"/>
          <w:spacing w:val="-15"/>
        </w:rPr>
        <w:t> </w:t>
      </w:r>
      <w:r>
        <w:rPr>
          <w:color w:val="231F20"/>
        </w:rPr>
        <w:t>самооценки, снижения уровня тревожности, развития эмоциональной устойчивости и ком- муникативных навыков. Работая со свидетелями травли (буллинга), необходи- мо развивать просоциальную активность и социальную ответственность. На данном</w:t>
      </w:r>
      <w:r>
        <w:rPr>
          <w:color w:val="231F20"/>
          <w:spacing w:val="-10"/>
        </w:rPr>
        <w:t> </w:t>
      </w:r>
      <w:r>
        <w:rPr>
          <w:color w:val="231F20"/>
        </w:rPr>
        <w:t>этапе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работе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потенциальными</w:t>
      </w:r>
      <w:r>
        <w:rPr>
          <w:color w:val="231F20"/>
          <w:spacing w:val="-10"/>
        </w:rPr>
        <w:t> </w:t>
      </w:r>
      <w:r>
        <w:rPr>
          <w:color w:val="231F20"/>
        </w:rPr>
        <w:t>членами</w:t>
      </w:r>
      <w:r>
        <w:rPr>
          <w:color w:val="231F20"/>
          <w:spacing w:val="-10"/>
        </w:rPr>
        <w:t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> </w:t>
      </w:r>
      <w:r>
        <w:rPr>
          <w:color w:val="231F20"/>
        </w:rPr>
        <w:t>травли</w:t>
      </w:r>
      <w:r>
        <w:rPr>
          <w:color w:val="231F20"/>
          <w:spacing w:val="-10"/>
        </w:rPr>
        <w:t> </w:t>
      </w:r>
      <w:r>
        <w:rPr>
          <w:color w:val="231F20"/>
        </w:rPr>
        <w:t>(буллин- га) можно использовать такие методы, как беседа, воспитывающие ситуации, тренинг, игры, метод социальной пробы.</w:t>
      </w:r>
    </w:p>
    <w:p>
      <w:pPr>
        <w:pStyle w:val="BodyText"/>
        <w:spacing w:line="264" w:lineRule="auto"/>
        <w:ind w:right="77"/>
        <w:jc w:val="both"/>
      </w:pPr>
      <w:r>
        <w:rPr>
          <w:color w:val="231F20"/>
        </w:rPr>
        <w:t>На последнем этапе все субъекты профилактики осуществляют диагно- стику и соотносят полученные результаты с необходимыми: насколько разви- ты социальная и коммуникативная компетенции. Потенциальные обидчики, жертвы и свидетели используют методы самонаблюдения, самоанализа и са- </w:t>
      </w:r>
      <w:r>
        <w:rPr>
          <w:color w:val="231F20"/>
          <w:spacing w:val="-2"/>
        </w:rPr>
        <w:t>моотчета.</w:t>
      </w:r>
    </w:p>
    <w:p>
      <w:pPr>
        <w:pStyle w:val="BodyText"/>
        <w:spacing w:line="264" w:lineRule="auto"/>
        <w:ind w:right="78"/>
        <w:jc w:val="both"/>
      </w:pPr>
      <w:r>
        <w:rPr>
          <w:color w:val="231F20"/>
        </w:rPr>
        <w:t>Кроме</w:t>
      </w:r>
      <w:r>
        <w:rPr>
          <w:color w:val="231F20"/>
          <w:spacing w:val="-8"/>
        </w:rPr>
        <w:t> </w:t>
      </w:r>
      <w:r>
        <w:rPr>
          <w:color w:val="231F20"/>
        </w:rPr>
        <w:t>того,</w:t>
      </w:r>
      <w:r>
        <w:rPr>
          <w:color w:val="231F20"/>
          <w:spacing w:val="-8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8"/>
        </w:rPr>
        <w:t> </w:t>
      </w:r>
      <w:r>
        <w:rPr>
          <w:color w:val="231F20"/>
        </w:rPr>
        <w:t>виды</w:t>
      </w:r>
      <w:r>
        <w:rPr>
          <w:color w:val="231F20"/>
          <w:spacing w:val="-8"/>
        </w:rPr>
        <w:t> </w:t>
      </w:r>
      <w:r>
        <w:rPr>
          <w:color w:val="231F20"/>
        </w:rPr>
        <w:t>моделей</w:t>
      </w:r>
      <w:r>
        <w:rPr>
          <w:color w:val="231F20"/>
          <w:spacing w:val="-8"/>
        </w:rPr>
        <w:t> </w:t>
      </w:r>
      <w:r>
        <w:rPr>
          <w:color w:val="231F20"/>
        </w:rPr>
        <w:t>уроков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профилактике</w:t>
      </w:r>
      <w:r>
        <w:rPr>
          <w:color w:val="231F20"/>
          <w:spacing w:val="-8"/>
        </w:rPr>
        <w:t> </w:t>
      </w:r>
      <w:r>
        <w:rPr>
          <w:color w:val="231F20"/>
        </w:rPr>
        <w:t>травли,</w:t>
      </w:r>
      <w:r>
        <w:rPr>
          <w:color w:val="231F20"/>
          <w:spacing w:val="-8"/>
        </w:rPr>
        <w:t> </w:t>
      </w:r>
      <w:r>
        <w:rPr>
          <w:color w:val="231F20"/>
        </w:rPr>
        <w:t>ко- торые классный руководитель может проводить как на внеклассных уроках с подростками,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родительских</w:t>
      </w:r>
      <w:r>
        <w:rPr>
          <w:color w:val="231F20"/>
          <w:spacing w:val="-7"/>
        </w:rPr>
        <w:t> </w:t>
      </w:r>
      <w:r>
        <w:rPr>
          <w:color w:val="231F20"/>
        </w:rPr>
        <w:t>собраниях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родителями.</w:t>
      </w:r>
      <w:r>
        <w:rPr>
          <w:color w:val="231F20"/>
          <w:spacing w:val="-7"/>
        </w:rPr>
        <w:t> </w:t>
      </w:r>
      <w:r>
        <w:rPr>
          <w:color w:val="231F20"/>
        </w:rPr>
        <w:t>Данные</w:t>
      </w:r>
      <w:r>
        <w:rPr>
          <w:color w:val="231F20"/>
          <w:spacing w:val="-7"/>
        </w:rPr>
        <w:t> </w:t>
      </w:r>
      <w:r>
        <w:rPr>
          <w:color w:val="231F20"/>
        </w:rPr>
        <w:t>моде- ли представлены в приложении 4.</w:t>
      </w:r>
    </w:p>
    <w:p>
      <w:pPr>
        <w:pStyle w:val="BodyText"/>
        <w:spacing w:line="264" w:lineRule="auto"/>
        <w:ind w:right="77"/>
        <w:jc w:val="both"/>
      </w:pPr>
      <w:r>
        <w:rPr>
          <w:color w:val="231F20"/>
        </w:rPr>
        <w:t>Травля (буллинг) также имеет групповые факторы, которые необходимо учитывать</w:t>
      </w:r>
      <w:r>
        <w:rPr>
          <w:color w:val="231F20"/>
          <w:spacing w:val="-14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ее</w:t>
      </w:r>
      <w:r>
        <w:rPr>
          <w:color w:val="231F20"/>
          <w:spacing w:val="-14"/>
        </w:rPr>
        <w:t> </w:t>
      </w:r>
      <w:r>
        <w:rPr>
          <w:color w:val="231F20"/>
        </w:rPr>
        <w:t>профилактике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подростковой</w:t>
      </w:r>
      <w:r>
        <w:rPr>
          <w:color w:val="231F20"/>
          <w:spacing w:val="-14"/>
        </w:rPr>
        <w:t> </w:t>
      </w:r>
      <w:r>
        <w:rPr>
          <w:color w:val="231F20"/>
        </w:rPr>
        <w:t>среде.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ходе</w:t>
      </w:r>
      <w:r>
        <w:rPr>
          <w:color w:val="231F20"/>
          <w:spacing w:val="-14"/>
        </w:rPr>
        <w:t> </w:t>
      </w:r>
      <w:r>
        <w:rPr>
          <w:color w:val="231F20"/>
        </w:rPr>
        <w:t>работы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классом необходимо предупредить ее возникновение либо преодолеть влияние суще- ствующих групповых факторов травли (буллинга).</w:t>
      </w:r>
    </w:p>
    <w:p>
      <w:pPr>
        <w:pStyle w:val="BodyText"/>
        <w:spacing w:line="268" w:lineRule="auto"/>
        <w:ind w:left="57" w:right="76" w:firstLine="425"/>
        <w:jc w:val="both"/>
        <w:rPr>
          <w:b/>
          <w:sz w:val="24"/>
        </w:rPr>
      </w:pPr>
      <w:r>
        <w:rPr>
          <w:color w:val="231F20"/>
        </w:rPr>
        <w:t>Коллектив как форма организации межличностных отношений позволяет предупредить формирование буллинг-структур за счет их замещения структу- рой коллективных взаимоотношений. Просоциальная коллективная деятель-</w:t>
      </w:r>
      <w:r>
        <w:rPr>
          <w:color w:val="231F20"/>
          <w:spacing w:val="80"/>
        </w:rPr>
        <w:t> </w:t>
      </w:r>
      <w:r>
        <w:rPr>
          <w:b/>
          <w:color w:val="231F20"/>
          <w:spacing w:val="-6"/>
          <w:sz w:val="24"/>
        </w:rPr>
        <w:t>36</w:t>
      </w:r>
    </w:p>
    <w:p>
      <w:pPr>
        <w:pStyle w:val="BodyText"/>
        <w:spacing w:after="0" w:line="268" w:lineRule="auto"/>
        <w:jc w:val="both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before="72"/>
        <w:ind w:left="88" w:right="62" w:firstLine="0"/>
        <w:jc w:val="both"/>
      </w:pPr>
      <w:r>
        <w:rPr>
          <w:color w:val="231F20"/>
        </w:rPr>
        <w:t>ность</w:t>
      </w:r>
      <w:r>
        <w:rPr>
          <w:color w:val="231F20"/>
          <w:spacing w:val="40"/>
        </w:rPr>
        <w:t> </w:t>
      </w:r>
      <w:r>
        <w:rPr>
          <w:color w:val="231F20"/>
        </w:rPr>
        <w:t>класса</w:t>
      </w:r>
      <w:r>
        <w:rPr>
          <w:color w:val="231F20"/>
          <w:spacing w:val="40"/>
        </w:rPr>
        <w:t> </w:t>
      </w:r>
      <w:r>
        <w:rPr>
          <w:color w:val="231F20"/>
        </w:rPr>
        <w:t>будет</w:t>
      </w:r>
      <w:r>
        <w:rPr>
          <w:color w:val="231F20"/>
          <w:spacing w:val="40"/>
        </w:rPr>
        <w:t> </w:t>
      </w:r>
      <w:r>
        <w:rPr>
          <w:color w:val="231F20"/>
        </w:rPr>
        <w:t>создавать</w:t>
      </w:r>
      <w:r>
        <w:rPr>
          <w:color w:val="231F20"/>
          <w:spacing w:val="40"/>
        </w:rPr>
        <w:t> </w:t>
      </w:r>
      <w:r>
        <w:rPr>
          <w:color w:val="231F20"/>
        </w:rPr>
        <w:t>такие</w:t>
      </w:r>
      <w:r>
        <w:rPr>
          <w:color w:val="231F20"/>
          <w:spacing w:val="40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40"/>
        </w:rPr>
        <w:t> </w:t>
      </w:r>
      <w:r>
        <w:rPr>
          <w:color w:val="231F20"/>
        </w:rPr>
        <w:t>взаимодействий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нем, как доброжелательность, взаимная ответственность, взаимопомощь, актив- ность и др.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</w:p>
    <w:p>
      <w:pPr>
        <w:pStyle w:val="BodyText"/>
        <w:spacing w:line="237" w:lineRule="auto"/>
        <w:ind w:left="88" w:right="63"/>
        <w:jc w:val="both"/>
      </w:pPr>
      <w:r>
        <w:rPr>
          <w:color w:val="231F20"/>
        </w:rPr>
        <w:t>Важным компонентом в модели деятельности классного руководителя по профилактике</w:t>
      </w:r>
      <w:r>
        <w:rPr>
          <w:color w:val="231F20"/>
          <w:spacing w:val="-9"/>
        </w:rPr>
        <w:t> </w:t>
      </w:r>
      <w:r>
        <w:rPr>
          <w:color w:val="231F20"/>
        </w:rPr>
        <w:t>травли</w:t>
      </w:r>
      <w:r>
        <w:rPr>
          <w:color w:val="231F20"/>
          <w:spacing w:val="-9"/>
        </w:rPr>
        <w:t> </w:t>
      </w:r>
      <w:r>
        <w:rPr>
          <w:color w:val="231F20"/>
        </w:rPr>
        <w:t>(буллинга)</w:t>
      </w:r>
      <w:r>
        <w:rPr>
          <w:color w:val="231F20"/>
          <w:spacing w:val="-9"/>
        </w:rPr>
        <w:t> </w:t>
      </w:r>
      <w:r>
        <w:rPr>
          <w:color w:val="231F20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</w:rPr>
        <w:t>подростков</w:t>
      </w:r>
      <w:r>
        <w:rPr>
          <w:color w:val="231F20"/>
          <w:spacing w:val="-9"/>
        </w:rPr>
        <w:t> </w:t>
      </w:r>
      <w:r>
        <w:rPr>
          <w:color w:val="231F20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</w:rPr>
        <w:t>выступать</w:t>
      </w:r>
      <w:r>
        <w:rPr>
          <w:color w:val="231F20"/>
          <w:spacing w:val="-9"/>
        </w:rPr>
        <w:t> </w:t>
      </w:r>
      <w:r>
        <w:rPr>
          <w:color w:val="231F20"/>
        </w:rPr>
        <w:t>идеи</w:t>
      </w:r>
      <w:r>
        <w:rPr>
          <w:color w:val="231F20"/>
          <w:spacing w:val="-9"/>
        </w:rPr>
        <w:t> </w:t>
      </w:r>
      <w:r>
        <w:rPr>
          <w:color w:val="231F20"/>
        </w:rPr>
        <w:t>педа- гогов-гуманистов по организации воспитания детей, воззрения отечественных педагогов на процесс развития коллектива, основные положения зарубежных исследователей буллинга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85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775799</wp:posOffset>
                </wp:positionH>
                <wp:positionV relativeFrom="paragraph">
                  <wp:posOffset>215261</wp:posOffset>
                </wp:positionV>
                <wp:extent cx="2340610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086601pt;margin-top:16.949760pt;width:184.3pt;height:.1pt;mso-position-horizontal-relative:page;mso-position-vertical-relative:paragraph;z-index:-15712256;mso-wrap-distance-left:0;mso-wrap-distance-right:0" id="docshape27" coordorigin="1222,339" coordsize="3686,0" path="m1222,339l4907,33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8" w:right="0" w:firstLine="0"/>
        <w:jc w:val="left"/>
        <w:rPr>
          <w:sz w:val="26"/>
        </w:rPr>
      </w:pPr>
      <w:r>
        <w:rPr>
          <w:color w:val="231F20"/>
          <w:spacing w:val="-2"/>
          <w:sz w:val="26"/>
          <w:vertAlign w:val="superscript"/>
        </w:rPr>
        <w:t>1</w:t>
      </w:r>
      <w:r>
        <w:rPr>
          <w:color w:val="231F20"/>
          <w:spacing w:val="-2"/>
          <w:sz w:val="26"/>
          <w:vertAlign w:val="baseline"/>
        </w:rPr>
        <w:t> Яковлев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Е.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В.,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Яковлева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Н.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О.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Педагогическая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концепция: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методологические</w:t>
      </w:r>
      <w:r>
        <w:rPr>
          <w:color w:val="231F20"/>
          <w:spacing w:val="-10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аспекты </w:t>
      </w:r>
      <w:r>
        <w:rPr>
          <w:color w:val="231F20"/>
          <w:sz w:val="26"/>
          <w:vertAlign w:val="baseline"/>
        </w:rPr>
        <w:t>построения. М., 2006.</w:t>
      </w:r>
    </w:p>
    <w:p>
      <w:pPr>
        <w:spacing w:line="256" w:lineRule="auto" w:before="0"/>
        <w:ind w:left="88" w:right="0" w:firstLine="0"/>
        <w:jc w:val="left"/>
        <w:rPr>
          <w:sz w:val="26"/>
        </w:rPr>
      </w:pPr>
      <w:r>
        <w:rPr>
          <w:color w:val="231F20"/>
          <w:sz w:val="26"/>
          <w:vertAlign w:val="superscript"/>
        </w:rPr>
        <w:t>2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Соловьев</w:t>
      </w:r>
      <w:r>
        <w:rPr>
          <w:color w:val="231F20"/>
          <w:spacing w:val="2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Д.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Н.</w:t>
      </w:r>
      <w:r>
        <w:rPr>
          <w:color w:val="231F20"/>
          <w:spacing w:val="2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Модель</w:t>
      </w:r>
      <w:r>
        <w:rPr>
          <w:color w:val="231F20"/>
          <w:spacing w:val="2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профилактики</w:t>
      </w:r>
      <w:r>
        <w:rPr>
          <w:color w:val="231F20"/>
          <w:spacing w:val="2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буллинга</w:t>
      </w:r>
      <w:r>
        <w:rPr>
          <w:color w:val="231F20"/>
          <w:spacing w:val="2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среди</w:t>
      </w:r>
      <w:r>
        <w:rPr>
          <w:color w:val="231F20"/>
          <w:spacing w:val="2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школьников</w:t>
      </w:r>
      <w:r>
        <w:rPr>
          <w:color w:val="231F20"/>
          <w:spacing w:val="2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подросткового возраста // Науковедение. 2014. № 3. С. 1—10.</w:t>
      </w:r>
    </w:p>
    <w:p>
      <w:pPr>
        <w:spacing w:before="34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37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ind w:left="0" w:firstLine="0"/>
        <w:rPr>
          <w:b/>
        </w:rPr>
      </w:pPr>
    </w:p>
    <w:p>
      <w:pPr>
        <w:pStyle w:val="BodyText"/>
        <w:ind w:left="0" w:firstLine="0"/>
        <w:rPr>
          <w:b/>
        </w:rPr>
      </w:pPr>
    </w:p>
    <w:p>
      <w:pPr>
        <w:pStyle w:val="BodyText"/>
        <w:spacing w:before="158"/>
        <w:ind w:left="0" w:firstLine="0"/>
        <w:rPr>
          <w:b/>
        </w:rPr>
      </w:pPr>
    </w:p>
    <w:p>
      <w:pPr>
        <w:pStyle w:val="Heading1"/>
        <w:spacing w:line="242" w:lineRule="auto"/>
        <w:ind w:left="1356" w:right="0" w:hanging="725"/>
        <w:jc w:val="left"/>
      </w:pPr>
      <w:r>
        <w:rPr/>
        <w:t>ОБОБЩЕНИЕ</w:t>
      </w:r>
      <w:r>
        <w:rPr>
          <w:spacing w:val="75"/>
        </w:rPr>
        <w:t> </w:t>
      </w:r>
      <w:r>
        <w:rPr/>
        <w:t>ПОЛОЖИТЕЛЬНОГО</w:t>
      </w:r>
      <w:r>
        <w:rPr>
          <w:spacing w:val="75"/>
        </w:rPr>
        <w:t> </w:t>
      </w:r>
      <w:r>
        <w:rPr/>
        <w:t>ОПЫТА</w:t>
      </w:r>
      <w:r>
        <w:rPr>
          <w:spacing w:val="75"/>
        </w:rPr>
        <w:t> </w:t>
      </w:r>
      <w:r>
        <w:rPr/>
        <w:t>ПРОФИЛАКТИКИ</w:t>
      </w:r>
      <w:r>
        <w:rPr>
          <w:spacing w:val="40"/>
        </w:rPr>
        <w:t> </w:t>
      </w:r>
      <w:r>
        <w:rPr/>
        <w:t>ТРАВЛИ</w:t>
      </w:r>
      <w:r>
        <w:rPr>
          <w:spacing w:val="40"/>
        </w:rPr>
        <w:t> </w:t>
      </w:r>
      <w:r>
        <w:rPr/>
        <w:t>(БУЛЛИНГА)</w:t>
      </w:r>
      <w:r>
        <w:rPr>
          <w:spacing w:val="40"/>
        </w:rPr>
        <w:t> </w:t>
      </w:r>
      <w:r>
        <w:rPr/>
        <w:t>И</w:t>
      </w:r>
      <w:r>
        <w:rPr>
          <w:spacing w:val="77"/>
        </w:rPr>
        <w:t> </w:t>
      </w:r>
      <w:r>
        <w:rPr/>
        <w:t>СОЦИАЛИЗАЦИИ</w:t>
      </w:r>
      <w:r>
        <w:rPr>
          <w:spacing w:val="77"/>
        </w:rPr>
        <w:t> </w:t>
      </w:r>
      <w:r>
        <w:rPr/>
        <w:t>ДЕТЕЙ</w:t>
      </w:r>
      <w:r>
        <w:rPr>
          <w:spacing w:val="77"/>
        </w:rPr>
        <w:t> </w:t>
      </w:r>
      <w:r>
        <w:rPr/>
        <w:t>И</w:t>
      </w:r>
      <w:r>
        <w:rPr>
          <w:spacing w:val="77"/>
        </w:rPr>
        <w:t> </w:t>
      </w:r>
      <w:r>
        <w:rPr/>
        <w:t>ПОДРОСТКОВ</w:t>
      </w:r>
    </w:p>
    <w:p>
      <w:pPr>
        <w:pStyle w:val="BodyText"/>
        <w:spacing w:before="197"/>
        <w:ind w:right="83"/>
        <w:jc w:val="both"/>
      </w:pPr>
      <w:r>
        <w:rPr>
          <w:color w:val="231F20"/>
        </w:rPr>
        <w:t>На сегодняшний день практически во всех регионах нашей страны актив- но</w:t>
      </w:r>
      <w:r>
        <w:rPr>
          <w:color w:val="231F20"/>
          <w:spacing w:val="29"/>
        </w:rPr>
        <w:t> </w:t>
      </w:r>
      <w:r>
        <w:rPr>
          <w:color w:val="231F20"/>
        </w:rPr>
        <w:t>ведется</w:t>
      </w:r>
      <w:r>
        <w:rPr>
          <w:color w:val="231F20"/>
          <w:spacing w:val="29"/>
        </w:rPr>
        <w:t> </w:t>
      </w:r>
      <w:r>
        <w:rPr>
          <w:color w:val="231F20"/>
        </w:rPr>
        <w:t>работа</w:t>
      </w:r>
      <w:r>
        <w:rPr>
          <w:color w:val="231F20"/>
          <w:spacing w:val="29"/>
        </w:rPr>
        <w:t> </w:t>
      </w:r>
      <w:r>
        <w:rPr>
          <w:color w:val="231F20"/>
        </w:rPr>
        <w:t>по</w:t>
      </w:r>
      <w:r>
        <w:rPr>
          <w:color w:val="231F20"/>
          <w:spacing w:val="29"/>
        </w:rPr>
        <w:t> </w:t>
      </w:r>
      <w:r>
        <w:rPr>
          <w:color w:val="231F20"/>
        </w:rPr>
        <w:t>профилактике</w:t>
      </w:r>
      <w:r>
        <w:rPr>
          <w:color w:val="231F20"/>
          <w:spacing w:val="29"/>
        </w:rPr>
        <w:t> </w:t>
      </w:r>
      <w:r>
        <w:rPr>
          <w:color w:val="231F20"/>
        </w:rPr>
        <w:t>травли</w:t>
      </w:r>
      <w:r>
        <w:rPr>
          <w:color w:val="231F20"/>
          <w:spacing w:val="29"/>
        </w:rPr>
        <w:t> </w:t>
      </w:r>
      <w:r>
        <w:rPr>
          <w:color w:val="231F20"/>
        </w:rPr>
        <w:t>(буллинга)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социализации</w:t>
      </w:r>
      <w:r>
        <w:rPr>
          <w:color w:val="231F20"/>
          <w:spacing w:val="29"/>
        </w:rPr>
        <w:t> </w:t>
      </w:r>
      <w:r>
        <w:rPr>
          <w:color w:val="231F20"/>
        </w:rPr>
        <w:t>детей и подростков в образовательных учреждениях. В большинстве своем положи- тельный</w:t>
      </w:r>
      <w:r>
        <w:rPr>
          <w:color w:val="231F20"/>
          <w:spacing w:val="-6"/>
        </w:rPr>
        <w:t> </w:t>
      </w:r>
      <w:r>
        <w:rPr>
          <w:color w:val="231F20"/>
        </w:rPr>
        <w:t>опыт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этом</w:t>
      </w:r>
      <w:r>
        <w:rPr>
          <w:color w:val="231F20"/>
          <w:spacing w:val="-6"/>
        </w:rPr>
        <w:t> </w:t>
      </w:r>
      <w:r>
        <w:rPr>
          <w:color w:val="231F20"/>
        </w:rPr>
        <w:t>направлении</w:t>
      </w:r>
      <w:r>
        <w:rPr>
          <w:color w:val="231F20"/>
          <w:spacing w:val="-6"/>
        </w:rPr>
        <w:t> </w:t>
      </w:r>
      <w:r>
        <w:rPr>
          <w:color w:val="231F20"/>
        </w:rPr>
        <w:t>сконцентрирован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крупных</w:t>
      </w:r>
      <w:r>
        <w:rPr>
          <w:color w:val="231F20"/>
          <w:spacing w:val="-6"/>
        </w:rPr>
        <w:t> </w:t>
      </w:r>
      <w:r>
        <w:rPr>
          <w:color w:val="231F20"/>
        </w:rPr>
        <w:t>городах,</w:t>
      </w:r>
      <w:r>
        <w:rPr>
          <w:color w:val="231F20"/>
          <w:spacing w:val="-6"/>
        </w:rPr>
        <w:t> </w:t>
      </w:r>
      <w:r>
        <w:rPr>
          <w:color w:val="231F20"/>
        </w:rPr>
        <w:t>реали- зуется различными учреждениями образования, общественными и коммерче- скими</w:t>
      </w:r>
      <w:r>
        <w:rPr>
          <w:color w:val="231F20"/>
          <w:spacing w:val="-17"/>
        </w:rPr>
        <w:t> </w:t>
      </w:r>
      <w:r>
        <w:rPr>
          <w:color w:val="231F20"/>
        </w:rPr>
        <w:t>организациями,</w:t>
      </w:r>
      <w:r>
        <w:rPr>
          <w:color w:val="231F20"/>
          <w:spacing w:val="-17"/>
        </w:rPr>
        <w:t> </w:t>
      </w:r>
      <w:r>
        <w:rPr>
          <w:color w:val="231F20"/>
        </w:rPr>
        <w:t>которые</w:t>
      </w:r>
      <w:r>
        <w:rPr>
          <w:color w:val="231F20"/>
          <w:spacing w:val="-17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-17"/>
        </w:rPr>
        <w:t> </w:t>
      </w:r>
      <w:r>
        <w:rPr>
          <w:color w:val="231F20"/>
        </w:rPr>
        <w:t>свои</w:t>
      </w:r>
      <w:r>
        <w:rPr>
          <w:color w:val="231F20"/>
          <w:spacing w:val="-17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опыт</w:t>
      </w:r>
      <w:r>
        <w:rPr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сайтах в</w:t>
      </w:r>
      <w:r>
        <w:rPr>
          <w:color w:val="231F20"/>
          <w:spacing w:val="-14"/>
        </w:rPr>
        <w:t> </w:t>
      </w:r>
      <w:r>
        <w:rPr>
          <w:color w:val="231F20"/>
        </w:rPr>
        <w:t>сети</w:t>
      </w:r>
      <w:r>
        <w:rPr>
          <w:color w:val="231F20"/>
          <w:spacing w:val="-14"/>
        </w:rPr>
        <w:t> </w:t>
      </w:r>
      <w:r>
        <w:rPr>
          <w:color w:val="231F20"/>
        </w:rPr>
        <w:t>Интернет,</w:t>
      </w:r>
      <w:r>
        <w:rPr>
          <w:color w:val="231F20"/>
          <w:spacing w:val="-14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-14"/>
        </w:rPr>
        <w:t> </w:t>
      </w:r>
      <w:r>
        <w:rPr>
          <w:color w:val="231F20"/>
        </w:rPr>
        <w:t>составленных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педагогов,</w:t>
      </w:r>
      <w:r>
        <w:rPr>
          <w:color w:val="231F20"/>
          <w:spacing w:val="-14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-14"/>
        </w:rPr>
        <w:t> </w:t>
      </w:r>
      <w:r>
        <w:rPr>
          <w:color w:val="231F20"/>
        </w:rPr>
        <w:t>обра- зовательных</w:t>
      </w:r>
      <w:r>
        <w:rPr>
          <w:color w:val="231F20"/>
          <w:spacing w:val="-13"/>
        </w:rPr>
        <w:t> </w:t>
      </w:r>
      <w:r>
        <w:rPr>
          <w:color w:val="231F20"/>
        </w:rPr>
        <w:t>учреждений,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сайтах,</w:t>
      </w:r>
      <w:r>
        <w:rPr>
          <w:color w:val="231F20"/>
          <w:spacing w:val="-13"/>
        </w:rPr>
        <w:t> </w:t>
      </w:r>
      <w:r>
        <w:rPr>
          <w:color w:val="231F20"/>
        </w:rPr>
        <w:t>ориентированных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родительскую, детскую и подростковую аудиторию.</w:t>
      </w:r>
    </w:p>
    <w:p>
      <w:pPr>
        <w:pStyle w:val="BodyText"/>
        <w:ind w:right="83"/>
        <w:jc w:val="both"/>
      </w:pPr>
      <w:r>
        <w:rPr>
          <w:color w:val="231F20"/>
        </w:rPr>
        <w:t>К ним можно отнести профилактический контент, созданный в рамках де- ятельности Фонда президентских грантов, благотворительного фонда «Галчо- нок»,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</w:rPr>
        <w:t>поддержке</w:t>
      </w:r>
      <w:r>
        <w:rPr>
          <w:color w:val="231F20"/>
          <w:spacing w:val="-1"/>
        </w:rPr>
        <w:t> </w:t>
      </w:r>
      <w:r>
        <w:rPr>
          <w:color w:val="231F20"/>
        </w:rPr>
        <w:t>которого</w:t>
      </w:r>
      <w:r>
        <w:rPr>
          <w:color w:val="231F20"/>
          <w:spacing w:val="-1"/>
        </w:rPr>
        <w:t> </w:t>
      </w:r>
      <w:r>
        <w:rPr>
          <w:color w:val="231F20"/>
        </w:rPr>
        <w:t>разработаны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внедрены</w:t>
      </w:r>
      <w:r>
        <w:rPr>
          <w:color w:val="231F20"/>
          <w:spacing w:val="-1"/>
        </w:rPr>
        <w:t> </w:t>
      </w:r>
      <w:r>
        <w:rPr>
          <w:color w:val="231F20"/>
        </w:rPr>
        <w:t>антибуллинговые</w:t>
      </w:r>
      <w:r>
        <w:rPr>
          <w:color w:val="231F20"/>
          <w:spacing w:val="-1"/>
        </w:rPr>
        <w:t> </w:t>
      </w:r>
      <w:r>
        <w:rPr>
          <w:color w:val="231F20"/>
        </w:rPr>
        <w:t>про- граммы в инклюзивных школах, иных образовательных учреждениях, а </w:t>
      </w:r>
      <w:r>
        <w:rPr>
          <w:color w:val="231F20"/>
        </w:rPr>
        <w:t>также антибуллинговую программу «Каждый важен».</w:t>
      </w:r>
    </w:p>
    <w:p>
      <w:pPr>
        <w:pStyle w:val="BodyText"/>
        <w:ind w:right="83"/>
        <w:jc w:val="both"/>
      </w:pPr>
      <w:r>
        <w:rPr>
          <w:color w:val="231F20"/>
        </w:rPr>
        <w:t>Одним из пилотных проектов стал проект «Травли.net», ориентированный на педагогов, родителей, детей и подростков. Основная цель проекта — фор- мирование</w:t>
      </w:r>
      <w:r>
        <w:rPr>
          <w:color w:val="231F20"/>
          <w:spacing w:val="-16"/>
        </w:rPr>
        <w:t> </w:t>
      </w:r>
      <w:r>
        <w:rPr>
          <w:color w:val="231F20"/>
        </w:rPr>
        <w:t>психологически</w:t>
      </w:r>
      <w:r>
        <w:rPr>
          <w:color w:val="231F20"/>
          <w:spacing w:val="-16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-16"/>
        </w:rPr>
        <w:t> </w:t>
      </w:r>
      <w:r>
        <w:rPr>
          <w:color w:val="231F20"/>
        </w:rPr>
        <w:t>среды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> </w:t>
      </w:r>
      <w:r>
        <w:rPr>
          <w:color w:val="231F20"/>
        </w:rPr>
        <w:t>учреждениях, профилактика травли детей и подростков по отношению друг к другу и меро- приятия по их социализации.</w:t>
      </w:r>
    </w:p>
    <w:p>
      <w:pPr>
        <w:pStyle w:val="BodyText"/>
        <w:ind w:right="83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качестве</w:t>
      </w:r>
      <w:r>
        <w:rPr>
          <w:color w:val="231F20"/>
          <w:spacing w:val="-7"/>
        </w:rPr>
        <w:t> </w:t>
      </w:r>
      <w:r>
        <w:rPr>
          <w:color w:val="231F20"/>
        </w:rPr>
        <w:t>примера</w:t>
      </w:r>
      <w:r>
        <w:rPr>
          <w:color w:val="231F20"/>
          <w:spacing w:val="-7"/>
        </w:rPr>
        <w:t> </w:t>
      </w:r>
      <w:r>
        <w:rPr>
          <w:color w:val="231F20"/>
        </w:rPr>
        <w:t>крупного</w:t>
      </w:r>
      <w:r>
        <w:rPr>
          <w:color w:val="231F20"/>
          <w:spacing w:val="-7"/>
        </w:rPr>
        <w:t> </w:t>
      </w:r>
      <w:r>
        <w:rPr>
          <w:color w:val="231F20"/>
        </w:rPr>
        <w:t>регионального</w:t>
      </w:r>
      <w:r>
        <w:rPr>
          <w:color w:val="231F20"/>
          <w:spacing w:val="-7"/>
        </w:rPr>
        <w:t> </w:t>
      </w:r>
      <w:r>
        <w:rPr>
          <w:color w:val="231F20"/>
        </w:rPr>
        <w:t>центра</w:t>
      </w:r>
      <w:r>
        <w:rPr>
          <w:color w:val="231F20"/>
          <w:spacing w:val="-7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привести</w:t>
      </w:r>
      <w:r>
        <w:rPr>
          <w:color w:val="231F20"/>
          <w:spacing w:val="-7"/>
        </w:rPr>
        <w:t> </w:t>
      </w:r>
      <w:r>
        <w:rPr>
          <w:color w:val="231F20"/>
        </w:rPr>
        <w:t>Центр мониторинга и профилактики деструктивных проявлений в образовательной среде (НИЦМП) в Челябинской области.</w:t>
      </w:r>
    </w:p>
    <w:p>
      <w:pPr>
        <w:pStyle w:val="BodyText"/>
        <w:ind w:right="83"/>
        <w:jc w:val="both"/>
      </w:pPr>
      <w:r>
        <w:rPr>
          <w:color w:val="231F20"/>
        </w:rPr>
        <w:t>Если обобщить положительный опыт в сфере профилактики травли (бул- линга)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социализации</w:t>
      </w:r>
      <w:r>
        <w:rPr>
          <w:color w:val="231F20"/>
          <w:spacing w:val="-18"/>
        </w:rPr>
        <w:t> </w:t>
      </w:r>
      <w:r>
        <w:rPr>
          <w:color w:val="231F20"/>
        </w:rPr>
        <w:t>детей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подростков,</w:t>
      </w:r>
      <w:r>
        <w:rPr>
          <w:color w:val="231F20"/>
          <w:spacing w:val="-17"/>
        </w:rPr>
        <w:t> </w:t>
      </w:r>
      <w:r>
        <w:rPr>
          <w:color w:val="231F20"/>
        </w:rPr>
        <w:t>то</w:t>
      </w:r>
      <w:r>
        <w:rPr>
          <w:color w:val="231F20"/>
          <w:spacing w:val="-18"/>
        </w:rPr>
        <w:t> </w:t>
      </w:r>
      <w:r>
        <w:rPr>
          <w:color w:val="231F20"/>
        </w:rPr>
        <w:t>можно</w:t>
      </w:r>
      <w:r>
        <w:rPr>
          <w:color w:val="231F20"/>
          <w:spacing w:val="-17"/>
        </w:rPr>
        <w:t> </w:t>
      </w:r>
      <w:r>
        <w:rPr>
          <w:color w:val="231F20"/>
        </w:rPr>
        <w:t>отметить,</w:t>
      </w:r>
      <w:r>
        <w:rPr>
          <w:color w:val="231F20"/>
          <w:spacing w:val="-18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он</w:t>
      </w:r>
      <w:r>
        <w:rPr>
          <w:color w:val="231F20"/>
          <w:spacing w:val="-18"/>
        </w:rPr>
        <w:t> </w:t>
      </w:r>
      <w:r>
        <w:rPr>
          <w:color w:val="231F20"/>
        </w:rPr>
        <w:t>включает в себя следующие мероприятия:</w:t>
      </w:r>
    </w:p>
    <w:p>
      <w:pPr>
        <w:pStyle w:val="ListParagraph"/>
        <w:numPr>
          <w:ilvl w:val="0"/>
          <w:numId w:val="14"/>
        </w:numPr>
        <w:tabs>
          <w:tab w:pos="83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разработка и размещение в сети Интернет комплексных программ пре- дотвращения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школьной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травли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(буллинга),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включающих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себя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описание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форм 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видов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профилактических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мероприятий,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базовых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алгоритмов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поведения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педа- гогов, учащихся и родителей;</w:t>
      </w:r>
    </w:p>
    <w:p>
      <w:pPr>
        <w:pStyle w:val="ListParagraph"/>
        <w:numPr>
          <w:ilvl w:val="0"/>
          <w:numId w:val="14"/>
        </w:numPr>
        <w:tabs>
          <w:tab w:pos="83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проведение профилактических мероприятий с родителями по повыше- нию их компетенций:</w:t>
      </w:r>
    </w:p>
    <w:p>
      <w:pPr>
        <w:pStyle w:val="ListParagraph"/>
        <w:numPr>
          <w:ilvl w:val="0"/>
          <w:numId w:val="15"/>
        </w:numPr>
        <w:tabs>
          <w:tab w:pos="649" w:val="left" w:leader="none"/>
        </w:tabs>
        <w:spacing w:line="319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разработка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алгоритмов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поведения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ситуации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травли</w:t>
      </w:r>
      <w:r>
        <w:rPr>
          <w:color w:val="231F20"/>
          <w:spacing w:val="-8"/>
          <w:sz w:val="28"/>
        </w:rPr>
        <w:t> </w:t>
      </w:r>
      <w:r>
        <w:rPr>
          <w:color w:val="231F20"/>
          <w:spacing w:val="-2"/>
          <w:sz w:val="28"/>
        </w:rPr>
        <w:t>ребенка;</w:t>
      </w:r>
    </w:p>
    <w:p>
      <w:pPr>
        <w:pStyle w:val="ListParagraph"/>
        <w:numPr>
          <w:ilvl w:val="0"/>
          <w:numId w:val="15"/>
        </w:numPr>
        <w:tabs>
          <w:tab w:pos="649" w:val="left" w:leader="none"/>
        </w:tabs>
        <w:spacing w:line="321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повышение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юридической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грамотности;</w:t>
      </w:r>
    </w:p>
    <w:p>
      <w:pPr>
        <w:pStyle w:val="ListParagraph"/>
        <w:numPr>
          <w:ilvl w:val="0"/>
          <w:numId w:val="15"/>
        </w:numPr>
        <w:tabs>
          <w:tab w:pos="649" w:val="left" w:leader="none"/>
        </w:tabs>
        <w:spacing w:line="321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вовлечение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родителей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процесс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преодоления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травли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2"/>
          <w:sz w:val="28"/>
        </w:rPr>
        <w:t>ребенком;</w:t>
      </w:r>
    </w:p>
    <w:p>
      <w:pPr>
        <w:pStyle w:val="ListParagraph"/>
        <w:numPr>
          <w:ilvl w:val="0"/>
          <w:numId w:val="14"/>
        </w:numPr>
        <w:tabs>
          <w:tab w:pos="831" w:val="left" w:leader="none"/>
        </w:tabs>
        <w:spacing w:line="240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проведение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тренингов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детьми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подростками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применением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конструк- тивных разборов различных ситуаций травли;</w:t>
      </w:r>
    </w:p>
    <w:p>
      <w:pPr>
        <w:spacing w:before="6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38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920" w:bottom="280" w:left="1133" w:right="1133"/>
        </w:sectPr>
      </w:pPr>
    </w:p>
    <w:p>
      <w:pPr>
        <w:pStyle w:val="ListParagraph"/>
        <w:numPr>
          <w:ilvl w:val="0"/>
          <w:numId w:val="14"/>
        </w:numPr>
        <w:tabs>
          <w:tab w:pos="836" w:val="left" w:leader="none"/>
        </w:tabs>
        <w:spacing w:line="242" w:lineRule="auto" w:before="72" w:after="0"/>
        <w:ind w:left="85" w:right="64" w:firstLine="396"/>
        <w:jc w:val="both"/>
        <w:rPr>
          <w:sz w:val="28"/>
        </w:rPr>
      </w:pPr>
      <w:r>
        <w:rPr>
          <w:color w:val="231F20"/>
          <w:sz w:val="28"/>
        </w:rPr>
        <w:t>проведение мероприятий по привлечению органов государственной власти и органов местного самоуправления в сфере социализации и защиты прав детей к решению проблем травли и построения содержательного вза- имодействия государства, органов местного самоуправления и некоммерче- ских организаций.</w:t>
      </w:r>
    </w:p>
    <w:p>
      <w:pPr>
        <w:pStyle w:val="BodyText"/>
        <w:spacing w:line="242" w:lineRule="auto" w:before="5"/>
        <w:ind w:right="64"/>
        <w:jc w:val="both"/>
      </w:pPr>
      <w:r>
        <w:rPr>
          <w:color w:val="231F20"/>
        </w:rPr>
        <w:t>Далее приведены примеры успешных практик по профилактике травли (буллинга) и социализации детей и подростков, реализуемые на территории ряда регионов России, которые могут быть адаптированы для использования педагогами, психологами и иными субъектами первичной профилактики в своих учреждениях образования, иных организациях, работающих с детьми и </w:t>
      </w:r>
      <w:r>
        <w:rPr>
          <w:color w:val="231F20"/>
          <w:spacing w:val="-2"/>
        </w:rPr>
        <w:t>подростками.</w:t>
      </w:r>
    </w:p>
    <w:p>
      <w:pPr>
        <w:pStyle w:val="Heading3"/>
        <w:spacing w:line="244" w:lineRule="auto" w:before="148"/>
        <w:ind w:left="4279" w:right="1836" w:hanging="2421"/>
        <w:jc w:val="both"/>
      </w:pPr>
      <w:r>
        <w:rPr>
          <w:color w:val="231F20"/>
        </w:rPr>
        <w:t>Антибуллинговая</w:t>
      </w:r>
      <w:r>
        <w:rPr>
          <w:color w:val="231F20"/>
          <w:spacing w:val="-18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> </w:t>
      </w:r>
      <w:r>
        <w:rPr>
          <w:color w:val="231F20"/>
        </w:rPr>
        <w:t>«Каждый</w:t>
      </w:r>
      <w:r>
        <w:rPr>
          <w:color w:val="231F20"/>
          <w:spacing w:val="-18"/>
        </w:rPr>
        <w:t> </w:t>
      </w:r>
      <w:r>
        <w:rPr>
          <w:color w:val="231F20"/>
        </w:rPr>
        <w:t>важен» </w:t>
      </w:r>
      <w:r>
        <w:rPr>
          <w:color w:val="231F20"/>
          <w:spacing w:val="-2"/>
        </w:rPr>
        <w:t>(Москва)</w:t>
      </w:r>
    </w:p>
    <w:p>
      <w:pPr>
        <w:pStyle w:val="BodyText"/>
        <w:spacing w:line="242" w:lineRule="auto" w:before="110"/>
        <w:ind w:right="64"/>
        <w:jc w:val="both"/>
      </w:pP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рамках</w:t>
      </w:r>
      <w:r>
        <w:rPr>
          <w:color w:val="231F20"/>
          <w:spacing w:val="-1"/>
        </w:rPr>
        <w:t> </w:t>
      </w:r>
      <w:r>
        <w:rPr>
          <w:color w:val="231F20"/>
        </w:rPr>
        <w:t>данной</w:t>
      </w:r>
      <w:r>
        <w:rPr>
          <w:color w:val="231F20"/>
          <w:spacing w:val="-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> </w:t>
      </w:r>
      <w:r>
        <w:rPr>
          <w:color w:val="231F20"/>
        </w:rPr>
        <w:t>разработаны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сайтах</w:t>
      </w:r>
      <w:r>
        <w:rPr>
          <w:color w:val="231F20"/>
          <w:vertAlign w:val="superscript"/>
        </w:rPr>
        <w:t>1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курсы повышения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квалификации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для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педагогов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«Каждый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важен: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интерактивные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мето- ды профилактики травли в школе».</w:t>
      </w:r>
    </w:p>
    <w:p>
      <w:pPr>
        <w:pStyle w:val="BodyText"/>
        <w:spacing w:line="242" w:lineRule="auto" w:before="3"/>
        <w:ind w:right="63"/>
        <w:jc w:val="both"/>
      </w:pPr>
      <w:r>
        <w:rPr>
          <w:color w:val="231F20"/>
          <w:spacing w:val="-4"/>
        </w:rPr>
        <w:t>Сайт антибуллинговой программы «Каждый важен»: </w:t>
      </w:r>
      <w:hyperlink r:id="rId29">
        <w:r>
          <w:rPr>
            <w:color w:val="231F20"/>
            <w:spacing w:val="-4"/>
          </w:rPr>
          <w:t>https://xn--80aafhhcdvf2-</w:t>
        </w:r>
      </w:hyperlink>
      <w:r>
        <w:rPr>
          <w:color w:val="231F20"/>
          <w:spacing w:val="-4"/>
        </w:rPr>
        <w:t> </w:t>
      </w:r>
      <w:hyperlink r:id="rId29">
        <w:r>
          <w:rPr>
            <w:color w:val="231F20"/>
          </w:rPr>
          <w:t>b2k.xn--p1ai/</w:t>
        </w:r>
      </w:hyperlink>
      <w:r>
        <w:rPr>
          <w:color w:val="231F20"/>
        </w:rPr>
        <w:t>. Методические материалы, разработанные в рамках данной про- граммы, также размещены на сайте «Школа Москва»: https://bullying.shkola- </w:t>
      </w:r>
      <w:r>
        <w:rPr>
          <w:color w:val="231F20"/>
          <w:spacing w:val="-2"/>
        </w:rPr>
        <w:t>moskva.ru/parent/.</w:t>
      </w:r>
    </w:p>
    <w:p>
      <w:pPr>
        <w:pStyle w:val="BodyText"/>
        <w:spacing w:line="242" w:lineRule="auto" w:before="4"/>
        <w:ind w:right="64"/>
        <w:jc w:val="both"/>
      </w:pPr>
      <w:r>
        <w:rPr>
          <w:color w:val="231F20"/>
        </w:rPr>
        <w:t>Данные сайты располагают хорошей базой профилактического контента, включающей в себя сценарии классных часов, тренингов, упражнений, сове- тов</w:t>
      </w:r>
      <w:r>
        <w:rPr>
          <w:color w:val="231F20"/>
          <w:spacing w:val="-16"/>
        </w:rPr>
        <w:t> </w:t>
      </w:r>
      <w:r>
        <w:rPr>
          <w:color w:val="231F20"/>
        </w:rPr>
        <w:t>родителям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детям.</w:t>
      </w:r>
      <w:r>
        <w:rPr>
          <w:color w:val="231F20"/>
          <w:spacing w:val="-16"/>
        </w:rPr>
        <w:t> </w:t>
      </w:r>
      <w:r>
        <w:rPr>
          <w:color w:val="231F20"/>
        </w:rPr>
        <w:t>Они</w:t>
      </w:r>
      <w:r>
        <w:rPr>
          <w:color w:val="231F20"/>
          <w:spacing w:val="-16"/>
        </w:rPr>
        <w:t> </w:t>
      </w:r>
      <w:r>
        <w:rPr>
          <w:color w:val="231F20"/>
        </w:rPr>
        <w:t>удобно</w:t>
      </w:r>
      <w:r>
        <w:rPr>
          <w:color w:val="231F20"/>
          <w:spacing w:val="-16"/>
        </w:rPr>
        <w:t> </w:t>
      </w:r>
      <w:r>
        <w:rPr>
          <w:color w:val="231F20"/>
        </w:rPr>
        <w:t>структурированы</w:t>
      </w:r>
      <w:r>
        <w:rPr>
          <w:color w:val="231F20"/>
          <w:spacing w:val="-16"/>
        </w:rPr>
        <w:t> </w:t>
      </w:r>
      <w:r>
        <w:rPr>
          <w:color w:val="231F2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</w:rPr>
        <w:t>типам</w:t>
      </w:r>
      <w:r>
        <w:rPr>
          <w:color w:val="231F20"/>
          <w:spacing w:val="-16"/>
        </w:rPr>
        <w:t> </w:t>
      </w:r>
      <w:r>
        <w:rPr>
          <w:color w:val="231F20"/>
        </w:rPr>
        <w:t>целевой</w:t>
      </w:r>
      <w:r>
        <w:rPr>
          <w:color w:val="231F20"/>
          <w:spacing w:val="-16"/>
        </w:rPr>
        <w:t> </w:t>
      </w:r>
      <w:r>
        <w:rPr>
          <w:color w:val="231F20"/>
        </w:rPr>
        <w:t>аудито- рии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есть</w:t>
      </w:r>
      <w:r>
        <w:rPr>
          <w:color w:val="231F20"/>
          <w:spacing w:val="-9"/>
        </w:rPr>
        <w:t> </w:t>
      </w:r>
      <w:r>
        <w:rPr>
          <w:color w:val="231F20"/>
        </w:rPr>
        <w:t>раздел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родителей,</w:t>
      </w:r>
      <w:r>
        <w:rPr>
          <w:color w:val="231F20"/>
          <w:spacing w:val="-9"/>
        </w:rPr>
        <w:t> </w:t>
      </w:r>
      <w:r>
        <w:rPr>
          <w:color w:val="231F20"/>
        </w:rPr>
        <w:t>детей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подростков,</w:t>
      </w:r>
      <w:r>
        <w:rPr>
          <w:color w:val="231F20"/>
          <w:spacing w:val="-9"/>
        </w:rPr>
        <w:t> </w:t>
      </w:r>
      <w:r>
        <w:rPr>
          <w:color w:val="231F20"/>
        </w:rPr>
        <w:t>педагогов.</w:t>
      </w:r>
      <w:r>
        <w:rPr>
          <w:color w:val="231F20"/>
          <w:spacing w:val="-9"/>
        </w:rPr>
        <w:t> </w:t>
      </w:r>
      <w:r>
        <w:rPr>
          <w:color w:val="231F20"/>
        </w:rPr>
        <w:t>Информацию с</w:t>
      </w:r>
      <w:r>
        <w:rPr>
          <w:color w:val="231F20"/>
          <w:spacing w:val="-17"/>
        </w:rPr>
        <w:t> </w:t>
      </w:r>
      <w:r>
        <w:rPr>
          <w:color w:val="231F20"/>
        </w:rPr>
        <w:t>сайта</w:t>
      </w:r>
      <w:r>
        <w:rPr>
          <w:color w:val="231F20"/>
          <w:spacing w:val="-17"/>
        </w:rPr>
        <w:t> </w:t>
      </w:r>
      <w:r>
        <w:rPr>
          <w:color w:val="231F20"/>
        </w:rPr>
        <w:t>можно</w:t>
      </w:r>
      <w:r>
        <w:rPr>
          <w:color w:val="231F20"/>
          <w:spacing w:val="-17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7"/>
        </w:rPr>
        <w:t> </w:t>
      </w:r>
      <w:r>
        <w:rPr>
          <w:color w:val="231F20"/>
        </w:rPr>
        <w:t>для</w:t>
      </w:r>
      <w:r>
        <w:rPr>
          <w:color w:val="231F20"/>
          <w:spacing w:val="-17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17"/>
        </w:rPr>
        <w:t> </w:t>
      </w:r>
      <w:r>
        <w:rPr>
          <w:color w:val="231F20"/>
        </w:rPr>
        <w:t>профилактических мероприятий,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</w:rPr>
        <w:t>подборе</w:t>
      </w:r>
      <w:r>
        <w:rPr>
          <w:color w:val="231F20"/>
          <w:spacing w:val="-1"/>
        </w:rPr>
        <w:t> </w:t>
      </w:r>
      <w:r>
        <w:rPr>
          <w:color w:val="231F20"/>
        </w:rPr>
        <w:t>методических</w:t>
      </w:r>
      <w:r>
        <w:rPr>
          <w:color w:val="231F20"/>
          <w:spacing w:val="-1"/>
        </w:rPr>
        <w:t> </w:t>
      </w:r>
      <w:r>
        <w:rPr>
          <w:color w:val="231F20"/>
        </w:rPr>
        <w:t>разработок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1"/>
        </w:rPr>
        <w:t> </w:t>
      </w:r>
      <w:r>
        <w:rPr>
          <w:color w:val="231F20"/>
        </w:rPr>
        <w:t>классных часов, встреч, бесед.</w:t>
      </w:r>
    </w:p>
    <w:p>
      <w:pPr>
        <w:pStyle w:val="Heading2"/>
        <w:spacing w:before="234"/>
        <w:ind w:left="20"/>
      </w:pPr>
      <w:r>
        <w:rPr>
          <w:color w:val="231F20"/>
        </w:rPr>
        <w:t>Примерные</w:t>
      </w:r>
      <w:r>
        <w:rPr>
          <w:color w:val="231F20"/>
          <w:spacing w:val="-6"/>
        </w:rPr>
        <w:t> </w:t>
      </w:r>
      <w:r>
        <w:rPr>
          <w:color w:val="231F20"/>
        </w:rPr>
        <w:t>сценарии</w:t>
      </w:r>
      <w:r>
        <w:rPr>
          <w:color w:val="231F20"/>
          <w:spacing w:val="-4"/>
        </w:rPr>
        <w:t> </w:t>
      </w:r>
      <w:r>
        <w:rPr>
          <w:color w:val="231F20"/>
        </w:rPr>
        <w:t>классных</w:t>
      </w:r>
      <w:r>
        <w:rPr>
          <w:color w:val="231F20"/>
          <w:spacing w:val="-3"/>
        </w:rPr>
        <w:t> </w:t>
      </w:r>
      <w:r>
        <w:rPr>
          <w:color w:val="231F20"/>
        </w:rPr>
        <w:t>часов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3"/>
        </w:rPr>
        <w:t> </w:t>
      </w:r>
      <w:r>
        <w:rPr>
          <w:color w:val="231F20"/>
        </w:rPr>
        <w:t>«Каждый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важен»</w:t>
      </w:r>
    </w:p>
    <w:p>
      <w:pPr>
        <w:pStyle w:val="Heading3"/>
        <w:spacing w:before="231"/>
        <w:ind w:left="2243" w:right="2224"/>
      </w:pPr>
      <w:r>
        <w:rPr>
          <w:color w:val="231F20"/>
        </w:rPr>
        <w:t>Классный</w:t>
      </w:r>
      <w:r>
        <w:rPr>
          <w:color w:val="231F20"/>
          <w:spacing w:val="-8"/>
        </w:rPr>
        <w:t> </w:t>
      </w:r>
      <w:r>
        <w:rPr>
          <w:color w:val="231F20"/>
        </w:rPr>
        <w:t>час</w:t>
      </w:r>
      <w:r>
        <w:rPr>
          <w:color w:val="231F20"/>
          <w:spacing w:val="-6"/>
        </w:rPr>
        <w:t> </w:t>
      </w:r>
      <w:r>
        <w:rPr>
          <w:color w:val="231F20"/>
        </w:rPr>
        <w:t>«Урок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дружбы»</w:t>
      </w:r>
    </w:p>
    <w:p>
      <w:pPr>
        <w:pStyle w:val="BodyText"/>
        <w:spacing w:before="1"/>
        <w:ind w:left="0" w:firstLine="0"/>
        <w:rPr>
          <w:b/>
          <w:i/>
          <w:sz w:val="17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6"/>
        <w:gridCol w:w="6177"/>
      </w:tblGrid>
      <w:tr>
        <w:trPr>
          <w:trHeight w:val="846" w:hRule="atLeast"/>
        </w:trPr>
        <w:tc>
          <w:tcPr>
            <w:tcW w:w="3286" w:type="dxa"/>
          </w:tcPr>
          <w:p>
            <w:pPr>
              <w:pStyle w:val="TableParagraph"/>
              <w:spacing w:before="271"/>
              <w:ind w:left="4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Тема</w:t>
            </w:r>
          </w:p>
        </w:tc>
        <w:tc>
          <w:tcPr>
            <w:tcW w:w="6177" w:type="dxa"/>
          </w:tcPr>
          <w:p>
            <w:pPr>
              <w:pStyle w:val="TableParagraph"/>
              <w:spacing w:before="121"/>
              <w:ind w:left="1865" w:hanging="1282"/>
              <w:rPr>
                <w:sz w:val="26"/>
              </w:rPr>
            </w:pPr>
            <w:r>
              <w:rPr>
                <w:color w:val="231F20"/>
                <w:sz w:val="26"/>
              </w:rPr>
              <w:t>Социализация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ребенка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детском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коллективе, безопасное поведение</w:t>
            </w:r>
          </w:p>
        </w:tc>
      </w:tr>
      <w:tr>
        <w:trPr>
          <w:trHeight w:val="665" w:hRule="atLeast"/>
        </w:trPr>
        <w:tc>
          <w:tcPr>
            <w:tcW w:w="3286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Цель</w:t>
            </w:r>
          </w:p>
        </w:tc>
        <w:tc>
          <w:tcPr>
            <w:tcW w:w="6177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учатся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понимать,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такое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дружба,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какие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прави- ла дружбы существуют</w:t>
            </w:r>
          </w:p>
        </w:tc>
      </w:tr>
      <w:tr>
        <w:trPr>
          <w:trHeight w:val="345" w:hRule="atLeast"/>
        </w:trPr>
        <w:tc>
          <w:tcPr>
            <w:tcW w:w="3286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Целевая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аудитория</w:t>
            </w:r>
          </w:p>
        </w:tc>
        <w:tc>
          <w:tcPr>
            <w:tcW w:w="6177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Школьники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начальных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классов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среднего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звена</w:t>
            </w:r>
          </w:p>
        </w:tc>
      </w:tr>
      <w:tr>
        <w:trPr>
          <w:trHeight w:val="345" w:hRule="atLeast"/>
        </w:trPr>
        <w:tc>
          <w:tcPr>
            <w:tcW w:w="3286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Количество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человек</w:t>
            </w:r>
          </w:p>
        </w:tc>
        <w:tc>
          <w:tcPr>
            <w:tcW w:w="6177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Школьный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класс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(25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человек)</w:t>
            </w:r>
          </w:p>
        </w:tc>
      </w:tr>
      <w:tr>
        <w:trPr>
          <w:trHeight w:val="345" w:hRule="atLeast"/>
        </w:trPr>
        <w:tc>
          <w:tcPr>
            <w:tcW w:w="3286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Длительность</w:t>
            </w:r>
            <w:r>
              <w:rPr>
                <w:color w:val="231F20"/>
                <w:spacing w:val="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занятия</w:t>
            </w:r>
          </w:p>
        </w:tc>
        <w:tc>
          <w:tcPr>
            <w:tcW w:w="6177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1 урок (45 </w:t>
            </w:r>
            <w:r>
              <w:rPr>
                <w:color w:val="231F20"/>
                <w:spacing w:val="-4"/>
                <w:sz w:val="26"/>
              </w:rPr>
              <w:t>мин)</w:t>
            </w:r>
          </w:p>
        </w:tc>
      </w:tr>
    </w:tbl>
    <w:p>
      <w:pPr>
        <w:pStyle w:val="BodyText"/>
        <w:spacing w:before="10"/>
        <w:ind w:left="0" w:firstLine="0"/>
        <w:rPr>
          <w:b/>
          <w:i/>
          <w:sz w:val="12"/>
        </w:rPr>
      </w:pPr>
      <w:r>
        <w:rPr>
          <w:b/>
          <w:i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774000</wp:posOffset>
                </wp:positionH>
                <wp:positionV relativeFrom="paragraph">
                  <wp:posOffset>109507</wp:posOffset>
                </wp:positionV>
                <wp:extent cx="2340610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8.6226pt;width:184.3pt;height:.1pt;mso-position-horizontal-relative:page;mso-position-vertical-relative:paragraph;z-index:-15711744;mso-wrap-distance-left:0;mso-wrap-distance-right:0" id="docshape28" coordorigin="1219,172" coordsize="3686,0" path="m1219,172l4904,17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64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9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Антибуллинговая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программа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«Каждый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важен»</w:t>
      </w:r>
      <w:r>
        <w:rPr>
          <w:color w:val="231F20"/>
          <w:spacing w:val="-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//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Центр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толерантности.</w:t>
      </w:r>
      <w:r>
        <w:rPr>
          <w:color w:val="231F20"/>
          <w:spacing w:val="-8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URL:</w:t>
      </w:r>
      <w:r>
        <w:rPr>
          <w:color w:val="231F20"/>
          <w:spacing w:val="-8"/>
          <w:sz w:val="26"/>
          <w:vertAlign w:val="baseline"/>
        </w:rPr>
        <w:t> </w:t>
      </w:r>
      <w:hyperlink r:id="rId29">
        <w:r>
          <w:rPr>
            <w:color w:val="231F20"/>
            <w:sz w:val="26"/>
            <w:vertAlign w:val="baseline"/>
          </w:rPr>
          <w:t>https://</w:t>
        </w:r>
      </w:hyperlink>
      <w:r>
        <w:rPr>
          <w:color w:val="231F20"/>
          <w:sz w:val="26"/>
          <w:vertAlign w:val="baseline"/>
        </w:rPr>
        <w:t> </w:t>
      </w:r>
      <w:hyperlink r:id="rId29">
        <w:r>
          <w:rPr>
            <w:color w:val="231F20"/>
            <w:sz w:val="26"/>
            <w:vertAlign w:val="baseline"/>
          </w:rPr>
          <w:t>xn--80aafhhcdvf2b2k.xn--p1ai/</w:t>
        </w:r>
      </w:hyperlink>
      <w:r>
        <w:rPr>
          <w:color w:val="231F20"/>
          <w:sz w:val="26"/>
          <w:vertAlign w:val="baseline"/>
        </w:rPr>
        <w:t> (дата обращения: 04.06.2023) ; Школа Москва. URL: </w:t>
      </w:r>
      <w:hyperlink r:id="rId30">
        <w:r>
          <w:rPr>
            <w:color w:val="231F20"/>
            <w:sz w:val="26"/>
            <w:vertAlign w:val="baseline"/>
          </w:rPr>
          <w:t>https://bullying.shkolamoskva.ru/parent/</w:t>
        </w:r>
      </w:hyperlink>
      <w:r>
        <w:rPr>
          <w:color w:val="231F20"/>
          <w:sz w:val="26"/>
          <w:vertAlign w:val="baseline"/>
        </w:rPr>
        <w:t> (дата обращения: 04.06.2023).</w:t>
      </w:r>
    </w:p>
    <w:p>
      <w:pPr>
        <w:spacing w:before="3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39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6"/>
        <w:gridCol w:w="6177"/>
      </w:tblGrid>
      <w:tr>
        <w:trPr>
          <w:trHeight w:val="345" w:hRule="atLeast"/>
        </w:trPr>
        <w:tc>
          <w:tcPr>
            <w:tcW w:w="3286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Формат</w:t>
            </w:r>
          </w:p>
        </w:tc>
        <w:tc>
          <w:tcPr>
            <w:tcW w:w="6177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Тренинг</w:t>
            </w:r>
          </w:p>
        </w:tc>
      </w:tr>
      <w:tr>
        <w:trPr>
          <w:trHeight w:val="1845" w:hRule="atLeast"/>
        </w:trPr>
        <w:tc>
          <w:tcPr>
            <w:tcW w:w="3286" w:type="dxa"/>
          </w:tcPr>
          <w:p>
            <w:pPr>
              <w:pStyle w:val="TableParagraph"/>
              <w:spacing w:line="256" w:lineRule="auto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Дополнительные методические</w:t>
            </w:r>
          </w:p>
          <w:p>
            <w:pPr>
              <w:pStyle w:val="TableParagraph"/>
              <w:spacing w:line="256" w:lineRule="auto" w:before="0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и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вспомогательные материалы</w:t>
            </w:r>
          </w:p>
        </w:tc>
        <w:tc>
          <w:tcPr>
            <w:tcW w:w="6177" w:type="dxa"/>
          </w:tcPr>
          <w:p>
            <w:pPr>
              <w:pStyle w:val="TableParagraph"/>
              <w:ind w:left="84"/>
              <w:jc w:val="both"/>
              <w:rPr>
                <w:sz w:val="26"/>
              </w:rPr>
            </w:pPr>
            <w:r>
              <w:rPr>
                <w:i/>
                <w:color w:val="231F20"/>
                <w:sz w:val="26"/>
              </w:rPr>
              <w:t>Урок</w:t>
            </w:r>
            <w:r>
              <w:rPr>
                <w:i/>
                <w:color w:val="231F20"/>
                <w:spacing w:val="-14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дружбы.</w:t>
            </w:r>
            <w:r>
              <w:rPr>
                <w:i/>
                <w:color w:val="231F20"/>
                <w:spacing w:val="-14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Рабочая</w:t>
            </w:r>
            <w:r>
              <w:rPr>
                <w:i/>
                <w:color w:val="231F20"/>
                <w:spacing w:val="-14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тетрадь</w:t>
            </w:r>
            <w:r>
              <w:rPr>
                <w:i/>
                <w:color w:val="231F20"/>
                <w:spacing w:val="-14"/>
                <w:sz w:val="26"/>
              </w:rPr>
              <w:t> </w:t>
            </w:r>
            <w:r>
              <w:rPr>
                <w:i/>
                <w:color w:val="231F20"/>
                <w:spacing w:val="-2"/>
                <w:sz w:val="26"/>
              </w:rPr>
              <w:t>учителя</w:t>
            </w:r>
            <w:r>
              <w:rPr>
                <w:color w:val="231F20"/>
                <w:spacing w:val="-2"/>
                <w:sz w:val="26"/>
                <w:vertAlign w:val="superscript"/>
              </w:rPr>
              <w:t>1</w:t>
            </w:r>
          </w:p>
          <w:p>
            <w:pPr>
              <w:pStyle w:val="TableParagraph"/>
              <w:spacing w:before="1"/>
              <w:ind w:left="84"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Тетрадь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предназначена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помощи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сопровождении детей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уроке,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выполнении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заданий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проведения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ка- чественных обсуждений.</w:t>
            </w:r>
          </w:p>
          <w:p>
            <w:pPr>
              <w:pStyle w:val="TableParagraph"/>
              <w:spacing w:before="3"/>
              <w:ind w:left="84" w:right="7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Ссылка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видеоурок:</w:t>
            </w:r>
            <w:r>
              <w:rPr>
                <w:color w:val="231F20"/>
                <w:spacing w:val="-16"/>
                <w:sz w:val="26"/>
              </w:rPr>
              <w:t> </w:t>
            </w:r>
            <w:hyperlink r:id="rId31">
              <w:r>
                <w:rPr>
                  <w:color w:val="231F20"/>
                  <w:sz w:val="26"/>
                </w:rPr>
                <w:t>https://course.bochkova.academy/</w:t>
              </w:r>
            </w:hyperlink>
            <w:r>
              <w:rPr>
                <w:color w:val="231F20"/>
                <w:sz w:val="26"/>
              </w:rPr>
              <w:t> </w:t>
            </w:r>
            <w:hyperlink r:id="rId31">
              <w:r>
                <w:rPr>
                  <w:color w:val="231F20"/>
                  <w:spacing w:val="-2"/>
                  <w:sz w:val="26"/>
                </w:rPr>
                <w:t>onlineuroki_dryzhba</w:t>
              </w:r>
            </w:hyperlink>
          </w:p>
        </w:tc>
      </w:tr>
      <w:tr>
        <w:trPr>
          <w:trHeight w:val="1545" w:hRule="atLeast"/>
        </w:trPr>
        <w:tc>
          <w:tcPr>
            <w:tcW w:w="3286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Требования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аудитории</w:t>
            </w:r>
          </w:p>
        </w:tc>
        <w:tc>
          <w:tcPr>
            <w:tcW w:w="617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77" w:val="left" w:leader="none"/>
              </w:tabs>
              <w:spacing w:line="240" w:lineRule="auto" w:before="20" w:after="0"/>
              <w:ind w:left="277" w:right="0" w:hanging="19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Экран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или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проектор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вывода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изображения.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44" w:val="left" w:leader="none"/>
              </w:tabs>
              <w:spacing w:line="240" w:lineRule="auto" w:before="1" w:after="0"/>
              <w:ind w:left="344" w:right="0" w:hanging="26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заданий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1—3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доска,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ватман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или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флипчарт.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77" w:val="left" w:leader="none"/>
              </w:tabs>
              <w:spacing w:line="240" w:lineRule="auto" w:before="1" w:after="0"/>
              <w:ind w:left="84" w:right="77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Для задания 4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— раздаточные материалы: неболь- шие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чистые листы (10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×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10 см) на каждого ученика в </w:t>
            </w:r>
            <w:r>
              <w:rPr>
                <w:color w:val="231F20"/>
                <w:spacing w:val="-2"/>
                <w:sz w:val="26"/>
              </w:rPr>
              <w:t>классе</w:t>
            </w:r>
          </w:p>
        </w:tc>
      </w:tr>
      <w:tr>
        <w:trPr>
          <w:trHeight w:val="3645" w:hRule="atLeast"/>
        </w:trPr>
        <w:tc>
          <w:tcPr>
            <w:tcW w:w="3286" w:type="dxa"/>
          </w:tcPr>
          <w:p>
            <w:pPr>
              <w:pStyle w:val="TableParagraph"/>
              <w:spacing w:line="256" w:lineRule="auto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Рекомендации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проведе- </w:t>
            </w:r>
            <w:r>
              <w:rPr>
                <w:color w:val="231F20"/>
                <w:spacing w:val="-4"/>
                <w:sz w:val="26"/>
              </w:rPr>
              <w:t>нию</w:t>
            </w:r>
          </w:p>
        </w:tc>
        <w:tc>
          <w:tcPr>
            <w:tcW w:w="6177" w:type="dxa"/>
          </w:tcPr>
          <w:p>
            <w:pPr>
              <w:pStyle w:val="TableParagraph"/>
              <w:ind w:left="84"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Ведущий дает детям задания для обсуждения. Важно помогать детям отвечать на вопросы, стимулировать каждого участвовать в обсуждении, хвалить и благо- дарить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за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каждый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ответ,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но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отвечать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за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них,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лишь подталкивать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собственным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мыслям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помогать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фор- мулировать. Старайтесь, чтобы каждый из учащихся высказал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свое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мнение.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Обратите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внимание,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этой рабочей тетради подготовлены объяснительные тек- сты с подсказками, на что важно обратить внимание во время обсуждения. Также вы увидите выделенные </w:t>
            </w:r>
            <w:r>
              <w:rPr>
                <w:color w:val="231F20"/>
                <w:spacing w:val="-2"/>
                <w:sz w:val="26"/>
              </w:rPr>
              <w:t>отдельным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форматом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фрагменты,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этот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текст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—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прямая </w:t>
            </w:r>
            <w:r>
              <w:rPr>
                <w:color w:val="231F20"/>
                <w:sz w:val="26"/>
              </w:rPr>
              <w:t>речь, которую педагог зачитывает детям дословно</w:t>
            </w:r>
          </w:p>
        </w:tc>
      </w:tr>
    </w:tbl>
    <w:p>
      <w:pPr>
        <w:pStyle w:val="BodyText"/>
        <w:spacing w:before="14"/>
        <w:ind w:left="0" w:firstLine="0"/>
        <w:rPr>
          <w:b/>
        </w:rPr>
      </w:pPr>
    </w:p>
    <w:p>
      <w:pPr>
        <w:pStyle w:val="Heading3"/>
        <w:ind w:left="2225" w:right="2225"/>
      </w:pPr>
      <w:r>
        <w:rPr>
          <w:color w:val="231F20"/>
        </w:rPr>
        <w:t>Поминутный</w:t>
      </w:r>
      <w:r>
        <w:rPr>
          <w:color w:val="231F20"/>
          <w:spacing w:val="-16"/>
        </w:rPr>
        <w:t> </w:t>
      </w:r>
      <w:r>
        <w:rPr>
          <w:color w:val="231F20"/>
        </w:rPr>
        <w:t>сценарий</w:t>
      </w:r>
      <w:r>
        <w:rPr>
          <w:color w:val="231F20"/>
          <w:spacing w:val="-16"/>
        </w:rPr>
        <w:t> </w:t>
      </w:r>
      <w:r>
        <w:rPr>
          <w:color w:val="231F20"/>
        </w:rPr>
        <w:t>«Урока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дружбы»</w:t>
      </w:r>
    </w:p>
    <w:p>
      <w:pPr>
        <w:pStyle w:val="BodyText"/>
        <w:spacing w:before="2"/>
        <w:ind w:left="0" w:firstLine="0"/>
        <w:rPr>
          <w:b/>
          <w:i/>
          <w:sz w:val="17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7"/>
        <w:gridCol w:w="2256"/>
      </w:tblGrid>
      <w:tr>
        <w:trPr>
          <w:trHeight w:val="665" w:hRule="atLeast"/>
        </w:trPr>
        <w:tc>
          <w:tcPr>
            <w:tcW w:w="7207" w:type="dxa"/>
          </w:tcPr>
          <w:p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color w:val="231F20"/>
                <w:sz w:val="26"/>
              </w:rPr>
              <w:t>Этапы</w:t>
            </w:r>
            <w:r>
              <w:rPr>
                <w:color w:val="231F20"/>
                <w:spacing w:val="1"/>
                <w:sz w:val="26"/>
              </w:rPr>
              <w:t> </w:t>
            </w:r>
            <w:r>
              <w:rPr>
                <w:color w:val="231F20"/>
                <w:sz w:val="26"/>
              </w:rPr>
              <w:t>(описание)</w:t>
            </w:r>
            <w:r>
              <w:rPr>
                <w:color w:val="231F20"/>
                <w:spacing w:val="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занятия,</w:t>
            </w:r>
          </w:p>
          <w:p>
            <w:pPr>
              <w:pStyle w:val="TableParagraph"/>
              <w:spacing w:line="297" w:lineRule="exact" w:before="0"/>
              <w:rPr>
                <w:sz w:val="26"/>
              </w:rPr>
            </w:pPr>
            <w:r>
              <w:rPr>
                <w:color w:val="231F20"/>
                <w:sz w:val="26"/>
              </w:rPr>
              <w:t>применяемый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метод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обучения,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его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содержание</w:t>
            </w:r>
          </w:p>
        </w:tc>
        <w:tc>
          <w:tcPr>
            <w:tcW w:w="2256" w:type="dxa"/>
          </w:tcPr>
          <w:p>
            <w:pPr>
              <w:pStyle w:val="TableParagraph"/>
              <w:spacing w:line="237" w:lineRule="auto" w:before="22"/>
              <w:ind w:left="801" w:hanging="638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Запланированное время</w:t>
            </w:r>
          </w:p>
        </w:tc>
      </w:tr>
      <w:tr>
        <w:trPr>
          <w:trHeight w:val="641" w:hRule="atLeast"/>
        </w:trPr>
        <w:tc>
          <w:tcPr>
            <w:tcW w:w="7207" w:type="dxa"/>
          </w:tcPr>
          <w:p>
            <w:pPr>
              <w:pStyle w:val="TableParagraph"/>
              <w:spacing w:line="237" w:lineRule="auto" w:before="22"/>
              <w:rPr>
                <w:sz w:val="26"/>
              </w:rPr>
            </w:pPr>
            <w:r>
              <w:rPr>
                <w:color w:val="231F20"/>
                <w:sz w:val="26"/>
              </w:rPr>
              <w:t>Подготовьте экран и урок. Поздоровайтесь с детьми и расска- жите им, что их ждет</w:t>
            </w:r>
          </w:p>
        </w:tc>
        <w:tc>
          <w:tcPr>
            <w:tcW w:w="225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3305" w:hRule="atLeast"/>
        </w:trPr>
        <w:tc>
          <w:tcPr>
            <w:tcW w:w="7207" w:type="dxa"/>
          </w:tcPr>
          <w:p>
            <w:pPr>
              <w:pStyle w:val="TableParagraph"/>
              <w:spacing w:line="237" w:lineRule="auto" w:before="22"/>
              <w:rPr>
                <w:sz w:val="26"/>
              </w:rPr>
            </w:pPr>
            <w:r>
              <w:rPr>
                <w:color w:val="231F20"/>
                <w:sz w:val="26"/>
              </w:rPr>
              <w:t>Включите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видео.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Просмотрите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его.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Далее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поставьте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паузу. ЗАДАНИЕ 1. НАСТОЯЩИЙ ДРУГ</w:t>
            </w:r>
          </w:p>
          <w:p>
            <w:pPr>
              <w:pStyle w:val="TableParagraph"/>
              <w:spacing w:line="237" w:lineRule="auto" w:before="0"/>
              <w:ind w:right="77"/>
              <w:jc w:val="bot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Дети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получают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задание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охарактеризовать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настоящего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друга.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По- </w:t>
            </w:r>
            <w:r>
              <w:rPr>
                <w:color w:val="231F20"/>
                <w:sz w:val="26"/>
              </w:rPr>
              <w:t>могите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им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ответить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вопросы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положительном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друге.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Поста- райтесь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подсказывать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детям.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Ваша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задача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подталкивать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их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к размышлениям и выводам, но не давать готовые решения. Для этого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можете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задавать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дополнительные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вопросы,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приводить примеры из их повседневного общения, уточняя, считается ли такое поведение настоящей дружбой. Запишите на доске или на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плакате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ответы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детей.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Если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давали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развернутые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ответы, запишите их коротко, передавая суть и общий смысл фраз</w:t>
            </w:r>
          </w:p>
        </w:tc>
        <w:tc>
          <w:tcPr>
            <w:tcW w:w="2256" w:type="dxa"/>
          </w:tcPr>
          <w:p>
            <w:pPr>
              <w:pStyle w:val="TableParagraph"/>
              <w:spacing w:line="297" w:lineRule="exact"/>
              <w:ind w:left="84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1:32</w:t>
            </w:r>
          </w:p>
          <w:p>
            <w:pPr>
              <w:pStyle w:val="TableParagraph"/>
              <w:spacing w:line="237" w:lineRule="auto" w:before="1"/>
              <w:ind w:left="84" w:right="99"/>
              <w:rPr>
                <w:sz w:val="26"/>
              </w:rPr>
            </w:pPr>
            <w:r>
              <w:rPr>
                <w:color w:val="231F20"/>
                <w:sz w:val="26"/>
              </w:rPr>
              <w:t>Поставьте видео </w:t>
            </w:r>
            <w:r>
              <w:rPr>
                <w:color w:val="231F20"/>
                <w:spacing w:val="-2"/>
                <w:sz w:val="26"/>
              </w:rPr>
              <w:t>на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паузу,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ориенти- </w:t>
            </w:r>
            <w:r>
              <w:rPr>
                <w:color w:val="231F20"/>
                <w:sz w:val="26"/>
              </w:rPr>
              <w:t>руясь на подсказ- ку на экране</w:t>
            </w:r>
          </w:p>
        </w:tc>
      </w:tr>
    </w:tbl>
    <w:p>
      <w:pPr>
        <w:pStyle w:val="BodyText"/>
        <w:spacing w:before="9"/>
        <w:ind w:left="0" w:firstLine="0"/>
        <w:rPr>
          <w:b/>
          <w:i/>
          <w:sz w:val="12"/>
        </w:rPr>
      </w:pPr>
      <w:r>
        <w:rPr>
          <w:b/>
          <w:i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774000</wp:posOffset>
                </wp:positionH>
                <wp:positionV relativeFrom="paragraph">
                  <wp:posOffset>108670</wp:posOffset>
                </wp:positionV>
                <wp:extent cx="2340610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8.5567pt;width:184.3pt;height:.1pt;mso-position-horizontal-relative:page;mso-position-vertical-relative:paragraph;z-index:-15711232;mso-wrap-distance-left:0;mso-wrap-distance-right:0" id="docshape29" coordorigin="1219,171" coordsize="3686,0" path="m1219,171l4904,17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2"/>
        <w:ind w:left="85" w:right="82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Урок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дружбы.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Рабочая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тетрадь</w:t>
      </w:r>
      <w:r>
        <w:rPr>
          <w:color w:val="231F20"/>
          <w:spacing w:val="-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учителя.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URL:</w:t>
      </w:r>
      <w:r>
        <w:rPr>
          <w:color w:val="231F20"/>
          <w:spacing w:val="-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https://course.bochkova.academy/pl/file- service/user/file/download/h/6a6a54a6436dfbcfc3c75e4ceb861895.pdf (дата обращения: </w:t>
      </w:r>
      <w:r>
        <w:rPr>
          <w:color w:val="231F20"/>
          <w:spacing w:val="-2"/>
          <w:sz w:val="26"/>
          <w:vertAlign w:val="baseline"/>
        </w:rPr>
        <w:t>04.06.2023).</w:t>
      </w:r>
    </w:p>
    <w:p>
      <w:pPr>
        <w:spacing w:before="32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40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38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7"/>
        <w:gridCol w:w="2256"/>
      </w:tblGrid>
      <w:tr>
        <w:trPr>
          <w:trHeight w:val="345" w:hRule="atLeast"/>
        </w:trPr>
        <w:tc>
          <w:tcPr>
            <w:tcW w:w="7207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Продолжите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смотреть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видео</w:t>
            </w:r>
          </w:p>
        </w:tc>
        <w:tc>
          <w:tcPr>
            <w:tcW w:w="2256" w:type="dxa"/>
          </w:tcPr>
          <w:p>
            <w:pPr>
              <w:pStyle w:val="TableParagraph"/>
              <w:ind w:left="0" w:right="991"/>
              <w:jc w:val="right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—</w:t>
            </w:r>
          </w:p>
        </w:tc>
      </w:tr>
      <w:tr>
        <w:trPr>
          <w:trHeight w:val="3045" w:hRule="atLeast"/>
        </w:trPr>
        <w:tc>
          <w:tcPr>
            <w:tcW w:w="7207" w:type="dxa"/>
          </w:tcPr>
          <w:p>
            <w:pPr>
              <w:pStyle w:val="TableParagraph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2.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НЕНАСТОЯЩИЙ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ДРУГ</w:t>
            </w:r>
          </w:p>
          <w:p>
            <w:pPr>
              <w:pStyle w:val="TableParagraph"/>
              <w:spacing w:before="1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Дети получают задание охарактеризовать ненастоящего друга, то есть посмотреть на дружбу с другого ракурса. Помогите де- тям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ответить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вопросы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друге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со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знаком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«минус».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Постарай- тесь также не подсказывать детям. Ваша задача подталкивать их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к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размышлениям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выводам,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но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давать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готовые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решения. Для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этого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можете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задавать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дополнительные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вопросы,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приво- дить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примеры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из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их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повседневного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общения,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уточняя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«считает- ся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такое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поведение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ненастоящей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дружбой».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Снова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запишите на доске или на плакате ответы детей</w:t>
            </w:r>
          </w:p>
        </w:tc>
        <w:tc>
          <w:tcPr>
            <w:tcW w:w="225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1:56</w:t>
            </w:r>
          </w:p>
          <w:p>
            <w:pPr>
              <w:pStyle w:val="TableParagraph"/>
              <w:spacing w:line="249" w:lineRule="auto" w:before="11"/>
              <w:ind w:left="84" w:right="148"/>
              <w:rPr>
                <w:sz w:val="26"/>
              </w:rPr>
            </w:pPr>
            <w:r>
              <w:rPr>
                <w:color w:val="231F20"/>
                <w:sz w:val="26"/>
              </w:rPr>
              <w:t>Поставьте видео </w:t>
            </w:r>
            <w:r>
              <w:rPr>
                <w:color w:val="231F20"/>
                <w:spacing w:val="-2"/>
                <w:sz w:val="26"/>
              </w:rPr>
              <w:t>на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паузу,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ориенти- </w:t>
            </w:r>
            <w:r>
              <w:rPr>
                <w:color w:val="231F20"/>
                <w:sz w:val="26"/>
              </w:rPr>
              <w:t>руясь на подсказ- ку на экране</w:t>
            </w:r>
          </w:p>
        </w:tc>
      </w:tr>
      <w:tr>
        <w:trPr>
          <w:trHeight w:val="345" w:hRule="atLeast"/>
        </w:trPr>
        <w:tc>
          <w:tcPr>
            <w:tcW w:w="7207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Продолжите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смотреть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видео</w:t>
            </w:r>
          </w:p>
        </w:tc>
        <w:tc>
          <w:tcPr>
            <w:tcW w:w="2256" w:type="dxa"/>
          </w:tcPr>
          <w:p>
            <w:pPr>
              <w:pStyle w:val="TableParagraph"/>
              <w:ind w:left="0" w:right="991"/>
              <w:jc w:val="right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—</w:t>
            </w:r>
          </w:p>
        </w:tc>
      </w:tr>
      <w:tr>
        <w:trPr>
          <w:trHeight w:val="2445" w:hRule="atLeast"/>
        </w:trPr>
        <w:tc>
          <w:tcPr>
            <w:tcW w:w="7207" w:type="dxa"/>
          </w:tcPr>
          <w:p>
            <w:pPr>
              <w:pStyle w:val="TableParagraph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ЗАДАНИЕ 3. КЛАССНАЯ КОМПАНИЯ / УЖАСНАЯ КОМ- </w:t>
            </w:r>
            <w:r>
              <w:rPr>
                <w:color w:val="231F20"/>
                <w:spacing w:val="-2"/>
                <w:sz w:val="26"/>
              </w:rPr>
              <w:t>ПАНИЯ</w:t>
            </w:r>
          </w:p>
          <w:p>
            <w:pPr>
              <w:pStyle w:val="TableParagraph"/>
              <w:spacing w:before="2"/>
              <w:ind w:right="79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Вам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предстоит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выполнение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двух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заданий,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которых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будут перечислять качества дружелюбного класса и качества враж- дебного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класса.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итогам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перечисления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они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сравнят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получен- ные характеристики и сделают вывод о своем классе.</w:t>
            </w:r>
          </w:p>
          <w:p>
            <w:pPr>
              <w:pStyle w:val="TableParagraph"/>
              <w:spacing w:before="4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Разделите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доску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две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части,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чтобы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записать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ответы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соответ- ствующий раздел</w:t>
            </w:r>
          </w:p>
        </w:tc>
        <w:tc>
          <w:tcPr>
            <w:tcW w:w="225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10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7328" w:hRule="atLeast"/>
        </w:trPr>
        <w:tc>
          <w:tcPr>
            <w:tcW w:w="7207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ЧАСТЬ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1.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КЛАССНАЯ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КОМПАНИЯ</w:t>
            </w:r>
          </w:p>
          <w:p>
            <w:pPr>
              <w:pStyle w:val="TableParagraph"/>
              <w:spacing w:before="1"/>
              <w:ind w:hanging="1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Задача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детей</w:t>
            </w:r>
            <w:r>
              <w:rPr>
                <w:color w:val="231F20"/>
                <w:spacing w:val="-2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—</w:t>
            </w:r>
            <w:r>
              <w:rPr>
                <w:color w:val="231F20"/>
                <w:spacing w:val="-2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охарактеризовать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дружелюбный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класс,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который состоит</w:t>
            </w:r>
          </w:p>
          <w:p>
            <w:pPr>
              <w:pStyle w:val="TableParagraph"/>
              <w:spacing w:before="2"/>
              <w:rPr>
                <w:sz w:val="26"/>
              </w:rPr>
            </w:pPr>
            <w:r>
              <w:rPr>
                <w:color w:val="231F20"/>
                <w:sz w:val="26"/>
              </w:rPr>
              <w:t>исключительно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из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настоящих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друзей.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должны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ответить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на </w:t>
            </w:r>
            <w:r>
              <w:rPr>
                <w:color w:val="231F20"/>
                <w:spacing w:val="-2"/>
                <w:sz w:val="26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2" w:after="0"/>
              <w:ind w:left="240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Хочется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такой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класс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ходить?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1" w:after="0"/>
              <w:ind w:left="240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Насколько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такой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класс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сплочен?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1" w:after="0"/>
              <w:ind w:left="85" w:right="78" w:firstLine="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этом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коллективе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друг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другом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разговаривают,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здо- роваются ли?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2" w:after="0"/>
              <w:ind w:left="240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реагируют,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когда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кого-то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классе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обижают?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1" w:after="0"/>
              <w:ind w:left="85" w:right="78" w:firstLine="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Если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классе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есть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ребенок,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у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которого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мало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друзей,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будут делать дети?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2" w:after="0"/>
              <w:ind w:left="240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реагируют,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когда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кому-то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классе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нужна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помощь?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1" w:after="0"/>
              <w:ind w:left="240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ведут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себя,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если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они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поссорились?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1" w:after="0"/>
              <w:ind w:left="85" w:right="77" w:firstLine="0"/>
              <w:jc w:val="left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Если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кто-то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из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одноклассников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провинился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перед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классом,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как </w:t>
            </w:r>
            <w:r>
              <w:rPr>
                <w:color w:val="231F20"/>
                <w:spacing w:val="-4"/>
                <w:sz w:val="26"/>
              </w:rPr>
              <w:t>дети</w:t>
            </w:r>
          </w:p>
          <w:p>
            <w:pPr>
              <w:pStyle w:val="TableParagraph"/>
              <w:spacing w:before="2"/>
              <w:rPr>
                <w:sz w:val="26"/>
              </w:rPr>
            </w:pPr>
            <w:r>
              <w:rPr>
                <w:color w:val="231F20"/>
                <w:sz w:val="26"/>
              </w:rPr>
              <w:t>реагируют,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говорят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провинившемуся?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1" w:after="0"/>
              <w:ind w:left="85" w:right="78" w:firstLine="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Кого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берут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игру?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если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ребенок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умеет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что-то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де- </w:t>
            </w:r>
            <w:r>
              <w:rPr>
                <w:color w:val="231F20"/>
                <w:spacing w:val="-4"/>
                <w:sz w:val="26"/>
              </w:rPr>
              <w:t>лать?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0" w:lineRule="auto" w:before="2" w:after="0"/>
              <w:ind w:left="85" w:right="78" w:firstLine="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Если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такой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класс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попал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новичок,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будут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делать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одно- </w:t>
            </w:r>
            <w:r>
              <w:rPr>
                <w:color w:val="231F20"/>
                <w:spacing w:val="-2"/>
                <w:sz w:val="26"/>
              </w:rPr>
              <w:t>классники?</w:t>
            </w:r>
          </w:p>
          <w:p>
            <w:pPr>
              <w:pStyle w:val="TableParagraph"/>
              <w:spacing w:before="2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Рекомендация: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того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чтобы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получить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полное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представление о дружелюбном классе, зачитывайте вопросы детям еще раз и записывайте ответы на вопросы сразу за детьми.</w:t>
            </w:r>
          </w:p>
        </w:tc>
        <w:tc>
          <w:tcPr>
            <w:tcW w:w="225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3:08</w:t>
            </w:r>
          </w:p>
          <w:p>
            <w:pPr>
              <w:pStyle w:val="TableParagraph"/>
              <w:spacing w:line="249" w:lineRule="auto" w:before="11"/>
              <w:ind w:left="84" w:right="78"/>
              <w:rPr>
                <w:sz w:val="26"/>
              </w:rPr>
            </w:pPr>
            <w:r>
              <w:rPr>
                <w:color w:val="231F20"/>
                <w:sz w:val="26"/>
              </w:rPr>
              <w:t>Поставьте видео на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паузу,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ориенти- </w:t>
            </w:r>
            <w:r>
              <w:rPr>
                <w:color w:val="231F20"/>
                <w:spacing w:val="-2"/>
                <w:sz w:val="26"/>
              </w:rPr>
              <w:t>руясь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на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подсказку </w:t>
            </w:r>
            <w:r>
              <w:rPr>
                <w:color w:val="231F20"/>
                <w:sz w:val="26"/>
              </w:rPr>
              <w:t>на экране</w:t>
            </w:r>
          </w:p>
        </w:tc>
      </w:tr>
      <w:tr>
        <w:trPr>
          <w:trHeight w:val="345" w:hRule="atLeast"/>
        </w:trPr>
        <w:tc>
          <w:tcPr>
            <w:tcW w:w="7207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Продолжите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смотреть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видео</w:t>
            </w:r>
          </w:p>
        </w:tc>
        <w:tc>
          <w:tcPr>
            <w:tcW w:w="2256" w:type="dxa"/>
          </w:tcPr>
          <w:p>
            <w:pPr>
              <w:pStyle w:val="TableParagraph"/>
              <w:ind w:left="0" w:right="991"/>
              <w:jc w:val="right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—</w:t>
            </w:r>
          </w:p>
        </w:tc>
      </w:tr>
    </w:tbl>
    <w:p>
      <w:pPr>
        <w:spacing w:before="243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41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38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7"/>
        <w:gridCol w:w="2256"/>
      </w:tblGrid>
      <w:tr>
        <w:trPr>
          <w:trHeight w:val="1625" w:hRule="atLeast"/>
        </w:trPr>
        <w:tc>
          <w:tcPr>
            <w:tcW w:w="7207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ЧАСТЬ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2.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УЖАСНАЯ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КОМПАНИЯ</w:t>
            </w:r>
          </w:p>
        </w:tc>
        <w:tc>
          <w:tcPr>
            <w:tcW w:w="2256" w:type="dxa"/>
          </w:tcPr>
          <w:p>
            <w:pPr>
              <w:pStyle w:val="TableParagraph"/>
              <w:spacing w:line="320" w:lineRule="exact" w:before="5"/>
              <w:ind w:left="84" w:right="422"/>
              <w:rPr>
                <w:sz w:val="26"/>
              </w:rPr>
            </w:pPr>
            <w:r>
              <w:rPr>
                <w:color w:val="231F20"/>
                <w:sz w:val="26"/>
              </w:rPr>
              <w:t>3:29 Поставьте видео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паузу, </w:t>
            </w:r>
            <w:r>
              <w:rPr>
                <w:color w:val="231F20"/>
                <w:spacing w:val="-2"/>
                <w:sz w:val="26"/>
              </w:rPr>
              <w:t>ориентируясь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подсказку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на </w:t>
            </w:r>
            <w:r>
              <w:rPr>
                <w:color w:val="231F20"/>
                <w:spacing w:val="-2"/>
                <w:sz w:val="26"/>
              </w:rPr>
              <w:t>экране</w:t>
            </w:r>
          </w:p>
        </w:tc>
      </w:tr>
      <w:tr>
        <w:trPr>
          <w:trHeight w:val="1945" w:hRule="atLeast"/>
        </w:trPr>
        <w:tc>
          <w:tcPr>
            <w:tcW w:w="7207" w:type="dxa"/>
          </w:tcPr>
          <w:p>
            <w:pPr>
              <w:pStyle w:val="TableParagraph"/>
              <w:spacing w:line="320" w:lineRule="exact" w:before="5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Теперь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задача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детей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охарактеризовать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класс,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состоящий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только из ложных, ненастоящих друзей. Как будут вести себя дети в этом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классе?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Поставьте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видео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паузу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момент,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когда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вопросы будут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экране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(на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видео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время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3:29).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Пройдите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каждо- му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вопросу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запишите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эти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ответы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напротив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ответов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про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друже- любный класс</w:t>
            </w:r>
          </w:p>
        </w:tc>
        <w:tc>
          <w:tcPr>
            <w:tcW w:w="225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432" w:hRule="atLeast"/>
        </w:trPr>
        <w:tc>
          <w:tcPr>
            <w:tcW w:w="7207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Продолжите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смотреть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видео</w:t>
            </w:r>
          </w:p>
        </w:tc>
        <w:tc>
          <w:tcPr>
            <w:tcW w:w="2256" w:type="dxa"/>
          </w:tcPr>
          <w:p>
            <w:pPr>
              <w:pStyle w:val="TableParagraph"/>
              <w:ind w:left="0" w:right="991"/>
              <w:jc w:val="right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—</w:t>
            </w:r>
          </w:p>
        </w:tc>
      </w:tr>
      <w:tr>
        <w:trPr>
          <w:trHeight w:val="1625" w:hRule="atLeast"/>
        </w:trPr>
        <w:tc>
          <w:tcPr>
            <w:tcW w:w="7207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4.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КАКОЙ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МОЙ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КЛАСС?</w:t>
            </w:r>
          </w:p>
        </w:tc>
        <w:tc>
          <w:tcPr>
            <w:tcW w:w="225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5:21</w:t>
            </w:r>
          </w:p>
          <w:p>
            <w:pPr>
              <w:pStyle w:val="TableParagraph"/>
              <w:spacing w:line="320" w:lineRule="atLeast" w:before="0"/>
              <w:ind w:left="84" w:right="99"/>
              <w:rPr>
                <w:sz w:val="26"/>
              </w:rPr>
            </w:pPr>
            <w:r>
              <w:rPr>
                <w:color w:val="231F20"/>
                <w:sz w:val="26"/>
              </w:rPr>
              <w:t>Поставьте видео </w:t>
            </w:r>
            <w:r>
              <w:rPr>
                <w:color w:val="231F20"/>
                <w:spacing w:val="-2"/>
                <w:sz w:val="26"/>
              </w:rPr>
              <w:t>на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паузу,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ориенти- </w:t>
            </w:r>
            <w:r>
              <w:rPr>
                <w:color w:val="231F20"/>
                <w:sz w:val="26"/>
              </w:rPr>
              <w:t>руясь на подсказ- ку на экране</w:t>
            </w:r>
          </w:p>
        </w:tc>
      </w:tr>
      <w:tr>
        <w:trPr>
          <w:trHeight w:val="3641" w:hRule="atLeast"/>
        </w:trPr>
        <w:tc>
          <w:tcPr>
            <w:tcW w:w="7207" w:type="dxa"/>
          </w:tcPr>
          <w:p>
            <w:pPr>
              <w:pStyle w:val="TableParagraph"/>
              <w:spacing w:line="256" w:lineRule="auto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У детей получились две характеристики классов: класс эльфов </w:t>
            </w:r>
            <w:r>
              <w:rPr>
                <w:color w:val="231F20"/>
                <w:spacing w:val="-2"/>
                <w:sz w:val="26"/>
              </w:rPr>
              <w:t>(дружелюбный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уважающий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границы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друг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друга)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класс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чудо- </w:t>
            </w:r>
            <w:r>
              <w:rPr>
                <w:color w:val="231F20"/>
                <w:sz w:val="26"/>
              </w:rPr>
              <w:t>вищ (класс, где каждый сам за себя).</w:t>
            </w:r>
          </w:p>
          <w:p>
            <w:pPr>
              <w:pStyle w:val="TableParagraph"/>
              <w:spacing w:line="256" w:lineRule="auto" w:before="0"/>
              <w:ind w:right="78"/>
              <w:jc w:val="bot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Эти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крайние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характеристики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позволяют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нам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сделать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шкалу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дру- </w:t>
            </w:r>
            <w:r>
              <w:rPr>
                <w:color w:val="231F20"/>
                <w:sz w:val="26"/>
              </w:rPr>
              <w:t>желюбности класса:</w:t>
            </w:r>
          </w:p>
          <w:p>
            <w:pPr>
              <w:pStyle w:val="TableParagraph"/>
              <w:spacing w:line="256" w:lineRule="auto" w:before="0"/>
              <w:ind w:right="77"/>
              <w:jc w:val="both"/>
              <w:rPr>
                <w:i/>
                <w:sz w:val="26"/>
              </w:rPr>
            </w:pPr>
            <w:r>
              <w:rPr>
                <w:i/>
                <w:color w:val="231F20"/>
                <w:sz w:val="26"/>
              </w:rPr>
              <w:t>10 баллов: самый дружелюбный класс, максимально высокая </w:t>
            </w:r>
            <w:r>
              <w:rPr>
                <w:i/>
                <w:color w:val="231F20"/>
                <w:spacing w:val="-2"/>
                <w:sz w:val="26"/>
              </w:rPr>
              <w:t>оценка</w:t>
            </w:r>
          </w:p>
          <w:p>
            <w:pPr>
              <w:pStyle w:val="TableParagraph"/>
              <w:spacing w:line="256" w:lineRule="auto" w:before="0"/>
              <w:ind w:right="167"/>
              <w:rPr>
                <w:i/>
                <w:sz w:val="26"/>
              </w:rPr>
            </w:pPr>
            <w:r>
              <w:rPr>
                <w:i/>
                <w:color w:val="231F20"/>
                <w:sz w:val="26"/>
              </w:rPr>
              <w:t>8—9 баллов</w:t>
            </w:r>
            <w:r>
              <w:rPr>
                <w:i/>
                <w:color w:val="231F20"/>
                <w:spacing w:val="-15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—</w:t>
            </w:r>
            <w:r>
              <w:rPr>
                <w:i/>
                <w:color w:val="231F20"/>
                <w:spacing w:val="-15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вполне дружелюбный, но не идеальный класс 7—5</w:t>
            </w:r>
            <w:r>
              <w:rPr>
                <w:i/>
                <w:color w:val="231F20"/>
                <w:spacing w:val="-17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баллов</w:t>
            </w:r>
            <w:r>
              <w:rPr>
                <w:i/>
                <w:color w:val="231F20"/>
                <w:spacing w:val="-17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—</w:t>
            </w:r>
            <w:r>
              <w:rPr>
                <w:i/>
                <w:color w:val="231F20"/>
                <w:spacing w:val="-17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где-то</w:t>
            </w:r>
            <w:r>
              <w:rPr>
                <w:i/>
                <w:color w:val="231F20"/>
                <w:spacing w:val="-6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посередине,</w:t>
            </w:r>
            <w:r>
              <w:rPr>
                <w:i/>
                <w:color w:val="231F20"/>
                <w:spacing w:val="-7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есть</w:t>
            </w:r>
            <w:r>
              <w:rPr>
                <w:i/>
                <w:color w:val="231F20"/>
                <w:spacing w:val="-8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и</w:t>
            </w:r>
            <w:r>
              <w:rPr>
                <w:i/>
                <w:color w:val="231F20"/>
                <w:spacing w:val="-7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дружба,</w:t>
            </w:r>
            <w:r>
              <w:rPr>
                <w:i/>
                <w:color w:val="231F20"/>
                <w:spacing w:val="-7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и</w:t>
            </w:r>
            <w:r>
              <w:rPr>
                <w:i/>
                <w:color w:val="231F20"/>
                <w:spacing w:val="-7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вражда 4—2 балла</w:t>
            </w:r>
            <w:r>
              <w:rPr>
                <w:i/>
                <w:color w:val="231F20"/>
                <w:spacing w:val="-1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—</w:t>
            </w:r>
            <w:r>
              <w:rPr>
                <w:i/>
                <w:color w:val="231F20"/>
                <w:spacing w:val="-1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по большей части дети враждуют</w:t>
            </w:r>
          </w:p>
          <w:p>
            <w:pPr>
              <w:pStyle w:val="TableParagraph"/>
              <w:spacing w:before="1"/>
              <w:rPr>
                <w:i/>
                <w:sz w:val="26"/>
              </w:rPr>
            </w:pPr>
            <w:r>
              <w:rPr>
                <w:i/>
                <w:color w:val="231F20"/>
                <w:sz w:val="26"/>
              </w:rPr>
              <w:t>1</w:t>
            </w:r>
            <w:r>
              <w:rPr>
                <w:i/>
                <w:color w:val="231F20"/>
                <w:spacing w:val="-4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балл</w:t>
            </w:r>
            <w:r>
              <w:rPr>
                <w:i/>
                <w:color w:val="231F20"/>
                <w:spacing w:val="-17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—</w:t>
            </w:r>
            <w:r>
              <w:rPr>
                <w:i/>
                <w:color w:val="231F20"/>
                <w:spacing w:val="-17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тот</w:t>
            </w:r>
            <w:r>
              <w:rPr>
                <w:i/>
                <w:color w:val="231F20"/>
                <w:spacing w:val="-3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самый</w:t>
            </w:r>
            <w:r>
              <w:rPr>
                <w:i/>
                <w:color w:val="231F20"/>
                <w:spacing w:val="-1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крайне</w:t>
            </w:r>
            <w:r>
              <w:rPr>
                <w:i/>
                <w:color w:val="231F20"/>
                <w:spacing w:val="-2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враждебный</w:t>
            </w:r>
            <w:r>
              <w:rPr>
                <w:i/>
                <w:color w:val="231F20"/>
                <w:spacing w:val="-1"/>
                <w:sz w:val="26"/>
              </w:rPr>
              <w:t> </w:t>
            </w:r>
            <w:r>
              <w:rPr>
                <w:i/>
                <w:color w:val="231F20"/>
                <w:spacing w:val="-2"/>
                <w:sz w:val="26"/>
              </w:rPr>
              <w:t>класс</w:t>
            </w:r>
          </w:p>
        </w:tc>
        <w:tc>
          <w:tcPr>
            <w:tcW w:w="2256" w:type="dxa"/>
          </w:tcPr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 w:right="991"/>
              <w:jc w:val="right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—</w:t>
            </w:r>
          </w:p>
        </w:tc>
      </w:tr>
      <w:tr>
        <w:trPr>
          <w:trHeight w:val="1023" w:hRule="atLeast"/>
        </w:trPr>
        <w:tc>
          <w:tcPr>
            <w:tcW w:w="7207" w:type="dxa"/>
          </w:tcPr>
          <w:p>
            <w:pPr>
              <w:pStyle w:val="TableParagraph"/>
              <w:spacing w:line="256" w:lineRule="auto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Исходя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из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представленной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шкалы,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попросите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детей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дать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харак- теристику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своего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класса,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выбрав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тот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балл,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который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больше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все- го подходит</w:t>
            </w:r>
          </w:p>
        </w:tc>
        <w:tc>
          <w:tcPr>
            <w:tcW w:w="225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3545" w:hRule="atLeast"/>
        </w:trPr>
        <w:tc>
          <w:tcPr>
            <w:tcW w:w="7207" w:type="dxa"/>
          </w:tcPr>
          <w:p>
            <w:pPr>
              <w:pStyle w:val="TableParagraph"/>
              <w:spacing w:line="256" w:lineRule="auto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Раздайте детям заранее заготовленные листочки, на которых они смогут написать одну цифру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оценку.</w:t>
            </w:r>
          </w:p>
          <w:p>
            <w:pPr>
              <w:pStyle w:val="TableParagraph"/>
              <w:spacing w:befor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Дайте задание </w:t>
            </w:r>
            <w:r>
              <w:rPr>
                <w:color w:val="231F20"/>
                <w:spacing w:val="-2"/>
                <w:sz w:val="26"/>
              </w:rPr>
              <w:t>детям:</w:t>
            </w:r>
          </w:p>
          <w:p>
            <w:pPr>
              <w:pStyle w:val="TableParagraph"/>
              <w:spacing w:line="320" w:lineRule="atLeast" w:before="0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«Используя эту шкалу, оцените текущее положение класса. Как вам кажется, какой ваш класс — дружелюбный, средний или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враждебный?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Помните,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можете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показывать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свою оценку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кому-либо.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Просто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запишите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ее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положите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стол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учи- </w:t>
            </w:r>
            <w:r>
              <w:rPr>
                <w:color w:val="231F20"/>
                <w:spacing w:val="-2"/>
                <w:sz w:val="26"/>
              </w:rPr>
              <w:t>телю.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Не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стоит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завышать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или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занижать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отметку,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необходимо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от- </w:t>
            </w:r>
            <w:r>
              <w:rPr>
                <w:color w:val="231F20"/>
                <w:sz w:val="26"/>
              </w:rPr>
              <w:t>ветить честно, так как это поможет со стороны посмотреть на класс и, возможно, улучшить отношения в нем. Подписывать листочек не нужно»</w:t>
            </w:r>
          </w:p>
        </w:tc>
        <w:tc>
          <w:tcPr>
            <w:tcW w:w="225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spacing w:before="255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42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38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7"/>
        <w:gridCol w:w="2256"/>
      </w:tblGrid>
      <w:tr>
        <w:trPr>
          <w:trHeight w:val="1945" w:hRule="atLeast"/>
        </w:trPr>
        <w:tc>
          <w:tcPr>
            <w:tcW w:w="7207" w:type="dxa"/>
          </w:tcPr>
          <w:p>
            <w:pPr>
              <w:pStyle w:val="TableParagraph"/>
              <w:spacing w:line="320" w:lineRule="exact" w:before="5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Рекомендация: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пытайтесь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посмотреть,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кто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какую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оценку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по- ставил.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Анонимность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очень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важна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этом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вопросе,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должны отвечать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максимально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честно.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После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того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все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оценили свой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класс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сложили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оценки,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посчитайте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среднее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арифметиче- ское (сумму оценок разделите на общее число голосующих) </w:t>
            </w:r>
            <w:r>
              <w:rPr>
                <w:color w:val="231F20"/>
                <w:sz w:val="26"/>
              </w:rPr>
              <w:t>и озвучьте детям получившуюся цифру</w:t>
            </w:r>
          </w:p>
        </w:tc>
        <w:tc>
          <w:tcPr>
            <w:tcW w:w="2256" w:type="dxa"/>
          </w:tcPr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2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—</w:t>
            </w:r>
          </w:p>
        </w:tc>
      </w:tr>
      <w:tr>
        <w:trPr>
          <w:trHeight w:val="2905" w:hRule="atLeast"/>
        </w:trPr>
        <w:tc>
          <w:tcPr>
            <w:tcW w:w="7207" w:type="dxa"/>
          </w:tcPr>
          <w:p>
            <w:pPr>
              <w:pStyle w:val="TableParagraph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Подведение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итогов:</w:t>
            </w:r>
          </w:p>
          <w:p>
            <w:pPr>
              <w:pStyle w:val="TableParagraph"/>
              <w:spacing w:line="256" w:lineRule="auto" w:before="21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После получения оценки уточните: «Удивлены? Довольны средним баллом?»</w:t>
            </w:r>
          </w:p>
          <w:p>
            <w:pPr>
              <w:pStyle w:val="TableParagraph"/>
              <w:spacing w:line="256" w:lineRule="auto" w:before="0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Выслушайте мнения и впечатления детей, поблагодарите </w:t>
            </w:r>
            <w:r>
              <w:rPr>
                <w:color w:val="231F20"/>
                <w:sz w:val="26"/>
              </w:rPr>
              <w:t>за участие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уточните: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«Как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вам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кажется,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есть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к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чему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стремить- ся? Можно ли улучшить отношения в классе?»</w:t>
            </w:r>
          </w:p>
          <w:p>
            <w:pPr>
              <w:pStyle w:val="TableParagraph"/>
              <w:spacing w:line="256" w:lineRule="auto" w:before="1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Выслушайте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снова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ответы.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Сфокусируйтесь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ответе,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который максимально</w:t>
            </w:r>
            <w:r>
              <w:rPr>
                <w:color w:val="231F20"/>
                <w:spacing w:val="43"/>
                <w:sz w:val="26"/>
              </w:rPr>
              <w:t> </w:t>
            </w:r>
            <w:r>
              <w:rPr>
                <w:color w:val="231F20"/>
                <w:sz w:val="26"/>
              </w:rPr>
              <w:t>соответствует</w:t>
            </w:r>
            <w:r>
              <w:rPr>
                <w:color w:val="231F20"/>
                <w:spacing w:val="44"/>
                <w:sz w:val="26"/>
              </w:rPr>
              <w:t> </w:t>
            </w:r>
            <w:r>
              <w:rPr>
                <w:color w:val="231F20"/>
                <w:sz w:val="26"/>
              </w:rPr>
              <w:t>дальнейшему</w:t>
            </w:r>
            <w:r>
              <w:rPr>
                <w:color w:val="231F20"/>
                <w:spacing w:val="44"/>
                <w:sz w:val="26"/>
              </w:rPr>
              <w:t> </w:t>
            </w:r>
            <w:r>
              <w:rPr>
                <w:color w:val="231F20"/>
                <w:sz w:val="26"/>
              </w:rPr>
              <w:t>плану</w:t>
            </w:r>
            <w:r>
              <w:rPr>
                <w:color w:val="231F20"/>
                <w:spacing w:val="44"/>
                <w:sz w:val="26"/>
              </w:rPr>
              <w:t> </w:t>
            </w:r>
            <w:r>
              <w:rPr>
                <w:color w:val="231F20"/>
                <w:sz w:val="26"/>
              </w:rPr>
              <w:t>действий,</w:t>
            </w:r>
            <w:r>
              <w:rPr>
                <w:color w:val="231F20"/>
                <w:spacing w:val="44"/>
                <w:sz w:val="26"/>
              </w:rPr>
              <w:t> </w:t>
            </w:r>
            <w:r>
              <w:rPr>
                <w:color w:val="231F20"/>
                <w:spacing w:val="-5"/>
                <w:sz w:val="26"/>
              </w:rPr>
              <w:t>то</w:t>
            </w:r>
          </w:p>
          <w:p>
            <w:pPr>
              <w:pStyle w:val="TableParagraph"/>
              <w:spacing w:befor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есть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желанию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улучшить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отношения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классе.</w:t>
            </w:r>
          </w:p>
        </w:tc>
        <w:tc>
          <w:tcPr>
            <w:tcW w:w="225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3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pStyle w:val="BodyText"/>
        <w:spacing w:before="242"/>
        <w:ind w:left="0" w:firstLine="0"/>
        <w:rPr>
          <w:b/>
        </w:rPr>
      </w:pPr>
    </w:p>
    <w:p>
      <w:pPr>
        <w:pStyle w:val="Heading2"/>
        <w:ind w:right="2225"/>
      </w:pPr>
      <w:r>
        <w:rPr>
          <w:color w:val="231F20"/>
        </w:rPr>
        <w:t>Классный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час</w:t>
      </w:r>
    </w:p>
    <w:p>
      <w:pPr>
        <w:pStyle w:val="Heading3"/>
        <w:spacing w:before="235"/>
        <w:rPr>
          <w:b w:val="0"/>
          <w:i w:val="0"/>
        </w:rPr>
      </w:pPr>
      <w:r>
        <w:rPr>
          <w:color w:val="231F20"/>
        </w:rPr>
        <w:t>«Тролли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где</w:t>
      </w:r>
      <w:r>
        <w:rPr>
          <w:color w:val="231F20"/>
          <w:spacing w:val="-3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обитают,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дать</w:t>
      </w:r>
      <w:r>
        <w:rPr>
          <w:color w:val="231F20"/>
          <w:spacing w:val="-3"/>
        </w:rPr>
        <w:t> </w:t>
      </w:r>
      <w:r>
        <w:rPr>
          <w:color w:val="231F20"/>
        </w:rPr>
        <w:t>испортить</w:t>
      </w:r>
      <w:r>
        <w:rPr>
          <w:color w:val="231F20"/>
          <w:spacing w:val="-3"/>
        </w:rPr>
        <w:t> </w:t>
      </w:r>
      <w:r>
        <w:rPr>
          <w:color w:val="231F20"/>
        </w:rPr>
        <w:t>себе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настроение»</w:t>
      </w:r>
      <w:r>
        <w:rPr>
          <w:b w:val="0"/>
          <w:i w:val="0"/>
          <w:color w:val="231F20"/>
          <w:spacing w:val="-2"/>
          <w:vertAlign w:val="superscript"/>
        </w:rPr>
        <w:t>1</w:t>
      </w:r>
    </w:p>
    <w:p>
      <w:pPr>
        <w:pStyle w:val="BodyText"/>
        <w:spacing w:before="3"/>
        <w:ind w:left="0" w:firstLine="0"/>
        <w:rPr>
          <w:sz w:val="17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4"/>
        <w:gridCol w:w="6829"/>
      </w:tblGrid>
      <w:tr>
        <w:trPr>
          <w:trHeight w:val="403" w:hRule="atLeast"/>
        </w:trPr>
        <w:tc>
          <w:tcPr>
            <w:tcW w:w="2634" w:type="dxa"/>
          </w:tcPr>
          <w:p>
            <w:pPr>
              <w:pStyle w:val="TableParagraph"/>
              <w:spacing w:before="49"/>
              <w:ind w:left="4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Тема</w:t>
            </w:r>
          </w:p>
        </w:tc>
        <w:tc>
          <w:tcPr>
            <w:tcW w:w="6829" w:type="dxa"/>
          </w:tcPr>
          <w:p>
            <w:pPr>
              <w:pStyle w:val="TableParagraph"/>
              <w:spacing w:before="49"/>
              <w:ind w:left="375"/>
              <w:rPr>
                <w:sz w:val="26"/>
              </w:rPr>
            </w:pPr>
            <w:r>
              <w:rPr>
                <w:color w:val="231F20"/>
                <w:sz w:val="26"/>
              </w:rPr>
              <w:t>Человек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личность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(коммуникация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взаимодействие)</w:t>
            </w:r>
          </w:p>
        </w:tc>
      </w:tr>
      <w:tr>
        <w:trPr>
          <w:trHeight w:val="665" w:hRule="atLeast"/>
        </w:trPr>
        <w:tc>
          <w:tcPr>
            <w:tcW w:w="263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Цель</w:t>
            </w:r>
          </w:p>
        </w:tc>
        <w:tc>
          <w:tcPr>
            <w:tcW w:w="6829" w:type="dxa"/>
          </w:tcPr>
          <w:p>
            <w:pPr>
              <w:pStyle w:val="TableParagraph"/>
              <w:spacing w:line="320" w:lineRule="exact" w:before="5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узнают,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какие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виды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троллей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есть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Сети,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какие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правила общения нужно использовать</w:t>
            </w:r>
          </w:p>
        </w:tc>
      </w:tr>
      <w:tr>
        <w:trPr>
          <w:trHeight w:val="345" w:hRule="atLeast"/>
        </w:trPr>
        <w:tc>
          <w:tcPr>
            <w:tcW w:w="263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Целевая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аудитория</w:t>
            </w:r>
          </w:p>
        </w:tc>
        <w:tc>
          <w:tcPr>
            <w:tcW w:w="6829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Школьники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5—6-х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классов</w:t>
            </w:r>
          </w:p>
        </w:tc>
      </w:tr>
      <w:tr>
        <w:trPr>
          <w:trHeight w:val="345" w:hRule="atLeast"/>
        </w:trPr>
        <w:tc>
          <w:tcPr>
            <w:tcW w:w="263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Количество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человек</w:t>
            </w:r>
          </w:p>
        </w:tc>
        <w:tc>
          <w:tcPr>
            <w:tcW w:w="6829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Школьный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класс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(25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человек)</w:t>
            </w:r>
          </w:p>
        </w:tc>
      </w:tr>
      <w:tr>
        <w:trPr>
          <w:trHeight w:val="345" w:hRule="atLeast"/>
        </w:trPr>
        <w:tc>
          <w:tcPr>
            <w:tcW w:w="263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Длительность</w:t>
            </w:r>
            <w:r>
              <w:rPr>
                <w:color w:val="231F20"/>
                <w:spacing w:val="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занятия</w:t>
            </w:r>
          </w:p>
        </w:tc>
        <w:tc>
          <w:tcPr>
            <w:tcW w:w="6829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2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урока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(1—1,5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часа)</w:t>
            </w:r>
          </w:p>
        </w:tc>
      </w:tr>
      <w:tr>
        <w:trPr>
          <w:trHeight w:val="345" w:hRule="atLeast"/>
        </w:trPr>
        <w:tc>
          <w:tcPr>
            <w:tcW w:w="263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Формат</w:t>
            </w:r>
          </w:p>
        </w:tc>
        <w:tc>
          <w:tcPr>
            <w:tcW w:w="6829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Тренинг</w:t>
            </w:r>
          </w:p>
        </w:tc>
      </w:tr>
      <w:tr>
        <w:trPr>
          <w:trHeight w:val="1625" w:hRule="atLeast"/>
        </w:trPr>
        <w:tc>
          <w:tcPr>
            <w:tcW w:w="2634" w:type="dxa"/>
          </w:tcPr>
          <w:p>
            <w:pPr>
              <w:pStyle w:val="TableParagraph"/>
              <w:spacing w:line="256" w:lineRule="auto"/>
              <w:rPr>
                <w:sz w:val="26"/>
              </w:rPr>
            </w:pPr>
            <w:r>
              <w:rPr>
                <w:color w:val="231F20"/>
                <w:sz w:val="26"/>
              </w:rPr>
              <w:t>Дополнительные ме- тодические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вспомо- гательные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материалы</w:t>
            </w:r>
          </w:p>
        </w:tc>
        <w:tc>
          <w:tcPr>
            <w:tcW w:w="6829" w:type="dxa"/>
          </w:tcPr>
          <w:p>
            <w:pPr>
              <w:pStyle w:val="TableParagraph"/>
              <w:spacing w:line="256" w:lineRule="auto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Ссылка на видео: </w:t>
            </w:r>
            <w:hyperlink r:id="rId32">
              <w:r>
                <w:rPr>
                  <w:color w:val="231F20"/>
                  <w:spacing w:val="-2"/>
                  <w:sz w:val="26"/>
                </w:rPr>
                <w:t>https://uchebnik.mos.ru/composer3/lesson/2509023/view</w:t>
              </w:r>
            </w:hyperlink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Иллюстрации 1—5</w:t>
            </w:r>
          </w:p>
          <w:p>
            <w:pPr>
              <w:pStyle w:val="TableParagraph"/>
              <w:spacing w:before="1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Ссылка</w:t>
            </w:r>
            <w:r>
              <w:rPr>
                <w:color w:val="231F20"/>
                <w:spacing w:val="25"/>
                <w:sz w:val="26"/>
              </w:rPr>
              <w:t> 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25"/>
                <w:sz w:val="26"/>
              </w:rPr>
              <w:t>  </w:t>
            </w:r>
            <w:r>
              <w:rPr>
                <w:color w:val="231F20"/>
                <w:sz w:val="26"/>
              </w:rPr>
              <w:t>презентацию:</w:t>
            </w:r>
            <w:r>
              <w:rPr>
                <w:color w:val="231F20"/>
                <w:spacing w:val="26"/>
                <w:sz w:val="26"/>
              </w:rPr>
              <w:t>  </w:t>
            </w:r>
            <w:hyperlink r:id="rId33">
              <w:r>
                <w:rPr>
                  <w:color w:val="231F20"/>
                  <w:spacing w:val="-2"/>
                  <w:sz w:val="26"/>
                </w:rPr>
                <w:t>https://uchebnik.mos.ru/material_</w:t>
              </w:r>
            </w:hyperlink>
          </w:p>
          <w:p>
            <w:pPr>
              <w:pStyle w:val="TableParagraph"/>
              <w:spacing w:before="21"/>
              <w:ind w:left="84"/>
              <w:rPr>
                <w:sz w:val="26"/>
              </w:rPr>
            </w:pPr>
            <w:hyperlink r:id="rId33">
              <w:r>
                <w:rPr>
                  <w:color w:val="231F20"/>
                  <w:spacing w:val="-2"/>
                  <w:sz w:val="26"/>
                </w:rPr>
                <w:t>view/lesson_templates/2509023?menuReferrer=catalogue</w:t>
              </w:r>
            </w:hyperlink>
          </w:p>
        </w:tc>
      </w:tr>
      <w:tr>
        <w:trPr>
          <w:trHeight w:val="1945" w:hRule="atLeast"/>
        </w:trPr>
        <w:tc>
          <w:tcPr>
            <w:tcW w:w="2634" w:type="dxa"/>
          </w:tcPr>
          <w:p>
            <w:pPr>
              <w:pStyle w:val="TableParagraph"/>
              <w:spacing w:line="256" w:lineRule="auto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Требования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аудито- </w:t>
            </w:r>
            <w:r>
              <w:rPr>
                <w:color w:val="231F20"/>
                <w:spacing w:val="-4"/>
                <w:sz w:val="26"/>
              </w:rPr>
              <w:t>рии</w:t>
            </w:r>
          </w:p>
        </w:tc>
        <w:tc>
          <w:tcPr>
            <w:tcW w:w="6829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44" w:val="left" w:leader="none"/>
              </w:tabs>
              <w:spacing w:line="240" w:lineRule="auto" w:before="20" w:after="0"/>
              <w:ind w:left="344" w:right="0" w:hanging="26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Экран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или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проектор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вывода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изображений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видео.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4" w:val="left" w:leader="none"/>
              </w:tabs>
              <w:spacing w:line="256" w:lineRule="auto" w:before="21" w:after="0"/>
              <w:ind w:left="84" w:right="77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заданий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3,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6,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9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доска,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ватман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или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флипчарт,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листы ватмана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(листы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флипчата).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Заранее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подготовленные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ма- териалы для этих заданий.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4" w:val="left" w:leader="none"/>
              </w:tabs>
              <w:spacing w:line="240" w:lineRule="auto" w:before="0" w:after="0"/>
              <w:ind w:left="344" w:right="0" w:hanging="26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Иллюстрации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1—6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сценарии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урока.</w:t>
            </w:r>
          </w:p>
          <w:p>
            <w:pPr>
              <w:pStyle w:val="TableParagraph"/>
              <w:spacing w:before="21"/>
              <w:ind w:left="84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Возможен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дистанционный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формат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проведения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занятия</w:t>
            </w:r>
          </w:p>
        </w:tc>
      </w:tr>
    </w:tbl>
    <w:p>
      <w:pPr>
        <w:pStyle w:val="BodyText"/>
        <w:spacing w:before="10"/>
        <w:ind w:left="0" w:firstLine="0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774000</wp:posOffset>
                </wp:positionH>
                <wp:positionV relativeFrom="paragraph">
                  <wp:posOffset>109576</wp:posOffset>
                </wp:positionV>
                <wp:extent cx="2340610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8.6281pt;width:184.3pt;height:.1pt;mso-position-horizontal-relative:page;mso-position-vertical-relative:paragraph;z-index:-15710720;mso-wrap-distance-left:0;mso-wrap-distance-right:0" id="docshape30" coordorigin="1219,173" coordsize="3686,0" path="m1219,173l4904,17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2"/>
        <w:ind w:left="85" w:right="0" w:firstLine="0"/>
        <w:jc w:val="both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Автор</w:t>
      </w:r>
      <w:r>
        <w:rPr>
          <w:color w:val="231F20"/>
          <w:spacing w:val="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сценария</w:t>
      </w:r>
      <w:r>
        <w:rPr>
          <w:color w:val="231F20"/>
          <w:spacing w:val="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классного</w:t>
      </w:r>
      <w:r>
        <w:rPr>
          <w:color w:val="231F20"/>
          <w:spacing w:val="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часа</w:t>
      </w:r>
      <w:r>
        <w:rPr>
          <w:color w:val="231F20"/>
          <w:spacing w:val="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—</w:t>
      </w:r>
      <w:r>
        <w:rPr>
          <w:color w:val="231F20"/>
          <w:spacing w:val="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Дарья</w:t>
      </w:r>
      <w:r>
        <w:rPr>
          <w:color w:val="231F20"/>
          <w:spacing w:val="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Александровна</w:t>
      </w:r>
      <w:r>
        <w:rPr>
          <w:color w:val="231F20"/>
          <w:spacing w:val="16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Носарева,</w:t>
      </w:r>
      <w:r>
        <w:rPr>
          <w:color w:val="231F20"/>
          <w:spacing w:val="17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ГКОУ</w:t>
      </w:r>
      <w:r>
        <w:rPr>
          <w:color w:val="231F20"/>
          <w:spacing w:val="16"/>
          <w:sz w:val="26"/>
          <w:vertAlign w:val="baseline"/>
        </w:rPr>
        <w:t> </w:t>
      </w:r>
      <w:r>
        <w:rPr>
          <w:color w:val="231F20"/>
          <w:spacing w:val="-2"/>
          <w:sz w:val="26"/>
          <w:vertAlign w:val="baseline"/>
        </w:rPr>
        <w:t>«Школа</w:t>
      </w:r>
    </w:p>
    <w:p>
      <w:pPr>
        <w:spacing w:line="256" w:lineRule="auto" w:before="21"/>
        <w:ind w:left="85" w:right="80" w:firstLine="0"/>
        <w:jc w:val="both"/>
        <w:rPr>
          <w:sz w:val="26"/>
        </w:rPr>
      </w:pPr>
      <w:r>
        <w:rPr>
          <w:color w:val="231F20"/>
          <w:sz w:val="26"/>
        </w:rPr>
        <w:t>№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2124».</w:t>
      </w:r>
      <w:r>
        <w:rPr>
          <w:color w:val="231F20"/>
          <w:spacing w:val="-11"/>
          <w:sz w:val="26"/>
        </w:rPr>
        <w:t> </w:t>
      </w:r>
      <w:r>
        <w:rPr>
          <w:color w:val="231F20"/>
          <w:sz w:val="26"/>
        </w:rPr>
        <w:t>Более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подробная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информацию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и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методические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разработки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представлены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на сайте</w:t>
      </w:r>
      <w:r>
        <w:rPr>
          <w:color w:val="231F20"/>
          <w:spacing w:val="-8"/>
          <w:sz w:val="26"/>
        </w:rPr>
        <w:t> </w:t>
      </w:r>
      <w:hyperlink r:id="rId33">
        <w:r>
          <w:rPr>
            <w:color w:val="231F20"/>
            <w:sz w:val="26"/>
          </w:rPr>
          <w:t>https://uchebnik.mos.ru/material_view/lesson_templates/2509023?menuReferrer=ca</w:t>
        </w:r>
      </w:hyperlink>
      <w:r>
        <w:rPr>
          <w:color w:val="231F20"/>
          <w:sz w:val="26"/>
        </w:rPr>
        <w:t> </w:t>
      </w:r>
      <w:hyperlink r:id="rId33">
        <w:r>
          <w:rPr>
            <w:color w:val="231F20"/>
            <w:spacing w:val="-2"/>
            <w:sz w:val="26"/>
          </w:rPr>
          <w:t>talogue</w:t>
        </w:r>
      </w:hyperlink>
      <w:r>
        <w:rPr>
          <w:color w:val="231F20"/>
          <w:spacing w:val="-2"/>
          <w:sz w:val="26"/>
        </w:rPr>
        <w:t>.</w:t>
      </w:r>
    </w:p>
    <w:p>
      <w:pPr>
        <w:spacing w:before="3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43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38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4"/>
        <w:gridCol w:w="6829"/>
      </w:tblGrid>
      <w:tr>
        <w:trPr>
          <w:trHeight w:val="4412" w:hRule="atLeast"/>
        </w:trPr>
        <w:tc>
          <w:tcPr>
            <w:tcW w:w="263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Описание</w:t>
            </w:r>
            <w:r>
              <w:rPr>
                <w:color w:val="231F20"/>
                <w:spacing w:val="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тренинга</w:t>
            </w:r>
          </w:p>
        </w:tc>
        <w:tc>
          <w:tcPr>
            <w:tcW w:w="6829" w:type="dxa"/>
          </w:tcPr>
          <w:p>
            <w:pPr>
              <w:pStyle w:val="TableParagraph"/>
              <w:spacing w:line="266" w:lineRule="auto"/>
              <w:ind w:left="84"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Классный час на тему «Человек и личность (коммуникация и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взаимодействие)».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Дети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узнают,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какие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виды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троллей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есть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 Сети, какие правила общения нужно использовать.</w:t>
            </w:r>
          </w:p>
          <w:p>
            <w:pPr>
              <w:pStyle w:val="TableParagraph"/>
              <w:spacing w:before="0"/>
              <w:ind w:left="84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Тренинг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состоит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из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следующих</w:t>
            </w:r>
            <w:r>
              <w:rPr>
                <w:color w:val="231F20"/>
                <w:spacing w:val="-4"/>
                <w:sz w:val="26"/>
              </w:rPr>
              <w:t> тем: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3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Тема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классного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часа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3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Правила </w:t>
            </w:r>
            <w:r>
              <w:rPr>
                <w:color w:val="231F20"/>
                <w:spacing w:val="-2"/>
                <w:sz w:val="26"/>
              </w:rPr>
              <w:t>взаимодействия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3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Виды</w:t>
            </w:r>
            <w:r>
              <w:rPr>
                <w:color w:val="231F20"/>
                <w:spacing w:val="-2"/>
                <w:sz w:val="26"/>
              </w:rPr>
              <w:t> троллей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3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Тролли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сейчас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3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Комментарии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Сети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3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Виды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троллей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Сети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3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победить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тролля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3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Учимся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определять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тролля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3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избегать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троллинга</w:t>
            </w:r>
          </w:p>
        </w:tc>
      </w:tr>
    </w:tbl>
    <w:p>
      <w:pPr>
        <w:pStyle w:val="BodyText"/>
        <w:spacing w:before="65"/>
        <w:ind w:left="0" w:firstLine="0"/>
        <w:rPr>
          <w:b/>
        </w:rPr>
      </w:pPr>
    </w:p>
    <w:p>
      <w:pPr>
        <w:pStyle w:val="Heading3"/>
        <w:spacing w:line="264" w:lineRule="auto"/>
        <w:ind w:left="1944" w:right="1575" w:firstLine="77"/>
        <w:jc w:val="left"/>
      </w:pPr>
      <w:r>
        <w:rPr>
          <w:color w:val="231F20"/>
        </w:rPr>
        <w:t>Сценарий урока «Тролли и где они обитают, или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дать</w:t>
      </w:r>
      <w:r>
        <w:rPr>
          <w:color w:val="231F20"/>
          <w:spacing w:val="-3"/>
        </w:rPr>
        <w:t> </w:t>
      </w:r>
      <w:r>
        <w:rPr>
          <w:color w:val="231F20"/>
        </w:rPr>
        <w:t>испортить</w:t>
      </w:r>
      <w:r>
        <w:rPr>
          <w:color w:val="231F20"/>
          <w:spacing w:val="-4"/>
        </w:rPr>
        <w:t> </w:t>
      </w:r>
      <w:r>
        <w:rPr>
          <w:color w:val="231F20"/>
        </w:rPr>
        <w:t>себе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настроение»</w:t>
      </w:r>
    </w:p>
    <w:p>
      <w:pPr>
        <w:pStyle w:val="BodyText"/>
        <w:spacing w:before="8"/>
        <w:ind w:left="0" w:firstLine="0"/>
        <w:rPr>
          <w:b/>
          <w:i/>
          <w:sz w:val="16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5"/>
        <w:gridCol w:w="2263"/>
      </w:tblGrid>
      <w:tr>
        <w:trPr>
          <w:trHeight w:val="936" w:hRule="atLeast"/>
        </w:trPr>
        <w:tc>
          <w:tcPr>
            <w:tcW w:w="7195" w:type="dxa"/>
          </w:tcPr>
          <w:p>
            <w:pPr>
              <w:pStyle w:val="TableParagraph"/>
              <w:spacing w:line="264" w:lineRule="auto" w:before="151"/>
              <w:ind w:left="1004" w:right="927" w:firstLine="1109"/>
              <w:rPr>
                <w:sz w:val="26"/>
              </w:rPr>
            </w:pPr>
            <w:r>
              <w:rPr>
                <w:color w:val="231F20"/>
                <w:sz w:val="26"/>
              </w:rPr>
              <w:t>Этапы (описание) занятия, применяемый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метод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обучения,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его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содержание</w:t>
            </w:r>
          </w:p>
        </w:tc>
        <w:tc>
          <w:tcPr>
            <w:tcW w:w="2263" w:type="dxa"/>
          </w:tcPr>
          <w:p>
            <w:pPr>
              <w:pStyle w:val="TableParagraph"/>
              <w:spacing w:line="256" w:lineRule="auto" w:before="156"/>
              <w:ind w:left="805" w:hanging="638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Запланированное время</w:t>
            </w:r>
          </w:p>
        </w:tc>
      </w:tr>
      <w:tr>
        <w:trPr>
          <w:trHeight w:val="758" w:hRule="atLeast"/>
        </w:trPr>
        <w:tc>
          <w:tcPr>
            <w:tcW w:w="7195" w:type="dxa"/>
          </w:tcPr>
          <w:p>
            <w:pPr>
              <w:pStyle w:val="TableParagraph"/>
              <w:spacing w:line="264" w:lineRule="auto"/>
              <w:rPr>
                <w:sz w:val="26"/>
              </w:rPr>
            </w:pPr>
            <w:r>
              <w:rPr>
                <w:color w:val="231F20"/>
                <w:sz w:val="26"/>
              </w:rPr>
              <w:t>Подготовьте экран и урок. Поздоровайтесь с детьми и расска- жите им о плане занятия: цель, ожидаемые результаты</w:t>
            </w:r>
          </w:p>
        </w:tc>
        <w:tc>
          <w:tcPr>
            <w:tcW w:w="226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3107" w:hRule="atLeast"/>
        </w:trPr>
        <w:tc>
          <w:tcPr>
            <w:tcW w:w="719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1.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ТЕМА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КЛАССНОГО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ЧАСА</w:t>
            </w:r>
          </w:p>
          <w:p>
            <w:pPr>
              <w:pStyle w:val="TableParagraph"/>
              <w:spacing w:line="264" w:lineRule="auto" w:before="31"/>
              <w:rPr>
                <w:sz w:val="26"/>
              </w:rPr>
            </w:pPr>
            <w:r>
              <w:rPr>
                <w:color w:val="231F20"/>
                <w:sz w:val="26"/>
              </w:rPr>
              <w:t>Детям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предлагается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определить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тему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встречи.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Предлагается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по- смотреть видеофрагмент фильма «Гарри Потер».</w:t>
            </w:r>
          </w:p>
          <w:p>
            <w:pPr>
              <w:pStyle w:val="TableParagraph"/>
              <w:spacing w:line="264" w:lineRule="auto" w:before="2"/>
              <w:rPr>
                <w:sz w:val="26"/>
              </w:rPr>
            </w:pPr>
            <w:r>
              <w:rPr>
                <w:color w:val="231F20"/>
                <w:sz w:val="26"/>
              </w:rPr>
              <w:t>Включите видео. Просмотрите его. </w:t>
            </w:r>
            <w:hyperlink r:id="rId32">
              <w:r>
                <w:rPr>
                  <w:color w:val="231F20"/>
                  <w:spacing w:val="-2"/>
                  <w:sz w:val="26"/>
                </w:rPr>
                <w:t>https://uchebnik.mos.ru/composer3/lesson/2509023/view</w:t>
              </w:r>
            </w:hyperlink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Предлагается</w:t>
            </w:r>
            <w:r>
              <w:rPr>
                <w:color w:val="231F20"/>
                <w:spacing w:val="34"/>
                <w:sz w:val="26"/>
              </w:rPr>
              <w:t> </w:t>
            </w:r>
            <w:r>
              <w:rPr>
                <w:color w:val="231F20"/>
                <w:sz w:val="26"/>
              </w:rPr>
              <w:t>ответить</w:t>
            </w:r>
            <w:r>
              <w:rPr>
                <w:color w:val="231F20"/>
                <w:spacing w:val="36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36"/>
                <w:sz w:val="26"/>
              </w:rPr>
              <w:t> </w:t>
            </w:r>
            <w:r>
              <w:rPr>
                <w:color w:val="231F20"/>
                <w:sz w:val="26"/>
              </w:rPr>
              <w:t>вопрос:</w:t>
            </w:r>
            <w:r>
              <w:rPr>
                <w:color w:val="231F20"/>
                <w:spacing w:val="36"/>
                <w:sz w:val="26"/>
              </w:rPr>
              <w:t> </w:t>
            </w:r>
            <w:r>
              <w:rPr>
                <w:color w:val="231F20"/>
                <w:sz w:val="26"/>
              </w:rPr>
              <w:t>Кого</w:t>
            </w:r>
            <w:r>
              <w:rPr>
                <w:color w:val="231F20"/>
                <w:spacing w:val="36"/>
                <w:sz w:val="26"/>
              </w:rPr>
              <w:t> </w:t>
            </w:r>
            <w:r>
              <w:rPr>
                <w:color w:val="231F20"/>
                <w:sz w:val="26"/>
              </w:rPr>
              <w:t>испугался</w:t>
            </w:r>
            <w:r>
              <w:rPr>
                <w:color w:val="231F20"/>
                <w:spacing w:val="36"/>
                <w:sz w:val="26"/>
              </w:rPr>
              <w:t> </w:t>
            </w:r>
            <w:r>
              <w:rPr>
                <w:color w:val="231F20"/>
                <w:sz w:val="26"/>
              </w:rPr>
              <w:t>профессор </w:t>
            </w:r>
            <w:r>
              <w:rPr>
                <w:color w:val="231F20"/>
                <w:spacing w:val="-2"/>
                <w:sz w:val="26"/>
              </w:rPr>
              <w:t>Квирелл?</w:t>
            </w:r>
          </w:p>
          <w:p>
            <w:pPr>
              <w:pStyle w:val="TableParagraph"/>
              <w:spacing w:line="264" w:lineRule="auto" w:before="5"/>
              <w:rPr>
                <w:sz w:val="26"/>
              </w:rPr>
            </w:pPr>
            <w:r>
              <w:rPr>
                <w:color w:val="231F20"/>
                <w:sz w:val="26"/>
              </w:rPr>
              <w:t>В видеофрагменте было убрано слово «тролль» , сегодня мы с вами поговорим о троллях</w:t>
            </w:r>
          </w:p>
        </w:tc>
        <w:tc>
          <w:tcPr>
            <w:tcW w:w="226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3485" w:hRule="atLeast"/>
        </w:trPr>
        <w:tc>
          <w:tcPr>
            <w:tcW w:w="7195" w:type="dxa"/>
          </w:tcPr>
          <w:p>
            <w:pPr>
              <w:pStyle w:val="TableParagraph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2.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ПРАВИЛА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ВЗАИМОДЕЙСТВИЯ</w:t>
            </w:r>
          </w:p>
          <w:p>
            <w:pPr>
              <w:pStyle w:val="TableParagraph"/>
              <w:spacing w:line="264" w:lineRule="auto" w:before="31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Далее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обсуждаем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детьми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правила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поведения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классном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чате. Педагог на флипчате представляет заранее подготовленные </w:t>
            </w:r>
            <w:r>
              <w:rPr>
                <w:color w:val="231F20"/>
                <w:spacing w:val="-2"/>
                <w:sz w:val="26"/>
              </w:rPr>
              <w:t>правила.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5" w:val="left" w:leader="none"/>
              </w:tabs>
              <w:spacing w:line="240" w:lineRule="auto" w:before="3" w:after="0"/>
              <w:ind w:left="345" w:right="0" w:hanging="26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Заходим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чат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только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под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своим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именем,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ником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5" w:val="left" w:leader="none"/>
              </w:tabs>
              <w:spacing w:line="264" w:lineRule="auto" w:before="31" w:after="0"/>
              <w:ind w:left="85" w:right="77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Используем чат только для общения по теме (не забываем о культуре речи)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5" w:val="left" w:leader="none"/>
              </w:tabs>
              <w:spacing w:line="264" w:lineRule="auto" w:before="2" w:after="0"/>
              <w:ind w:left="85" w:right="76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Если нужно что-то спросить, используем микрофон, подни- маем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«ладошку».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Нам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важно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понимать,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принимаете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эти правила, если вы с ними согласны, поднимите руку</w:t>
            </w:r>
          </w:p>
        </w:tc>
        <w:tc>
          <w:tcPr>
            <w:tcW w:w="226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3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spacing w:before="110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44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38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5"/>
        <w:gridCol w:w="2263"/>
      </w:tblGrid>
      <w:tr>
        <w:trPr>
          <w:trHeight w:val="3958" w:hRule="atLeast"/>
        </w:trPr>
        <w:tc>
          <w:tcPr>
            <w:tcW w:w="719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3.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ВИДЫ</w:t>
            </w:r>
            <w:r>
              <w:rPr>
                <w:color w:val="231F20"/>
                <w:spacing w:val="-2"/>
                <w:sz w:val="26"/>
              </w:rPr>
              <w:t> ТРОЛЛЕЙ</w:t>
            </w:r>
          </w:p>
          <w:p>
            <w:pPr>
              <w:pStyle w:val="TableParagraph"/>
              <w:spacing w:line="273" w:lineRule="auto" w:before="41"/>
              <w:ind w:right="927"/>
              <w:rPr>
                <w:sz w:val="26"/>
              </w:rPr>
            </w:pPr>
            <w:r>
              <w:rPr>
                <w:color w:val="231F20"/>
                <w:sz w:val="26"/>
              </w:rPr>
              <w:t>Далее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разберем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ребятами,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кто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такие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тролли. Учащимся предлагается выполнить задание: Определите, кто такой тролль.</w:t>
            </w:r>
          </w:p>
          <w:p>
            <w:pPr>
              <w:pStyle w:val="TableParagraph"/>
              <w:spacing w:line="273" w:lineRule="auto" w:before="0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Предлагаются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следующие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варианты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(педагог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на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флипчате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пред- </w:t>
            </w:r>
            <w:r>
              <w:rPr>
                <w:color w:val="231F20"/>
                <w:sz w:val="26"/>
              </w:rPr>
              <w:t>ставляет заранее подготовленные формулировки):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5" w:val="left" w:leader="none"/>
              </w:tabs>
              <w:spacing w:line="297" w:lineRule="exact" w:before="0" w:after="0"/>
              <w:ind w:left="345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Тролль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милое,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сказочное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существо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4" w:val="left" w:leader="none"/>
              </w:tabs>
              <w:spacing w:line="240" w:lineRule="auto" w:before="38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Троллль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огромное,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зеленое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чудище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болот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4" w:val="left" w:leader="none"/>
              </w:tabs>
              <w:spacing w:line="240" w:lineRule="auto" w:before="41" w:after="0"/>
              <w:ind w:left="344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Тролль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воин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армии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Саурона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4" w:val="left" w:leader="none"/>
                <w:tab w:pos="348" w:val="left" w:leader="none"/>
              </w:tabs>
              <w:spacing w:line="273" w:lineRule="auto" w:before="41" w:after="0"/>
              <w:ind w:left="84" w:right="78" w:hanging="1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Тролль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большой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неотесанный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здоровяк,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любит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валяться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 подземелье и пугает Гермиону</w:t>
            </w:r>
          </w:p>
        </w:tc>
        <w:tc>
          <w:tcPr>
            <w:tcW w:w="2263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4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3594" w:hRule="atLeast"/>
        </w:trPr>
        <w:tc>
          <w:tcPr>
            <w:tcW w:w="7195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4.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ТРОЛЛИ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СЕЙЧАС</w:t>
            </w:r>
          </w:p>
          <w:p>
            <w:pPr>
              <w:pStyle w:val="TableParagraph"/>
              <w:spacing w:before="41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Используются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иллюстрации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1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5"/>
                <w:sz w:val="26"/>
              </w:rPr>
              <w:t>2.</w:t>
            </w:r>
          </w:p>
          <w:p>
            <w:pPr>
              <w:pStyle w:val="TableParagraph"/>
              <w:spacing w:line="273" w:lineRule="auto" w:before="41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Педагог с помощью проектора представляет на экране иллю- страции 1 и 2, далее 3 и 4.</w:t>
            </w:r>
          </w:p>
          <w:p>
            <w:pPr>
              <w:pStyle w:val="TableParagraph"/>
              <w:spacing w:line="297" w:lineRule="exact" w:before="0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Беседа</w:t>
            </w:r>
            <w:r>
              <w:rPr>
                <w:color w:val="231F20"/>
                <w:spacing w:val="2"/>
                <w:sz w:val="26"/>
              </w:rPr>
              <w:t> </w:t>
            </w: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иллюстрации.</w:t>
            </w:r>
          </w:p>
          <w:p>
            <w:pPr>
              <w:pStyle w:val="TableParagraph"/>
              <w:spacing w:before="41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Предлагается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учащимся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выполнить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задание:</w:t>
            </w:r>
          </w:p>
          <w:p>
            <w:pPr>
              <w:pStyle w:val="TableParagraph"/>
              <w:spacing w:line="273" w:lineRule="auto" w:before="41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Определите,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где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сегодня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чаще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всего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можно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встретить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тролля? Как было раньше? Как сейчас?</w:t>
            </w:r>
          </w:p>
          <w:p>
            <w:pPr>
              <w:pStyle w:val="TableParagraph"/>
              <w:spacing w:line="273" w:lineRule="auto" w:before="0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Конечно,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чаще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всего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сейчас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троллей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можно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встретить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сети </w:t>
            </w:r>
            <w:r>
              <w:rPr>
                <w:color w:val="231F20"/>
                <w:spacing w:val="-2"/>
                <w:sz w:val="26"/>
              </w:rPr>
              <w:t>Интернет</w:t>
            </w:r>
          </w:p>
        </w:tc>
        <w:tc>
          <w:tcPr>
            <w:tcW w:w="2263" w:type="dxa"/>
          </w:tcPr>
          <w:p>
            <w:pPr>
              <w:pStyle w:val="TableParagraph"/>
              <w:spacing w:before="21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5579" w:hRule="atLeast"/>
        </w:trPr>
        <w:tc>
          <w:tcPr>
            <w:tcW w:w="7195" w:type="dxa"/>
          </w:tcPr>
          <w:p>
            <w:pPr>
              <w:pStyle w:val="TableParagraph"/>
              <w:spacing w:before="21"/>
              <w:ind w:left="84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5.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КОММЕНТАРИИ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СЕТИ</w:t>
            </w:r>
          </w:p>
          <w:p>
            <w:pPr>
              <w:pStyle w:val="TableParagraph"/>
              <w:spacing w:line="273" w:lineRule="auto" w:before="41"/>
              <w:ind w:left="84" w:right="74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Учащимся предлагается прокомментировать следующую си- туацию: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«Финский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разработчик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издатель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“Supersell”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объявил о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переходе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платную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подписку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игру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1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января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2024 года». Учащимся предлагается ответить на вопрос:</w:t>
            </w:r>
          </w:p>
          <w:p>
            <w:pPr>
              <w:pStyle w:val="TableParagraph"/>
              <w:spacing w:line="295" w:lineRule="exact" w:befor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Если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среди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вас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любители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этой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игры?</w:t>
            </w:r>
          </w:p>
          <w:p>
            <w:pPr>
              <w:pStyle w:val="TableParagraph"/>
              <w:spacing w:line="273" w:lineRule="auto" w:before="41"/>
              <w:ind w:right="78"/>
              <w:jc w:val="bot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Среди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комментариев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пользователей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один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комментарий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вырыва- </w:t>
            </w:r>
            <w:r>
              <w:rPr>
                <w:color w:val="231F20"/>
                <w:sz w:val="26"/>
              </w:rPr>
              <w:t>ется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из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общего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посыла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комментариев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(предлагается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продемон- стрировать иллюстрацию 5).</w:t>
            </w:r>
          </w:p>
          <w:p>
            <w:pPr>
              <w:pStyle w:val="TableParagraph"/>
              <w:spacing w:line="273" w:lineRule="auto" w:before="0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Педагог с помощью проектора представляет на экране иллю- страцию 5.</w:t>
            </w:r>
          </w:p>
          <w:p>
            <w:pPr>
              <w:pStyle w:val="TableParagraph"/>
              <w:spacing w:line="273" w:lineRule="auto" w:before="0"/>
              <w:ind w:right="1107"/>
              <w:rPr>
                <w:sz w:val="26"/>
              </w:rPr>
            </w:pPr>
            <w:r>
              <w:rPr>
                <w:color w:val="231F20"/>
                <w:sz w:val="26"/>
              </w:rPr>
              <w:t>Попросите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ребят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ответить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следующие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вопросы: Как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бы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ответили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автору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данного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комментария?</w:t>
            </w:r>
          </w:p>
          <w:p>
            <w:pPr>
              <w:pStyle w:val="TableParagraph"/>
              <w:spacing w:line="273" w:lineRule="auto" w:before="0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ведете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себя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подобных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ситуациях?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Какие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цели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пресле- дует тролль?</w:t>
            </w:r>
          </w:p>
          <w:p>
            <w:pPr>
              <w:pStyle w:val="TableParagraph"/>
              <w:spacing w:line="297" w:lineRule="exact" w:before="0"/>
              <w:rPr>
                <w:sz w:val="26"/>
              </w:rPr>
            </w:pPr>
            <w:r>
              <w:rPr>
                <w:color w:val="231F20"/>
                <w:sz w:val="26"/>
              </w:rPr>
              <w:t>Рекомендация: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обсудите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учениками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их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ответы</w:t>
            </w:r>
          </w:p>
        </w:tc>
        <w:tc>
          <w:tcPr>
            <w:tcW w:w="2263" w:type="dxa"/>
          </w:tcPr>
          <w:p>
            <w:pPr>
              <w:pStyle w:val="TableParagraph"/>
              <w:spacing w:before="21"/>
              <w:rPr>
                <w:sz w:val="26"/>
              </w:rPr>
            </w:pPr>
            <w:r>
              <w:rPr>
                <w:color w:val="231F20"/>
                <w:sz w:val="26"/>
              </w:rPr>
              <w:t>4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pStyle w:val="BodyText"/>
        <w:ind w:left="0" w:firstLine="0"/>
        <w:rPr>
          <w:b/>
          <w:sz w:val="24"/>
        </w:rPr>
      </w:pPr>
    </w:p>
    <w:p>
      <w:pPr>
        <w:pStyle w:val="BodyText"/>
        <w:ind w:left="0" w:firstLine="0"/>
        <w:rPr>
          <w:b/>
          <w:sz w:val="24"/>
        </w:rPr>
      </w:pPr>
    </w:p>
    <w:p>
      <w:pPr>
        <w:pStyle w:val="BodyText"/>
        <w:spacing w:before="152"/>
        <w:ind w:left="0" w:firstLine="0"/>
        <w:rPr>
          <w:b/>
          <w:sz w:val="24"/>
        </w:rPr>
      </w:pPr>
    </w:p>
    <w:p>
      <w:pPr>
        <w:spacing w:before="0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45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38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5"/>
        <w:gridCol w:w="2263"/>
      </w:tblGrid>
      <w:tr>
        <w:trPr>
          <w:trHeight w:val="11158" w:hRule="atLeast"/>
        </w:trPr>
        <w:tc>
          <w:tcPr>
            <w:tcW w:w="7195" w:type="dxa"/>
          </w:tcPr>
          <w:p>
            <w:pPr>
              <w:pStyle w:val="TableParagraph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6.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ВИДЫ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ТРОЛЛЕЙ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СЕТИ</w:t>
            </w:r>
          </w:p>
          <w:p>
            <w:pPr>
              <w:pStyle w:val="TableParagraph"/>
              <w:spacing w:before="21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Ребятам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рекомендуется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ответить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следующие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вопросы:</w:t>
            </w:r>
          </w:p>
          <w:p>
            <w:pPr>
              <w:pStyle w:val="TableParagraph"/>
              <w:spacing w:line="256" w:lineRule="auto" w:before="21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Чем питался предок современного тролля? А чем питается со- временный тролль?</w:t>
            </w:r>
          </w:p>
          <w:p>
            <w:pPr>
              <w:pStyle w:val="TableParagraph"/>
              <w:spacing w:line="256" w:lineRule="auto" w:before="0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Совершенно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верно.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Современный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тролль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питается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нашими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не- гативными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эмоциями.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У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тролля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одна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цель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выжать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из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вас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как можно больше негативных эмоций, и если вы реагируете, зна- чит он победил в этой схватке.</w:t>
            </w:r>
          </w:p>
          <w:p>
            <w:pPr>
              <w:pStyle w:val="TableParagraph"/>
              <w:spacing w:befor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Давайте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рассмотрим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виды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интернет-</w:t>
            </w:r>
            <w:r>
              <w:rPr>
                <w:color w:val="231F20"/>
                <w:spacing w:val="-2"/>
                <w:sz w:val="26"/>
              </w:rPr>
              <w:t>троллей: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01" w:val="left" w:leader="none"/>
              </w:tabs>
              <w:spacing w:line="256" w:lineRule="auto" w:before="21" w:after="0"/>
              <w:ind w:left="85" w:right="77" w:firstLine="0"/>
              <w:jc w:val="both"/>
              <w:rPr>
                <w:sz w:val="26"/>
              </w:rPr>
            </w:pPr>
            <w:r>
              <w:rPr>
                <w:i/>
                <w:color w:val="231F20"/>
                <w:sz w:val="26"/>
              </w:rPr>
              <w:t>й вид. «</w:t>
            </w:r>
            <w:r>
              <w:rPr>
                <w:color w:val="231F20"/>
                <w:sz w:val="26"/>
              </w:rPr>
              <w:t>Профессионалы», они же провокаторы, их цель — игра с эмоциями. Борьба с ними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выстроить наше душевное состояние, защититься от их острого языка.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01" w:val="left" w:leader="none"/>
              </w:tabs>
              <w:spacing w:line="256" w:lineRule="auto" w:before="1" w:after="0"/>
              <w:ind w:left="85" w:right="77" w:firstLine="0"/>
              <w:jc w:val="both"/>
              <w:rPr>
                <w:sz w:val="26"/>
              </w:rPr>
            </w:pPr>
            <w:r>
              <w:rPr>
                <w:i/>
                <w:color w:val="231F20"/>
                <w:spacing w:val="-2"/>
                <w:sz w:val="26"/>
              </w:rPr>
              <w:t>й</w:t>
            </w:r>
            <w:r>
              <w:rPr>
                <w:i/>
                <w:color w:val="231F20"/>
                <w:spacing w:val="-15"/>
                <w:sz w:val="26"/>
              </w:rPr>
              <w:t> </w:t>
            </w:r>
            <w:r>
              <w:rPr>
                <w:i/>
                <w:color w:val="231F20"/>
                <w:spacing w:val="-2"/>
                <w:sz w:val="26"/>
              </w:rPr>
              <w:t>вид</w:t>
            </w:r>
            <w:r>
              <w:rPr>
                <w:color w:val="231F20"/>
                <w:spacing w:val="-2"/>
                <w:sz w:val="26"/>
              </w:rPr>
              <w:t>.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«Правдолюбы»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—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эмоционально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глухие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люди,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эгоисты. </w:t>
            </w:r>
            <w:r>
              <w:rPr>
                <w:color w:val="231F20"/>
                <w:sz w:val="26"/>
              </w:rPr>
              <w:t>Их цель — самоутверждение и обесценивание вас как лично- сти. Борьба с ними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утверждение границ, этим троллям нуж- но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показать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твердость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уверенность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себе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они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убегут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от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вас. </w:t>
            </w:r>
            <w:r>
              <w:rPr>
                <w:i/>
                <w:color w:val="231F20"/>
                <w:sz w:val="26"/>
              </w:rPr>
              <w:t>3-й</w:t>
            </w:r>
            <w:r>
              <w:rPr>
                <w:i/>
                <w:color w:val="231F20"/>
                <w:spacing w:val="-5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вид</w:t>
            </w:r>
            <w:r>
              <w:rPr>
                <w:color w:val="231F20"/>
                <w:sz w:val="26"/>
              </w:rPr>
              <w:t>.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«Хамы»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самый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явный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вид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троллей.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их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уст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слетает только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брань.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Основной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способ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борьбы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ними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полное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игно- </w:t>
            </w:r>
            <w:r>
              <w:rPr>
                <w:color w:val="231F20"/>
                <w:spacing w:val="-2"/>
                <w:sz w:val="26"/>
              </w:rPr>
              <w:t>рирование.</w:t>
            </w:r>
          </w:p>
          <w:p>
            <w:pPr>
              <w:pStyle w:val="TableParagraph"/>
              <w:spacing w:line="256" w:lineRule="auto" w:before="0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Педагог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флипчате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представляет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заранее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подготовленную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та- </w:t>
            </w:r>
            <w:r>
              <w:rPr>
                <w:color w:val="231F20"/>
                <w:spacing w:val="-2"/>
                <w:sz w:val="26"/>
              </w:rPr>
              <w:t>блицу.</w:t>
            </w:r>
          </w:p>
          <w:p>
            <w:pPr>
              <w:pStyle w:val="TableParagraph"/>
              <w:spacing w:line="256" w:lineRule="auto" w:before="1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Далее ребятам предлагается заполнить таблицу на флипчате, соотнести понятия: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4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1"/>
                <w:numId w:val="22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Эмоционально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глухой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человек</w:t>
            </w:r>
          </w:p>
          <w:p>
            <w:pPr>
              <w:pStyle w:val="TableParagraph"/>
              <w:numPr>
                <w:ilvl w:val="1"/>
                <w:numId w:val="22"/>
              </w:numPr>
              <w:tabs>
                <w:tab w:pos="345" w:val="left" w:leader="none"/>
              </w:tabs>
              <w:spacing w:line="240" w:lineRule="auto" w:before="21" w:after="0"/>
              <w:ind w:left="345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Безразличен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к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чужим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эмоциям</w:t>
            </w:r>
          </w:p>
          <w:p>
            <w:pPr>
              <w:pStyle w:val="TableParagraph"/>
              <w:numPr>
                <w:ilvl w:val="1"/>
                <w:numId w:val="22"/>
              </w:numPr>
              <w:tabs>
                <w:tab w:pos="345" w:val="left" w:leader="none"/>
              </w:tabs>
              <w:spacing w:line="240" w:lineRule="auto" w:before="21" w:after="0"/>
              <w:ind w:left="345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его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уст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слетает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только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брань</w:t>
            </w:r>
          </w:p>
        </w:tc>
        <w:tc>
          <w:tcPr>
            <w:tcW w:w="226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2265" w:hRule="atLeast"/>
        </w:trPr>
        <w:tc>
          <w:tcPr>
            <w:tcW w:w="719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7.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ПОБЕДИТЬ</w:t>
            </w:r>
            <w:r>
              <w:rPr>
                <w:color w:val="231F20"/>
                <w:spacing w:val="-2"/>
                <w:sz w:val="26"/>
              </w:rPr>
              <w:t> ТРОЛЛЯ?</w:t>
            </w:r>
          </w:p>
          <w:p>
            <w:pPr>
              <w:pStyle w:val="TableParagraph"/>
              <w:spacing w:line="256" w:lineRule="auto" w:before="21"/>
              <w:rPr>
                <w:sz w:val="26"/>
              </w:rPr>
            </w:pPr>
            <w:r>
              <w:rPr>
                <w:color w:val="231F20"/>
                <w:sz w:val="26"/>
              </w:rPr>
              <w:t>Педагог с помощью проектора представляет на экране иллю- страцию 6.</w:t>
            </w:r>
          </w:p>
          <w:p>
            <w:pPr>
              <w:pStyle w:val="TableParagraph"/>
              <w:spacing w:line="256" w:lineRule="auto" w:before="0"/>
              <w:rPr>
                <w:sz w:val="26"/>
              </w:rPr>
            </w:pPr>
            <w:r>
              <w:rPr>
                <w:color w:val="231F20"/>
                <w:sz w:val="26"/>
              </w:rPr>
              <w:t>Педагог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объясняет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учащимся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алгоритм,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помощью</w:t>
            </w:r>
            <w:r>
              <w:rPr>
                <w:color w:val="231F20"/>
                <w:spacing w:val="30"/>
                <w:sz w:val="26"/>
              </w:rPr>
              <w:t> </w:t>
            </w:r>
            <w:r>
              <w:rPr>
                <w:color w:val="231F20"/>
                <w:sz w:val="26"/>
              </w:rPr>
              <w:t>которого можно выявить и обезвредить тролля в сети Интернет.</w:t>
            </w:r>
          </w:p>
          <w:p>
            <w:pPr>
              <w:pStyle w:val="TableParagraph"/>
              <w:spacing w:before="0"/>
              <w:rPr>
                <w:sz w:val="26"/>
              </w:rPr>
            </w:pPr>
            <w:r>
              <w:rPr>
                <w:color w:val="231F20"/>
                <w:sz w:val="26"/>
              </w:rPr>
              <w:t>Далее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ребятам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предлагается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ответить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2"/>
                <w:sz w:val="26"/>
              </w:rPr>
              <w:t> вопрос:</w:t>
            </w:r>
          </w:p>
          <w:p>
            <w:pPr>
              <w:pStyle w:val="TableParagraph"/>
              <w:spacing w:before="21"/>
              <w:rPr>
                <w:sz w:val="26"/>
              </w:rPr>
            </w:pPr>
            <w:r>
              <w:rPr>
                <w:color w:val="231F20"/>
                <w:sz w:val="26"/>
              </w:rPr>
              <w:t>Помимо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реальной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жизни,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где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еще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мы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можем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встретить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тролля?</w:t>
            </w:r>
          </w:p>
        </w:tc>
        <w:tc>
          <w:tcPr>
            <w:tcW w:w="226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4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pStyle w:val="BodyText"/>
        <w:ind w:left="0" w:firstLine="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791486</wp:posOffset>
                </wp:positionH>
                <wp:positionV relativeFrom="page">
                  <wp:posOffset>5779664</wp:posOffset>
                </wp:positionV>
                <wp:extent cx="4519295" cy="1268095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4519295" cy="1268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413"/>
                              <w:gridCol w:w="3563"/>
                            </w:tblGrid>
                            <w:tr>
                              <w:trPr>
                                <w:trHeight w:val="639" w:hRule="atLeast"/>
                              </w:trPr>
                              <w:tc>
                                <w:tcPr>
                                  <w:tcW w:w="3413" w:type="dxa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left="8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6"/>
                                    </w:rPr>
                                    <w:t>Профессионал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39" w:hRule="atLeast"/>
                              </w:trPr>
                              <w:tc>
                                <w:tcPr>
                                  <w:tcW w:w="3413" w:type="dxa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left="8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6"/>
                                    </w:rPr>
                                    <w:t>Правдолюб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39" w:hRule="atLeast"/>
                              </w:trPr>
                              <w:tc>
                                <w:tcPr>
                                  <w:tcW w:w="3413" w:type="dxa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left="8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6"/>
                                    </w:rPr>
                                    <w:t>Хам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2.3218pt;margin-top:455.091705pt;width:355.85pt;height:99.85pt;mso-position-horizontal-relative:page;mso-position-vertical-relative:page;z-index:15747072" type="#_x0000_t202" id="docshape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413"/>
                        <w:gridCol w:w="3563"/>
                      </w:tblGrid>
                      <w:tr>
                        <w:trPr>
                          <w:trHeight w:val="639" w:hRule="atLeast"/>
                        </w:trPr>
                        <w:tc>
                          <w:tcPr>
                            <w:tcW w:w="3413" w:type="dxa"/>
                          </w:tcPr>
                          <w:p>
                            <w:pPr>
                              <w:pStyle w:val="TableParagraph"/>
                              <w:spacing w:before="167"/>
                              <w:ind w:left="8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Профессионал</w:t>
                            </w:r>
                          </w:p>
                        </w:tc>
                        <w:tc>
                          <w:tcPr>
                            <w:tcW w:w="356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39" w:hRule="atLeast"/>
                        </w:trPr>
                        <w:tc>
                          <w:tcPr>
                            <w:tcW w:w="3413" w:type="dxa"/>
                          </w:tcPr>
                          <w:p>
                            <w:pPr>
                              <w:pStyle w:val="TableParagraph"/>
                              <w:spacing w:before="167"/>
                              <w:ind w:left="8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Правдолюб</w:t>
                            </w:r>
                          </w:p>
                        </w:tc>
                        <w:tc>
                          <w:tcPr>
                            <w:tcW w:w="356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39" w:hRule="atLeast"/>
                        </w:trPr>
                        <w:tc>
                          <w:tcPr>
                            <w:tcW w:w="3413" w:type="dxa"/>
                          </w:tcPr>
                          <w:p>
                            <w:pPr>
                              <w:pStyle w:val="TableParagraph"/>
                              <w:spacing w:before="167"/>
                              <w:ind w:left="8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>Хам</w:t>
                            </w:r>
                          </w:p>
                        </w:tc>
                        <w:tc>
                          <w:tcPr>
                            <w:tcW w:w="356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  <w:ind w:left="0" w:firstLine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41"/>
        <w:ind w:left="0" w:firstLine="0"/>
        <w:rPr>
          <w:b/>
          <w:sz w:val="24"/>
        </w:rPr>
      </w:pPr>
    </w:p>
    <w:p>
      <w:pPr>
        <w:spacing w:before="0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46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38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5"/>
        <w:gridCol w:w="2263"/>
      </w:tblGrid>
      <w:tr>
        <w:trPr>
          <w:trHeight w:val="3225" w:hRule="atLeast"/>
        </w:trPr>
        <w:tc>
          <w:tcPr>
            <w:tcW w:w="719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8.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УЧИМСЯ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ОПРЕДЕЛЯТЬ</w:t>
            </w:r>
            <w:r>
              <w:rPr>
                <w:color w:val="231F20"/>
                <w:spacing w:val="-2"/>
                <w:sz w:val="26"/>
              </w:rPr>
              <w:t> ТРОЛЛЯ</w:t>
            </w:r>
          </w:p>
          <w:p>
            <w:pPr>
              <w:pStyle w:val="TableParagraph"/>
              <w:spacing w:line="256" w:lineRule="auto" w:before="21"/>
              <w:ind w:right="927"/>
              <w:rPr>
                <w:sz w:val="26"/>
              </w:rPr>
            </w:pPr>
            <w:r>
              <w:rPr>
                <w:color w:val="231F20"/>
                <w:sz w:val="26"/>
              </w:rPr>
              <w:t>Включите видео. Просмотрите его. </w:t>
            </w:r>
            <w:hyperlink r:id="rId32">
              <w:r>
                <w:rPr>
                  <w:color w:val="231F20"/>
                  <w:spacing w:val="-2"/>
                  <w:sz w:val="26"/>
                </w:rPr>
                <w:t>https://uchebnik.mos.ru/composer3/lesson/2509023/view</w:t>
              </w:r>
            </w:hyperlink>
          </w:p>
          <w:p>
            <w:pPr>
              <w:pStyle w:val="TableParagraph"/>
              <w:spacing w:line="256" w:lineRule="auto" w:before="0"/>
              <w:rPr>
                <w:sz w:val="26"/>
              </w:rPr>
            </w:pPr>
            <w:r>
              <w:rPr>
                <w:color w:val="231F20"/>
                <w:sz w:val="26"/>
              </w:rPr>
              <w:t>Детям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предлагается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после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просмотра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видео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ответить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вопрос, используя рассмотренную ранее схему:</w:t>
            </w:r>
          </w:p>
          <w:p>
            <w:pPr>
              <w:pStyle w:val="TableParagraph"/>
              <w:spacing w:line="256" w:lineRule="auto" w:before="0"/>
              <w:ind w:right="927"/>
              <w:rPr>
                <w:sz w:val="26"/>
              </w:rPr>
            </w:pPr>
            <w:r>
              <w:rPr>
                <w:color w:val="231F20"/>
                <w:sz w:val="26"/>
              </w:rPr>
              <w:t>Определите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вид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тролля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просмотренных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видео? (Правильные ответы: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1" w:val="left" w:leader="none"/>
              </w:tabs>
              <w:spacing w:line="240" w:lineRule="auto" w:before="1" w:after="0"/>
              <w:ind w:left="301" w:right="0" w:hanging="216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е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видео.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Девушка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желтой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одежде.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1" w:val="left" w:leader="none"/>
              </w:tabs>
              <w:spacing w:line="240" w:lineRule="auto" w:before="21" w:after="0"/>
              <w:ind w:left="301" w:right="0" w:hanging="216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е видео. </w:t>
            </w:r>
            <w:r>
              <w:rPr>
                <w:color w:val="231F20"/>
                <w:spacing w:val="-4"/>
                <w:sz w:val="26"/>
              </w:rPr>
              <w:t>Мэг.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1" w:val="left" w:leader="none"/>
              </w:tabs>
              <w:spacing w:line="240" w:lineRule="auto" w:before="21" w:after="0"/>
              <w:ind w:left="301" w:right="0" w:hanging="216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е видео. </w:t>
            </w:r>
            <w:r>
              <w:rPr>
                <w:color w:val="231F20"/>
                <w:spacing w:val="-2"/>
                <w:sz w:val="26"/>
              </w:rPr>
              <w:t>Парень)</w:t>
            </w:r>
          </w:p>
        </w:tc>
        <w:tc>
          <w:tcPr>
            <w:tcW w:w="226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5872" w:hRule="atLeast"/>
        </w:trPr>
        <w:tc>
          <w:tcPr>
            <w:tcW w:w="7195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ЗАДАНИЕ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9.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ИЗБЕГАТЬ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ТРОЛЛИНГА?</w:t>
            </w:r>
          </w:p>
          <w:p>
            <w:pPr>
              <w:pStyle w:val="TableParagraph"/>
              <w:spacing w:line="256" w:lineRule="auto" w:before="21"/>
              <w:rPr>
                <w:sz w:val="26"/>
              </w:rPr>
            </w:pPr>
            <w:r>
              <w:rPr>
                <w:color w:val="231F20"/>
                <w:sz w:val="26"/>
              </w:rPr>
              <w:t>Подведение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итогов: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ребятам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предлагается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подвести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итоги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и вспомнить правила как избежать троллинга.</w:t>
            </w:r>
          </w:p>
          <w:p>
            <w:pPr>
              <w:pStyle w:val="TableParagraph"/>
              <w:spacing w:before="1"/>
              <w:rPr>
                <w:sz w:val="26"/>
              </w:rPr>
            </w:pP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четыре</w:t>
            </w:r>
            <w:r>
              <w:rPr>
                <w:color w:val="231F20"/>
                <w:spacing w:val="-2"/>
                <w:sz w:val="26"/>
              </w:rPr>
              <w:t> правила: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4" w:val="left" w:leader="none"/>
              </w:tabs>
              <w:spacing w:line="256" w:lineRule="auto" w:before="20" w:after="0"/>
              <w:ind w:left="84" w:right="78" w:firstLine="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Закон</w:t>
            </w:r>
            <w:r>
              <w:rPr>
                <w:color w:val="231F20"/>
                <w:spacing w:val="28"/>
                <w:sz w:val="26"/>
              </w:rPr>
              <w:t> </w:t>
            </w:r>
            <w:r>
              <w:rPr>
                <w:color w:val="231F20"/>
                <w:sz w:val="26"/>
              </w:rPr>
              <w:t>самовозрастания</w:t>
            </w:r>
            <w:r>
              <w:rPr>
                <w:color w:val="231F20"/>
                <w:spacing w:val="28"/>
                <w:sz w:val="26"/>
              </w:rPr>
              <w:t> </w:t>
            </w:r>
            <w:r>
              <w:rPr>
                <w:color w:val="231F20"/>
                <w:sz w:val="26"/>
              </w:rPr>
              <w:t>тролля.</w:t>
            </w:r>
            <w:r>
              <w:rPr>
                <w:color w:val="231F20"/>
                <w:spacing w:val="28"/>
                <w:sz w:val="26"/>
              </w:rPr>
              <w:t> </w:t>
            </w:r>
            <w:r>
              <w:rPr>
                <w:color w:val="231F20"/>
                <w:sz w:val="26"/>
              </w:rPr>
              <w:t>Победи</w:t>
            </w:r>
            <w:r>
              <w:rPr>
                <w:color w:val="231F20"/>
                <w:spacing w:val="28"/>
                <w:sz w:val="26"/>
              </w:rPr>
              <w:t> </w:t>
            </w:r>
            <w:r>
              <w:rPr>
                <w:color w:val="231F20"/>
                <w:sz w:val="26"/>
              </w:rPr>
              <w:t>тролля — не</w:t>
            </w:r>
            <w:r>
              <w:rPr>
                <w:color w:val="231F20"/>
                <w:spacing w:val="28"/>
                <w:sz w:val="26"/>
              </w:rPr>
              <w:t> </w:t>
            </w:r>
            <w:r>
              <w:rPr>
                <w:color w:val="231F20"/>
                <w:sz w:val="26"/>
              </w:rPr>
              <w:t>корми </w:t>
            </w:r>
            <w:r>
              <w:rPr>
                <w:color w:val="231F20"/>
                <w:spacing w:val="-2"/>
                <w:sz w:val="26"/>
              </w:rPr>
              <w:t>тролля!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Тролль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существует,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пока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него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верите.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5" w:val="left" w:leader="none"/>
              </w:tabs>
              <w:spacing w:line="240" w:lineRule="auto" w:before="21" w:after="0"/>
              <w:ind w:left="345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Смысл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троллинга в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троллинге.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5" w:val="left" w:leader="none"/>
                <w:tab w:pos="344" w:val="left" w:leader="none"/>
              </w:tabs>
              <w:spacing w:line="256" w:lineRule="auto" w:before="21" w:after="0"/>
              <w:ind w:left="85" w:right="77" w:hanging="1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«Трололо»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любое обсуждение троллинга превращается в </w:t>
            </w:r>
            <w:r>
              <w:rPr>
                <w:color w:val="231F20"/>
                <w:spacing w:val="-2"/>
                <w:sz w:val="26"/>
              </w:rPr>
              <w:t>троллинг!</w:t>
            </w:r>
          </w:p>
          <w:p>
            <w:pPr>
              <w:pStyle w:val="TableParagraph"/>
              <w:spacing w:line="256" w:lineRule="auto" w:before="1"/>
              <w:rPr>
                <w:sz w:val="26"/>
              </w:rPr>
            </w:pPr>
            <w:r>
              <w:rPr>
                <w:color w:val="231F20"/>
                <w:sz w:val="26"/>
              </w:rPr>
              <w:t>Педагог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флипчате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представляет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заранее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подготовленные </w:t>
            </w:r>
            <w:r>
              <w:rPr>
                <w:color w:val="231F20"/>
                <w:spacing w:val="-2"/>
                <w:sz w:val="26"/>
              </w:rPr>
              <w:t>предложения.</w:t>
            </w:r>
          </w:p>
          <w:p>
            <w:pPr>
              <w:pStyle w:val="TableParagraph"/>
              <w:spacing w:line="256" w:lineRule="auto" w:before="0"/>
              <w:rPr>
                <w:sz w:val="26"/>
              </w:rPr>
            </w:pPr>
            <w:r>
              <w:rPr>
                <w:color w:val="231F20"/>
                <w:sz w:val="26"/>
              </w:rPr>
              <w:t>Ребятам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предлагается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заполнить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пропущенные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слова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предло- жениях на флипчарте: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тролля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корми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тролля!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345" w:val="left" w:leader="none"/>
              </w:tabs>
              <w:spacing w:line="256" w:lineRule="auto" w:before="21" w:after="0"/>
              <w:ind w:left="85" w:right="2998" w:firstLine="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существует,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пока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него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верите. Смысл троллинга в ⁮</w:t>
            </w:r>
          </w:p>
          <w:p>
            <w:pPr>
              <w:pStyle w:val="TableParagraph"/>
              <w:spacing w:before="0"/>
              <w:rPr>
                <w:sz w:val="26"/>
              </w:rPr>
            </w:pPr>
            <w:r>
              <w:rPr>
                <w:color w:val="231F20"/>
                <w:sz w:val="26"/>
              </w:rPr>
              <w:t>«Трололо»</w:t>
            </w:r>
            <w:r>
              <w:rPr>
                <w:color w:val="231F20"/>
                <w:spacing w:val="-19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любое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обсуждение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троллинга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превращается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10"/>
                <w:sz w:val="26"/>
              </w:rPr>
              <w:t>⁮</w:t>
            </w:r>
          </w:p>
        </w:tc>
        <w:tc>
          <w:tcPr>
            <w:tcW w:w="226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pStyle w:val="BodyText"/>
        <w:spacing w:before="64"/>
        <w:ind w:left="0" w:firstLine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2358915</wp:posOffset>
            </wp:positionH>
            <wp:positionV relativeFrom="paragraph">
              <wp:posOffset>202285</wp:posOffset>
            </wp:positionV>
            <wp:extent cx="2852172" cy="2320099"/>
            <wp:effectExtent l="0" t="0" r="0" b="0"/>
            <wp:wrapTopAndBottom/>
            <wp:docPr id="46" name="Image 46" descr="Тролль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 descr="Тролль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172" cy="232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 w:firstLine="0"/>
        <w:rPr>
          <w:b/>
          <w:sz w:val="26"/>
        </w:rPr>
      </w:pPr>
    </w:p>
    <w:p>
      <w:pPr>
        <w:spacing w:before="0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Иллюстрация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1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заданию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4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сценарию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классного</w:t>
      </w:r>
      <w:r>
        <w:rPr>
          <w:color w:val="231F20"/>
          <w:spacing w:val="-3"/>
          <w:sz w:val="26"/>
        </w:rPr>
        <w:t> </w:t>
      </w:r>
      <w:r>
        <w:rPr>
          <w:color w:val="231F20"/>
          <w:spacing w:val="-4"/>
          <w:sz w:val="26"/>
        </w:rPr>
        <w:t>часа</w:t>
      </w:r>
    </w:p>
    <w:p>
      <w:pPr>
        <w:spacing w:before="73"/>
        <w:ind w:left="97" w:right="97" w:firstLine="0"/>
        <w:jc w:val="center"/>
        <w:rPr>
          <w:i/>
          <w:sz w:val="26"/>
        </w:rPr>
      </w:pPr>
      <w:r>
        <w:rPr>
          <w:i/>
          <w:color w:val="231F20"/>
          <w:sz w:val="26"/>
        </w:rPr>
        <w:t>«Тролли</w:t>
      </w:r>
      <w:r>
        <w:rPr>
          <w:i/>
          <w:color w:val="231F20"/>
          <w:spacing w:val="-6"/>
          <w:sz w:val="26"/>
        </w:rPr>
        <w:t> </w:t>
      </w:r>
      <w:r>
        <w:rPr>
          <w:i/>
          <w:color w:val="231F20"/>
          <w:sz w:val="26"/>
        </w:rPr>
        <w:t>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где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они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обитают,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или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как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не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дать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испортить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себе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pacing w:val="-2"/>
          <w:sz w:val="26"/>
        </w:rPr>
        <w:t>настроение»</w:t>
      </w:r>
    </w:p>
    <w:p>
      <w:pPr>
        <w:spacing w:before="67"/>
        <w:ind w:left="9266" w:right="0" w:firstLine="0"/>
        <w:jc w:val="center"/>
        <w:rPr>
          <w:b/>
          <w:sz w:val="24"/>
        </w:rPr>
      </w:pPr>
      <w:r>
        <w:rPr>
          <w:b/>
          <w:color w:val="231F20"/>
          <w:spacing w:val="-5"/>
          <w:sz w:val="24"/>
        </w:rPr>
        <w:t>47</w:t>
      </w:r>
    </w:p>
    <w:p>
      <w:pPr>
        <w:spacing w:after="0"/>
        <w:jc w:val="center"/>
        <w:rPr>
          <w:b/>
          <w:sz w:val="24"/>
        </w:rPr>
        <w:sectPr>
          <w:pgSz w:w="11910" w:h="16840"/>
          <w:pgMar w:top="1380" w:bottom="280" w:left="1133" w:right="1133"/>
        </w:sectPr>
      </w:pPr>
    </w:p>
    <w:p>
      <w:pPr>
        <w:pStyle w:val="BodyText"/>
        <w:ind w:left="1806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71919" cy="2118550"/>
            <wp:effectExtent l="0" t="0" r="0" b="0"/>
            <wp:docPr id="47" name="Image 47" descr="Тролли в Интернете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 descr="Тролли в Интернете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19" cy="21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8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Иллюстрация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2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заданию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4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сценарию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классного</w:t>
      </w:r>
      <w:r>
        <w:rPr>
          <w:color w:val="231F20"/>
          <w:spacing w:val="-3"/>
          <w:sz w:val="26"/>
        </w:rPr>
        <w:t> </w:t>
      </w:r>
      <w:r>
        <w:rPr>
          <w:color w:val="231F20"/>
          <w:spacing w:val="-4"/>
          <w:sz w:val="26"/>
        </w:rPr>
        <w:t>часа</w:t>
      </w:r>
    </w:p>
    <w:p>
      <w:pPr>
        <w:spacing w:before="21"/>
        <w:ind w:left="97" w:right="97" w:firstLine="0"/>
        <w:jc w:val="center"/>
        <w:rPr>
          <w:i/>
          <w:sz w:val="26"/>
        </w:rPr>
      </w:pPr>
      <w:r>
        <w:rPr>
          <w:i/>
          <w:color w:val="231F20"/>
          <w:sz w:val="26"/>
        </w:rPr>
        <w:t>«Тролли</w:t>
      </w:r>
      <w:r>
        <w:rPr>
          <w:i/>
          <w:color w:val="231F20"/>
          <w:spacing w:val="-6"/>
          <w:sz w:val="26"/>
        </w:rPr>
        <w:t> </w:t>
      </w:r>
      <w:r>
        <w:rPr>
          <w:i/>
          <w:color w:val="231F20"/>
          <w:sz w:val="26"/>
        </w:rPr>
        <w:t>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где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они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обитают,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или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как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не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дать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испортить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себе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pacing w:val="-2"/>
          <w:sz w:val="26"/>
        </w:rPr>
        <w:t>настроение»</w:t>
      </w:r>
    </w:p>
    <w:p>
      <w:pPr>
        <w:pStyle w:val="BodyText"/>
        <w:spacing w:before="69"/>
        <w:ind w:left="0" w:firstLine="0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1877147</wp:posOffset>
            </wp:positionH>
            <wp:positionV relativeFrom="paragraph">
              <wp:posOffset>205491</wp:posOffset>
            </wp:positionV>
            <wp:extent cx="3816477" cy="2146935"/>
            <wp:effectExtent l="0" t="0" r="0" b="0"/>
            <wp:wrapTopAndBottom/>
            <wp:docPr id="48" name="Image 48" descr="Тогда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 descr="Тогда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477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7"/>
        <w:ind w:left="0" w:firstLine="0"/>
        <w:rPr>
          <w:i/>
          <w:sz w:val="26"/>
        </w:rPr>
      </w:pPr>
    </w:p>
    <w:p>
      <w:pPr>
        <w:spacing w:before="1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Иллюстрация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3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заданию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4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сценарию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классного</w:t>
      </w:r>
      <w:r>
        <w:rPr>
          <w:color w:val="231F20"/>
          <w:spacing w:val="-3"/>
          <w:sz w:val="26"/>
        </w:rPr>
        <w:t> </w:t>
      </w:r>
      <w:r>
        <w:rPr>
          <w:color w:val="231F20"/>
          <w:spacing w:val="-4"/>
          <w:sz w:val="26"/>
        </w:rPr>
        <w:t>часа</w:t>
      </w:r>
    </w:p>
    <w:p>
      <w:pPr>
        <w:spacing w:before="21"/>
        <w:ind w:left="97" w:right="97" w:firstLine="0"/>
        <w:jc w:val="center"/>
        <w:rPr>
          <w:i/>
          <w:sz w:val="26"/>
        </w:rPr>
      </w:pPr>
      <w:r>
        <w:rPr>
          <w:i/>
          <w:color w:val="231F20"/>
          <w:sz w:val="26"/>
        </w:rPr>
        <w:t>«Тролли</w:t>
      </w:r>
      <w:r>
        <w:rPr>
          <w:i/>
          <w:color w:val="231F20"/>
          <w:spacing w:val="-6"/>
          <w:sz w:val="26"/>
        </w:rPr>
        <w:t> </w:t>
      </w:r>
      <w:r>
        <w:rPr>
          <w:i/>
          <w:color w:val="231F20"/>
          <w:sz w:val="26"/>
        </w:rPr>
        <w:t>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где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они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обитают,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или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как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не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дать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испортить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себе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pacing w:val="-2"/>
          <w:sz w:val="26"/>
        </w:rPr>
        <w:t>настроение»</w:t>
      </w:r>
    </w:p>
    <w:p>
      <w:pPr>
        <w:pStyle w:val="BodyText"/>
        <w:spacing w:before="130"/>
        <w:ind w:left="0" w:firstLine="0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1763979</wp:posOffset>
            </wp:positionH>
            <wp:positionV relativeFrom="paragraph">
              <wp:posOffset>244155</wp:posOffset>
            </wp:positionV>
            <wp:extent cx="4089452" cy="230028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52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Иллюстрация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4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заданию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4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сценарию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классного</w:t>
      </w:r>
      <w:r>
        <w:rPr>
          <w:color w:val="231F20"/>
          <w:spacing w:val="-3"/>
          <w:sz w:val="26"/>
        </w:rPr>
        <w:t> </w:t>
      </w:r>
      <w:r>
        <w:rPr>
          <w:color w:val="231F20"/>
          <w:spacing w:val="-4"/>
          <w:sz w:val="26"/>
        </w:rPr>
        <w:t>часа</w:t>
      </w:r>
    </w:p>
    <w:p>
      <w:pPr>
        <w:spacing w:before="21"/>
        <w:ind w:left="97" w:right="97" w:firstLine="0"/>
        <w:jc w:val="center"/>
        <w:rPr>
          <w:i/>
          <w:sz w:val="26"/>
        </w:rPr>
      </w:pPr>
      <w:r>
        <w:rPr>
          <w:i/>
          <w:color w:val="231F20"/>
          <w:sz w:val="26"/>
        </w:rPr>
        <w:t>«Тролли</w:t>
      </w:r>
      <w:r>
        <w:rPr>
          <w:i/>
          <w:color w:val="231F20"/>
          <w:spacing w:val="-6"/>
          <w:sz w:val="26"/>
        </w:rPr>
        <w:t> </w:t>
      </w:r>
      <w:r>
        <w:rPr>
          <w:i/>
          <w:color w:val="231F20"/>
          <w:sz w:val="26"/>
        </w:rPr>
        <w:t>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где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они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обитают,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или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как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не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дать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испортить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себе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pacing w:val="-2"/>
          <w:sz w:val="26"/>
        </w:rPr>
        <w:t>настроение»</w:t>
      </w:r>
    </w:p>
    <w:p>
      <w:pPr>
        <w:spacing w:before="87"/>
        <w:ind w:left="0" w:right="9282" w:firstLine="0"/>
        <w:jc w:val="center"/>
        <w:rPr>
          <w:b/>
          <w:sz w:val="24"/>
        </w:rPr>
      </w:pPr>
      <w:r>
        <w:rPr>
          <w:b/>
          <w:color w:val="231F20"/>
          <w:spacing w:val="-5"/>
          <w:sz w:val="24"/>
        </w:rPr>
        <w:t>48</w:t>
      </w:r>
    </w:p>
    <w:p>
      <w:pPr>
        <w:spacing w:after="0"/>
        <w:jc w:val="center"/>
        <w:rPr>
          <w:b/>
          <w:sz w:val="24"/>
        </w:rPr>
        <w:sectPr>
          <w:pgSz w:w="11910" w:h="16840"/>
          <w:pgMar w:top="1700" w:bottom="280" w:left="1133" w:right="1133"/>
        </w:sectPr>
      </w:pPr>
    </w:p>
    <w:p>
      <w:pPr>
        <w:pStyle w:val="BodyText"/>
        <w:ind w:left="144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28536" cy="2376963"/>
            <wp:effectExtent l="0" t="0" r="0" b="0"/>
            <wp:docPr id="50" name="Image 50" descr="комм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 descr="комм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536" cy="237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4"/>
        <w:ind w:left="0" w:firstLine="0"/>
        <w:rPr>
          <w:b/>
          <w:sz w:val="26"/>
        </w:rPr>
      </w:pPr>
    </w:p>
    <w:p>
      <w:pPr>
        <w:spacing w:before="0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Иллюстрация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5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заданию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5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сценарию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классного</w:t>
      </w:r>
      <w:r>
        <w:rPr>
          <w:color w:val="231F20"/>
          <w:spacing w:val="-3"/>
          <w:sz w:val="26"/>
        </w:rPr>
        <w:t> </w:t>
      </w:r>
      <w:r>
        <w:rPr>
          <w:color w:val="231F20"/>
          <w:spacing w:val="-4"/>
          <w:sz w:val="26"/>
        </w:rPr>
        <w:t>часа</w:t>
      </w:r>
    </w:p>
    <w:p>
      <w:pPr>
        <w:spacing w:before="21"/>
        <w:ind w:left="97" w:right="97" w:firstLine="0"/>
        <w:jc w:val="center"/>
        <w:rPr>
          <w:i/>
          <w:sz w:val="26"/>
        </w:rPr>
      </w:pPr>
      <w:r>
        <w:rPr>
          <w:i/>
          <w:color w:val="231F20"/>
          <w:sz w:val="26"/>
        </w:rPr>
        <w:t>«Тролли</w:t>
      </w:r>
      <w:r>
        <w:rPr>
          <w:i/>
          <w:color w:val="231F20"/>
          <w:spacing w:val="-6"/>
          <w:sz w:val="26"/>
        </w:rPr>
        <w:t> </w:t>
      </w:r>
      <w:r>
        <w:rPr>
          <w:i/>
          <w:color w:val="231F20"/>
          <w:sz w:val="26"/>
        </w:rPr>
        <w:t>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где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они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обитают,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или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как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не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дать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испортить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себе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pacing w:val="-2"/>
          <w:sz w:val="26"/>
        </w:rPr>
        <w:t>настроение»</w:t>
      </w:r>
    </w:p>
    <w:p>
      <w:pPr>
        <w:pStyle w:val="BodyText"/>
        <w:ind w:left="0" w:firstLine="0"/>
        <w:rPr>
          <w:i/>
          <w:sz w:val="20"/>
        </w:rPr>
      </w:pPr>
    </w:p>
    <w:p>
      <w:pPr>
        <w:pStyle w:val="BodyText"/>
        <w:ind w:left="0" w:firstLine="0"/>
        <w:rPr>
          <w:i/>
          <w:sz w:val="20"/>
        </w:rPr>
      </w:pPr>
    </w:p>
    <w:p>
      <w:pPr>
        <w:pStyle w:val="BodyText"/>
        <w:spacing w:before="8"/>
        <w:ind w:left="0" w:firstLine="0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874900</wp:posOffset>
            </wp:positionH>
            <wp:positionV relativeFrom="paragraph">
              <wp:posOffset>166384</wp:posOffset>
            </wp:positionV>
            <wp:extent cx="5800344" cy="4459224"/>
            <wp:effectExtent l="0" t="0" r="0" b="0"/>
            <wp:wrapTopAndBottom/>
            <wp:docPr id="51" name="Image 51" descr="Полная схема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 descr="Полная схема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44" cy="445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8"/>
        <w:ind w:left="0" w:firstLine="0"/>
        <w:rPr>
          <w:i/>
          <w:sz w:val="26"/>
        </w:rPr>
      </w:pPr>
    </w:p>
    <w:p>
      <w:pPr>
        <w:spacing w:before="0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Иллюстрация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6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заданию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7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сценарию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классного</w:t>
      </w:r>
      <w:r>
        <w:rPr>
          <w:color w:val="231F20"/>
          <w:spacing w:val="-3"/>
          <w:sz w:val="26"/>
        </w:rPr>
        <w:t> </w:t>
      </w:r>
      <w:r>
        <w:rPr>
          <w:color w:val="231F20"/>
          <w:spacing w:val="-4"/>
          <w:sz w:val="26"/>
        </w:rPr>
        <w:t>часа</w:t>
      </w:r>
    </w:p>
    <w:p>
      <w:pPr>
        <w:spacing w:before="21"/>
        <w:ind w:left="97" w:right="97" w:firstLine="0"/>
        <w:jc w:val="center"/>
        <w:rPr>
          <w:i/>
          <w:sz w:val="26"/>
        </w:rPr>
      </w:pPr>
      <w:r>
        <w:rPr>
          <w:i/>
          <w:color w:val="231F20"/>
          <w:sz w:val="26"/>
        </w:rPr>
        <w:t>«Тролли</w:t>
      </w:r>
      <w:r>
        <w:rPr>
          <w:i/>
          <w:color w:val="231F20"/>
          <w:spacing w:val="-6"/>
          <w:sz w:val="26"/>
        </w:rPr>
        <w:t> </w:t>
      </w:r>
      <w:r>
        <w:rPr>
          <w:i/>
          <w:color w:val="231F20"/>
          <w:sz w:val="26"/>
        </w:rPr>
        <w:t>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где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они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обитают,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или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как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z w:val="26"/>
        </w:rPr>
        <w:t>не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дать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испортить</w:t>
      </w:r>
      <w:r>
        <w:rPr>
          <w:i/>
          <w:color w:val="231F20"/>
          <w:spacing w:val="-4"/>
          <w:sz w:val="26"/>
        </w:rPr>
        <w:t> </w:t>
      </w:r>
      <w:r>
        <w:rPr>
          <w:i/>
          <w:color w:val="231F20"/>
          <w:sz w:val="26"/>
        </w:rPr>
        <w:t>себе</w:t>
      </w:r>
      <w:r>
        <w:rPr>
          <w:i/>
          <w:color w:val="231F20"/>
          <w:spacing w:val="-3"/>
          <w:sz w:val="26"/>
        </w:rPr>
        <w:t> </w:t>
      </w:r>
      <w:r>
        <w:rPr>
          <w:i/>
          <w:color w:val="231F20"/>
          <w:spacing w:val="-2"/>
          <w:sz w:val="26"/>
        </w:rPr>
        <w:t>настроение»</w:t>
      </w:r>
    </w:p>
    <w:p>
      <w:pPr>
        <w:spacing w:before="115"/>
        <w:ind w:left="9266" w:right="0" w:firstLine="0"/>
        <w:jc w:val="center"/>
        <w:rPr>
          <w:b/>
          <w:sz w:val="24"/>
        </w:rPr>
      </w:pPr>
      <w:r>
        <w:rPr>
          <w:b/>
          <w:color w:val="231F20"/>
          <w:spacing w:val="-5"/>
          <w:sz w:val="24"/>
        </w:rPr>
        <w:t>49</w:t>
      </w:r>
    </w:p>
    <w:p>
      <w:pPr>
        <w:spacing w:after="0"/>
        <w:jc w:val="center"/>
        <w:rPr>
          <w:b/>
          <w:sz w:val="24"/>
        </w:rPr>
        <w:sectPr>
          <w:pgSz w:w="11910" w:h="16840"/>
          <w:pgMar w:top="1700" w:bottom="280" w:left="1133" w:right="1133"/>
        </w:sectPr>
      </w:pPr>
    </w:p>
    <w:p>
      <w:pPr>
        <w:spacing w:before="67"/>
        <w:ind w:left="746" w:right="744" w:firstLine="0"/>
        <w:jc w:val="center"/>
        <w:rPr>
          <w:b/>
          <w:i/>
          <w:sz w:val="28"/>
        </w:rPr>
      </w:pPr>
      <w:r>
        <w:rPr>
          <w:b/>
          <w:i/>
          <w:color w:val="231F20"/>
          <w:sz w:val="28"/>
        </w:rPr>
        <w:t>Совместный</w:t>
      </w:r>
      <w:r>
        <w:rPr>
          <w:b/>
          <w:i/>
          <w:color w:val="231F20"/>
          <w:spacing w:val="-16"/>
          <w:sz w:val="28"/>
        </w:rPr>
        <w:t> </w:t>
      </w:r>
      <w:r>
        <w:rPr>
          <w:b/>
          <w:i/>
          <w:color w:val="231F20"/>
          <w:sz w:val="28"/>
        </w:rPr>
        <w:t>проект</w:t>
      </w:r>
      <w:r>
        <w:rPr>
          <w:b/>
          <w:i/>
          <w:color w:val="231F20"/>
          <w:spacing w:val="-15"/>
          <w:sz w:val="28"/>
        </w:rPr>
        <w:t> </w:t>
      </w:r>
      <w:r>
        <w:rPr>
          <w:b/>
          <w:i/>
          <w:color w:val="231F20"/>
          <w:sz w:val="28"/>
        </w:rPr>
        <w:t>Администрации</w:t>
      </w:r>
      <w:r>
        <w:rPr>
          <w:b/>
          <w:i/>
          <w:color w:val="231F20"/>
          <w:spacing w:val="-16"/>
          <w:sz w:val="28"/>
        </w:rPr>
        <w:t> </w:t>
      </w:r>
      <w:r>
        <w:rPr>
          <w:b/>
          <w:i/>
          <w:color w:val="231F20"/>
          <w:sz w:val="28"/>
        </w:rPr>
        <w:t>Рузского</w:t>
      </w:r>
      <w:r>
        <w:rPr>
          <w:b/>
          <w:i/>
          <w:color w:val="231F20"/>
          <w:spacing w:val="-15"/>
          <w:sz w:val="28"/>
        </w:rPr>
        <w:t> </w:t>
      </w:r>
      <w:r>
        <w:rPr>
          <w:b/>
          <w:i/>
          <w:color w:val="231F20"/>
          <w:sz w:val="28"/>
        </w:rPr>
        <w:t>городского</w:t>
      </w:r>
      <w:r>
        <w:rPr>
          <w:b/>
          <w:i/>
          <w:color w:val="231F20"/>
          <w:spacing w:val="-15"/>
          <w:sz w:val="28"/>
        </w:rPr>
        <w:t> </w:t>
      </w:r>
      <w:r>
        <w:rPr>
          <w:b/>
          <w:i/>
          <w:color w:val="231F20"/>
          <w:sz w:val="28"/>
        </w:rPr>
        <w:t>округа и Московского областного филиала Московского университета</w:t>
      </w:r>
    </w:p>
    <w:p>
      <w:pPr>
        <w:spacing w:line="317" w:lineRule="exact" w:before="0"/>
        <w:ind w:left="0" w:right="0" w:firstLine="0"/>
        <w:jc w:val="center"/>
        <w:rPr>
          <w:b/>
          <w:i/>
          <w:sz w:val="28"/>
        </w:rPr>
      </w:pPr>
      <w:r>
        <w:rPr>
          <w:b/>
          <w:i/>
          <w:color w:val="231F20"/>
          <w:sz w:val="28"/>
        </w:rPr>
        <w:t>МВД</w:t>
      </w:r>
      <w:r>
        <w:rPr>
          <w:b/>
          <w:i/>
          <w:color w:val="231F20"/>
          <w:spacing w:val="-17"/>
          <w:sz w:val="28"/>
        </w:rPr>
        <w:t> </w:t>
      </w:r>
      <w:r>
        <w:rPr>
          <w:b/>
          <w:i/>
          <w:color w:val="231F20"/>
          <w:sz w:val="28"/>
        </w:rPr>
        <w:t>России</w:t>
      </w:r>
      <w:r>
        <w:rPr>
          <w:b/>
          <w:i/>
          <w:color w:val="231F20"/>
          <w:spacing w:val="-10"/>
          <w:sz w:val="28"/>
        </w:rPr>
        <w:t> </w:t>
      </w:r>
      <w:r>
        <w:rPr>
          <w:b/>
          <w:i/>
          <w:color w:val="231F20"/>
          <w:sz w:val="28"/>
        </w:rPr>
        <w:t>имени</w:t>
      </w:r>
      <w:r>
        <w:rPr>
          <w:b/>
          <w:i/>
          <w:color w:val="231F20"/>
          <w:spacing w:val="-10"/>
          <w:sz w:val="28"/>
        </w:rPr>
        <w:t> </w:t>
      </w:r>
      <w:r>
        <w:rPr>
          <w:b/>
          <w:i/>
          <w:color w:val="231F20"/>
          <w:sz w:val="28"/>
        </w:rPr>
        <w:t>В.</w:t>
      </w:r>
      <w:r>
        <w:rPr>
          <w:b/>
          <w:i/>
          <w:color w:val="231F20"/>
          <w:spacing w:val="-17"/>
          <w:sz w:val="28"/>
        </w:rPr>
        <w:t> </w:t>
      </w:r>
      <w:r>
        <w:rPr>
          <w:b/>
          <w:i/>
          <w:color w:val="231F20"/>
          <w:sz w:val="28"/>
        </w:rPr>
        <w:t>Я.</w:t>
      </w:r>
      <w:r>
        <w:rPr>
          <w:b/>
          <w:i/>
          <w:color w:val="231F20"/>
          <w:spacing w:val="-10"/>
          <w:sz w:val="28"/>
        </w:rPr>
        <w:t> </w:t>
      </w:r>
      <w:r>
        <w:rPr>
          <w:b/>
          <w:i/>
          <w:color w:val="231F20"/>
          <w:sz w:val="28"/>
        </w:rPr>
        <w:t>Кикотя:</w:t>
      </w:r>
      <w:r>
        <w:rPr>
          <w:b/>
          <w:i/>
          <w:color w:val="231F20"/>
          <w:spacing w:val="-9"/>
          <w:sz w:val="28"/>
        </w:rPr>
        <w:t> </w:t>
      </w:r>
      <w:r>
        <w:rPr>
          <w:b/>
          <w:i/>
          <w:color w:val="231F20"/>
          <w:sz w:val="28"/>
        </w:rPr>
        <w:t>Молодежное</w:t>
      </w:r>
      <w:r>
        <w:rPr>
          <w:b/>
          <w:i/>
          <w:color w:val="231F20"/>
          <w:spacing w:val="-9"/>
          <w:sz w:val="28"/>
        </w:rPr>
        <w:t> </w:t>
      </w:r>
      <w:r>
        <w:rPr>
          <w:b/>
          <w:i/>
          <w:color w:val="231F20"/>
          <w:sz w:val="28"/>
        </w:rPr>
        <w:t>общественное</w:t>
      </w:r>
      <w:r>
        <w:rPr>
          <w:b/>
          <w:i/>
          <w:color w:val="231F20"/>
          <w:spacing w:val="-9"/>
          <w:sz w:val="28"/>
        </w:rPr>
        <w:t> </w:t>
      </w:r>
      <w:r>
        <w:rPr>
          <w:b/>
          <w:i/>
          <w:color w:val="231F20"/>
          <w:spacing w:val="-2"/>
          <w:sz w:val="28"/>
        </w:rPr>
        <w:t>содружество</w:t>
      </w:r>
    </w:p>
    <w:p>
      <w:pPr>
        <w:spacing w:line="321" w:lineRule="exact" w:before="0"/>
        <w:ind w:left="97" w:right="97" w:firstLine="0"/>
        <w:jc w:val="center"/>
        <w:rPr>
          <w:b/>
          <w:i/>
          <w:sz w:val="28"/>
        </w:rPr>
      </w:pPr>
      <w:r>
        <w:rPr>
          <w:b/>
          <w:i/>
          <w:color w:val="231F20"/>
          <w:sz w:val="28"/>
        </w:rPr>
        <w:t>«Товарищества»</w:t>
      </w:r>
      <w:r>
        <w:rPr>
          <w:b/>
          <w:i/>
          <w:color w:val="231F20"/>
          <w:spacing w:val="-16"/>
          <w:sz w:val="28"/>
        </w:rPr>
        <w:t> </w:t>
      </w:r>
      <w:r>
        <w:rPr>
          <w:b/>
          <w:i/>
          <w:color w:val="231F20"/>
          <w:sz w:val="28"/>
        </w:rPr>
        <w:t>(МОСТ)</w:t>
      </w:r>
      <w:r>
        <w:rPr>
          <w:b/>
          <w:i/>
          <w:color w:val="231F20"/>
          <w:spacing w:val="-13"/>
          <w:sz w:val="28"/>
        </w:rPr>
        <w:t> </w:t>
      </w:r>
      <w:r>
        <w:rPr>
          <w:b/>
          <w:i/>
          <w:color w:val="231F20"/>
          <w:sz w:val="28"/>
        </w:rPr>
        <w:t>(Рузский</w:t>
      </w:r>
      <w:r>
        <w:rPr>
          <w:b/>
          <w:i/>
          <w:color w:val="231F20"/>
          <w:spacing w:val="-14"/>
          <w:sz w:val="28"/>
        </w:rPr>
        <w:t> </w:t>
      </w:r>
      <w:r>
        <w:rPr>
          <w:b/>
          <w:i/>
          <w:color w:val="231F20"/>
          <w:sz w:val="28"/>
        </w:rPr>
        <w:t>городской</w:t>
      </w:r>
      <w:r>
        <w:rPr>
          <w:b/>
          <w:i/>
          <w:color w:val="231F20"/>
          <w:spacing w:val="-13"/>
          <w:sz w:val="28"/>
        </w:rPr>
        <w:t> </w:t>
      </w:r>
      <w:r>
        <w:rPr>
          <w:b/>
          <w:i/>
          <w:color w:val="231F20"/>
          <w:sz w:val="28"/>
        </w:rPr>
        <w:t>округ,</w:t>
      </w:r>
      <w:r>
        <w:rPr>
          <w:b/>
          <w:i/>
          <w:color w:val="231F20"/>
          <w:spacing w:val="-14"/>
          <w:sz w:val="28"/>
        </w:rPr>
        <w:t> </w:t>
      </w:r>
      <w:r>
        <w:rPr>
          <w:b/>
          <w:i/>
          <w:color w:val="231F20"/>
          <w:sz w:val="28"/>
        </w:rPr>
        <w:t>Московская</w:t>
      </w:r>
      <w:r>
        <w:rPr>
          <w:b/>
          <w:i/>
          <w:color w:val="231F20"/>
          <w:spacing w:val="-13"/>
          <w:sz w:val="28"/>
        </w:rPr>
        <w:t> </w:t>
      </w:r>
      <w:r>
        <w:rPr>
          <w:b/>
          <w:i/>
          <w:color w:val="231F20"/>
          <w:spacing w:val="-2"/>
          <w:sz w:val="28"/>
        </w:rPr>
        <w:t>область)</w:t>
      </w:r>
    </w:p>
    <w:p>
      <w:pPr>
        <w:pStyle w:val="BodyText"/>
        <w:spacing w:before="112"/>
        <w:ind w:right="83"/>
        <w:jc w:val="both"/>
      </w:pPr>
      <w:r>
        <w:rPr>
          <w:color w:val="231F20"/>
        </w:rPr>
        <w:t>В рамках совместного проекта на базе Московского областного филиала Московского</w:t>
      </w:r>
      <w:r>
        <w:rPr>
          <w:color w:val="231F20"/>
          <w:spacing w:val="-10"/>
        </w:rPr>
        <w:t> </w:t>
      </w:r>
      <w:r>
        <w:rPr>
          <w:color w:val="231F20"/>
        </w:rPr>
        <w:t>университета</w:t>
      </w:r>
      <w:r>
        <w:rPr>
          <w:color w:val="231F20"/>
          <w:spacing w:val="-4"/>
        </w:rPr>
        <w:t> </w:t>
      </w:r>
      <w:r>
        <w:rPr>
          <w:color w:val="231F20"/>
        </w:rPr>
        <w:t>МВД</w:t>
      </w:r>
      <w:r>
        <w:rPr>
          <w:color w:val="231F20"/>
          <w:spacing w:val="-4"/>
        </w:rPr>
        <w:t> </w:t>
      </w:r>
      <w:r>
        <w:rPr>
          <w:color w:val="231F20"/>
        </w:rPr>
        <w:t>России</w:t>
      </w:r>
      <w:r>
        <w:rPr>
          <w:color w:val="231F20"/>
          <w:spacing w:val="-4"/>
        </w:rPr>
        <w:t> </w:t>
      </w:r>
      <w:r>
        <w:rPr>
          <w:color w:val="231F20"/>
        </w:rPr>
        <w:t>имени</w:t>
      </w:r>
      <w:r>
        <w:rPr>
          <w:color w:val="231F20"/>
          <w:spacing w:val="-4"/>
        </w:rPr>
        <w:t> </w:t>
      </w:r>
      <w:r>
        <w:rPr>
          <w:color w:val="231F20"/>
        </w:rPr>
        <w:t>В.</w:t>
      </w:r>
      <w:r>
        <w:rPr>
          <w:color w:val="231F20"/>
          <w:spacing w:val="-18"/>
        </w:rPr>
        <w:t> </w:t>
      </w:r>
      <w:r>
        <w:rPr>
          <w:color w:val="231F20"/>
        </w:rPr>
        <w:t>Я.</w:t>
      </w:r>
      <w:r>
        <w:rPr>
          <w:color w:val="231F20"/>
          <w:spacing w:val="-4"/>
        </w:rPr>
        <w:t> </w:t>
      </w:r>
      <w:r>
        <w:rPr>
          <w:color w:val="231F20"/>
        </w:rPr>
        <w:t>Кикотя</w:t>
      </w:r>
      <w:r>
        <w:rPr>
          <w:color w:val="231F20"/>
          <w:spacing w:val="-4"/>
        </w:rPr>
        <w:t> </w:t>
      </w:r>
      <w:r>
        <w:rPr>
          <w:color w:val="231F20"/>
        </w:rPr>
        <w:t>создано</w:t>
      </w:r>
      <w:r>
        <w:rPr>
          <w:color w:val="231F20"/>
          <w:spacing w:val="-4"/>
        </w:rPr>
        <w:t> </w:t>
      </w:r>
      <w:r>
        <w:rPr>
          <w:color w:val="231F20"/>
        </w:rPr>
        <w:t>молодеж- ное общественное содружество «Товарищества» (МОСТ), которое проводит в школах Рузского городского округа на регулярной основе профилактические мероприятия разных форм, за счет чего достигается больший эффект.</w:t>
      </w:r>
    </w:p>
    <w:p>
      <w:pPr>
        <w:pStyle w:val="BodyText"/>
        <w:spacing w:line="312" w:lineRule="exact"/>
        <w:ind w:left="482" w:firstLine="0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рамках</w:t>
      </w:r>
      <w:r>
        <w:rPr>
          <w:color w:val="231F20"/>
          <w:spacing w:val="-4"/>
        </w:rPr>
        <w:t> </w:t>
      </w:r>
      <w:r>
        <w:rPr>
          <w:color w:val="231F20"/>
        </w:rPr>
        <w:t>правового</w:t>
      </w:r>
      <w:r>
        <w:rPr>
          <w:color w:val="231F20"/>
          <w:spacing w:val="-4"/>
        </w:rPr>
        <w:t> </w:t>
      </w:r>
      <w:r>
        <w:rPr>
          <w:color w:val="231F20"/>
        </w:rPr>
        <w:t>просвещение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учащихся:</w:t>
      </w:r>
    </w:p>
    <w:p>
      <w:pPr>
        <w:pStyle w:val="ListParagraph"/>
        <w:numPr>
          <w:ilvl w:val="0"/>
          <w:numId w:val="25"/>
        </w:numPr>
        <w:tabs>
          <w:tab w:pos="648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совместные научно-практические конференции (с участием профессор- ско-преподавательского состава и курсантов образовательного учреждения и педагогами школ и учащимися);</w:t>
      </w:r>
    </w:p>
    <w:p>
      <w:pPr>
        <w:pStyle w:val="ListParagraph"/>
        <w:numPr>
          <w:ilvl w:val="0"/>
          <w:numId w:val="25"/>
        </w:numPr>
        <w:tabs>
          <w:tab w:pos="648" w:val="left" w:leader="none"/>
        </w:tabs>
        <w:spacing w:line="237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организованные силами курсантов встречи и лекционные занятия просве- тительского содержания в школах;</w:t>
      </w:r>
    </w:p>
    <w:p>
      <w:pPr>
        <w:pStyle w:val="ListParagraph"/>
        <w:numPr>
          <w:ilvl w:val="0"/>
          <w:numId w:val="25"/>
        </w:numPr>
        <w:tabs>
          <w:tab w:pos="646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выступления перед учащимися школ Рузского городского округа по раз- личным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секциям,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например: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«Что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такое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буллинг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(кибербуллинг)?»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«Чем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опасна </w:t>
      </w:r>
      <w:r>
        <w:rPr>
          <w:color w:val="231F20"/>
          <w:spacing w:val="-2"/>
          <w:sz w:val="28"/>
        </w:rPr>
        <w:t>травля</w:t>
      </w:r>
      <w:r>
        <w:rPr>
          <w:color w:val="231F20"/>
          <w:spacing w:val="-17"/>
          <w:sz w:val="28"/>
        </w:rPr>
        <w:t> </w:t>
      </w:r>
      <w:r>
        <w:rPr>
          <w:color w:val="231F20"/>
          <w:spacing w:val="-2"/>
          <w:sz w:val="28"/>
        </w:rPr>
        <w:t>и</w:t>
      </w:r>
      <w:r>
        <w:rPr>
          <w:color w:val="231F20"/>
          <w:spacing w:val="-17"/>
          <w:sz w:val="28"/>
        </w:rPr>
        <w:t> </w:t>
      </w:r>
      <w:r>
        <w:rPr>
          <w:color w:val="231F20"/>
          <w:spacing w:val="-2"/>
          <w:sz w:val="28"/>
        </w:rPr>
        <w:t>какая</w:t>
      </w:r>
      <w:r>
        <w:rPr>
          <w:color w:val="231F20"/>
          <w:spacing w:val="-17"/>
          <w:sz w:val="28"/>
        </w:rPr>
        <w:t> </w:t>
      </w:r>
      <w:r>
        <w:rPr>
          <w:color w:val="231F20"/>
          <w:spacing w:val="-2"/>
          <w:sz w:val="28"/>
        </w:rPr>
        <w:t>юридическая</w:t>
      </w:r>
      <w:r>
        <w:rPr>
          <w:color w:val="231F20"/>
          <w:spacing w:val="-17"/>
          <w:sz w:val="28"/>
        </w:rPr>
        <w:t> </w:t>
      </w:r>
      <w:r>
        <w:rPr>
          <w:color w:val="231F20"/>
          <w:spacing w:val="-2"/>
          <w:sz w:val="28"/>
        </w:rPr>
        <w:t>ответственность</w:t>
      </w:r>
      <w:r>
        <w:rPr>
          <w:color w:val="231F20"/>
          <w:spacing w:val="-17"/>
          <w:sz w:val="28"/>
        </w:rPr>
        <w:t> </w:t>
      </w:r>
      <w:r>
        <w:rPr>
          <w:color w:val="231F20"/>
          <w:spacing w:val="-2"/>
          <w:sz w:val="28"/>
        </w:rPr>
        <w:t>предусмотрена</w:t>
      </w:r>
      <w:r>
        <w:rPr>
          <w:color w:val="231F20"/>
          <w:spacing w:val="-17"/>
          <w:sz w:val="28"/>
        </w:rPr>
        <w:t> </w:t>
      </w:r>
      <w:r>
        <w:rPr>
          <w:color w:val="231F20"/>
          <w:spacing w:val="-2"/>
          <w:sz w:val="28"/>
        </w:rPr>
        <w:t>за</w:t>
      </w:r>
      <w:r>
        <w:rPr>
          <w:color w:val="231F20"/>
          <w:spacing w:val="-17"/>
          <w:sz w:val="28"/>
        </w:rPr>
        <w:t> </w:t>
      </w:r>
      <w:r>
        <w:rPr>
          <w:color w:val="231F20"/>
          <w:spacing w:val="-2"/>
          <w:sz w:val="28"/>
        </w:rPr>
        <w:t>данное</w:t>
      </w:r>
      <w:r>
        <w:rPr>
          <w:color w:val="231F20"/>
          <w:spacing w:val="-17"/>
          <w:sz w:val="28"/>
        </w:rPr>
        <w:t> </w:t>
      </w:r>
      <w:r>
        <w:rPr>
          <w:color w:val="231F20"/>
          <w:spacing w:val="-2"/>
          <w:sz w:val="28"/>
        </w:rPr>
        <w:t>деяние?»;</w:t>
      </w:r>
    </w:p>
    <w:p>
      <w:pPr>
        <w:pStyle w:val="ListParagraph"/>
        <w:numPr>
          <w:ilvl w:val="0"/>
          <w:numId w:val="25"/>
        </w:numPr>
        <w:tabs>
          <w:tab w:pos="649" w:val="left" w:leader="none"/>
        </w:tabs>
        <w:spacing w:line="315" w:lineRule="exact" w:before="0" w:after="0"/>
        <w:ind w:left="649" w:right="0" w:hanging="167"/>
        <w:jc w:val="both"/>
        <w:rPr>
          <w:sz w:val="28"/>
        </w:rPr>
      </w:pPr>
      <w:r>
        <w:rPr>
          <w:color w:val="231F20"/>
          <w:sz w:val="28"/>
        </w:rPr>
        <w:t>плакаты,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видеоролики,</w:t>
      </w:r>
      <w:r>
        <w:rPr>
          <w:color w:val="231F20"/>
          <w:spacing w:val="-8"/>
          <w:sz w:val="28"/>
        </w:rPr>
        <w:t> </w:t>
      </w:r>
      <w:r>
        <w:rPr>
          <w:color w:val="231F20"/>
          <w:spacing w:val="-2"/>
          <w:sz w:val="28"/>
        </w:rPr>
        <w:t>презентации.</w:t>
      </w:r>
    </w:p>
    <w:p>
      <w:pPr>
        <w:spacing w:line="320" w:lineRule="exact" w:before="0"/>
        <w:ind w:left="482" w:right="0" w:firstLine="0"/>
        <w:jc w:val="both"/>
        <w:rPr>
          <w:i/>
          <w:sz w:val="28"/>
        </w:rPr>
      </w:pPr>
      <w:r>
        <w:rPr>
          <w:i/>
          <w:color w:val="231F20"/>
          <w:sz w:val="28"/>
        </w:rPr>
        <w:t>В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рамках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досуговых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pacing w:val="-2"/>
          <w:sz w:val="28"/>
        </w:rPr>
        <w:t>мероприятий:</w:t>
      </w:r>
    </w:p>
    <w:p>
      <w:pPr>
        <w:pStyle w:val="ListParagraph"/>
        <w:numPr>
          <w:ilvl w:val="0"/>
          <w:numId w:val="25"/>
        </w:numPr>
        <w:tabs>
          <w:tab w:pos="648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совместные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мероприятия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патриотическому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воспитанию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участием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кур- сантов и учащихся школ;</w:t>
      </w:r>
    </w:p>
    <w:p>
      <w:pPr>
        <w:pStyle w:val="ListParagraph"/>
        <w:numPr>
          <w:ilvl w:val="0"/>
          <w:numId w:val="25"/>
        </w:numPr>
        <w:tabs>
          <w:tab w:pos="648" w:val="left" w:leader="none"/>
        </w:tabs>
        <w:spacing w:line="237" w:lineRule="auto" w:before="0" w:after="0"/>
        <w:ind w:left="85" w:right="83" w:firstLine="396"/>
        <w:jc w:val="right"/>
        <w:rPr>
          <w:sz w:val="28"/>
        </w:rPr>
      </w:pPr>
      <w:r>
        <w:rPr>
          <w:color w:val="231F20"/>
          <w:sz w:val="28"/>
        </w:rPr>
        <w:t>уроки истории в школах Рузского городского округа, выступления участ- ников тематических секций «Патриотизм в системе нравственных ценностей современного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российского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общества»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«Профилактика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травли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(кибертравли)». Более</w:t>
      </w:r>
      <w:r>
        <w:rPr>
          <w:color w:val="231F20"/>
          <w:spacing w:val="80"/>
          <w:sz w:val="28"/>
        </w:rPr>
        <w:t> </w:t>
      </w:r>
      <w:r>
        <w:rPr>
          <w:color w:val="231F20"/>
          <w:sz w:val="28"/>
        </w:rPr>
        <w:t>подробная</w:t>
      </w:r>
      <w:r>
        <w:rPr>
          <w:color w:val="231F20"/>
          <w:spacing w:val="80"/>
          <w:sz w:val="28"/>
        </w:rPr>
        <w:t> </w:t>
      </w:r>
      <w:r>
        <w:rPr>
          <w:color w:val="231F20"/>
          <w:sz w:val="28"/>
        </w:rPr>
        <w:t>информация</w:t>
      </w:r>
      <w:r>
        <w:rPr>
          <w:color w:val="231F20"/>
          <w:spacing w:val="80"/>
          <w:sz w:val="28"/>
        </w:rPr>
        <w:t> </w:t>
      </w:r>
      <w:r>
        <w:rPr>
          <w:color w:val="231F20"/>
          <w:sz w:val="28"/>
        </w:rPr>
        <w:t>о</w:t>
      </w:r>
      <w:r>
        <w:rPr>
          <w:color w:val="231F20"/>
          <w:spacing w:val="80"/>
          <w:sz w:val="28"/>
        </w:rPr>
        <w:t> </w:t>
      </w:r>
      <w:r>
        <w:rPr>
          <w:color w:val="231F20"/>
          <w:sz w:val="28"/>
        </w:rPr>
        <w:t>мероприятиях</w:t>
      </w:r>
      <w:r>
        <w:rPr>
          <w:color w:val="231F20"/>
          <w:spacing w:val="80"/>
          <w:sz w:val="28"/>
        </w:rPr>
        <w:t> </w:t>
      </w:r>
      <w:r>
        <w:rPr>
          <w:color w:val="231F20"/>
          <w:sz w:val="28"/>
        </w:rPr>
        <w:t>размещается</w:t>
      </w:r>
      <w:r>
        <w:rPr>
          <w:color w:val="231F20"/>
          <w:spacing w:val="80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80"/>
          <w:sz w:val="28"/>
        </w:rPr>
        <w:t> </w:t>
      </w:r>
      <w:r>
        <w:rPr>
          <w:color w:val="231F20"/>
          <w:sz w:val="28"/>
        </w:rPr>
        <w:t>страни-</w:t>
      </w:r>
    </w:p>
    <w:p>
      <w:pPr>
        <w:pStyle w:val="BodyText"/>
        <w:ind w:right="84" w:firstLine="0"/>
        <w:jc w:val="both"/>
      </w:pPr>
      <w:r>
        <w:rPr>
          <w:color w:val="231F20"/>
        </w:rPr>
        <w:t>це «ВКонтакте» Московского областного филиала Московского университета МВД России имени В. Я. Кикотя: </w:t>
      </w:r>
      <w:hyperlink r:id="rId40">
        <w:r>
          <w:rPr>
            <w:color w:val="231F20"/>
          </w:rPr>
          <w:t>https://vk.com/wall-212004453_261</w:t>
        </w:r>
      </w:hyperlink>
      <w:r>
        <w:rPr>
          <w:color w:val="231F20"/>
        </w:rPr>
        <w:t>.</w:t>
      </w:r>
    </w:p>
    <w:p>
      <w:pPr>
        <w:pStyle w:val="Heading3"/>
        <w:spacing w:before="135"/>
        <w:ind w:left="4060" w:right="819" w:hanging="3239"/>
        <w:jc w:val="both"/>
      </w:pPr>
      <w:r>
        <w:rPr>
          <w:color w:val="231F20"/>
        </w:rPr>
        <w:t>Методический</w:t>
      </w:r>
      <w:r>
        <w:rPr>
          <w:color w:val="231F20"/>
          <w:spacing w:val="-18"/>
        </w:rPr>
        <w:t> </w:t>
      </w:r>
      <w:r>
        <w:rPr>
          <w:color w:val="231F20"/>
        </w:rPr>
        <w:t>сборник</w:t>
      </w:r>
      <w:r>
        <w:rPr>
          <w:color w:val="231F20"/>
          <w:spacing w:val="-17"/>
        </w:rPr>
        <w:t> </w:t>
      </w:r>
      <w:r>
        <w:rPr>
          <w:color w:val="231F20"/>
        </w:rPr>
        <w:t>«Про</w:t>
      </w:r>
      <w:r>
        <w:rPr>
          <w:color w:val="231F20"/>
          <w:spacing w:val="-18"/>
        </w:rPr>
        <w:t> </w:t>
      </w:r>
      <w:r>
        <w:rPr>
          <w:color w:val="231F20"/>
        </w:rPr>
        <w:t>каждого:</w:t>
      </w:r>
      <w:r>
        <w:rPr>
          <w:color w:val="231F20"/>
          <w:spacing w:val="-11"/>
        </w:rPr>
        <w:t> </w:t>
      </w:r>
      <w:r>
        <w:rPr>
          <w:color w:val="231F20"/>
        </w:rPr>
        <w:t>травля</w:t>
      </w:r>
      <w:r>
        <w:rPr>
          <w:color w:val="231F20"/>
          <w:spacing w:val="-18"/>
        </w:rPr>
        <w:t> </w:t>
      </w:r>
      <w:r>
        <w:rPr>
          <w:color w:val="231F20"/>
        </w:rPr>
        <w:t>—</w:t>
      </w:r>
      <w:r>
        <w:rPr>
          <w:color w:val="231F20"/>
          <w:spacing w:val="-17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норма» </w:t>
      </w:r>
      <w:r>
        <w:rPr>
          <w:color w:val="231F20"/>
          <w:spacing w:val="-2"/>
        </w:rPr>
        <w:t>(Челябинск)</w:t>
      </w:r>
    </w:p>
    <w:p>
      <w:pPr>
        <w:pStyle w:val="BodyText"/>
        <w:spacing w:before="110"/>
        <w:ind w:right="83"/>
        <w:jc w:val="both"/>
      </w:pPr>
      <w:r>
        <w:rPr>
          <w:color w:val="231F20"/>
          <w:spacing w:val="-2"/>
        </w:rPr>
        <w:t>Хорошим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примером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методических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разработок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сфере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профилактики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травли (буллинга)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детей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подростков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методический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сборник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«Про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каж- </w:t>
      </w:r>
      <w:r>
        <w:rPr>
          <w:color w:val="231F20"/>
        </w:rPr>
        <w:t>дого:</w:t>
      </w:r>
      <w:r>
        <w:rPr>
          <w:color w:val="231F20"/>
          <w:spacing w:val="-18"/>
        </w:rPr>
        <w:t> </w:t>
      </w:r>
      <w:r>
        <w:rPr>
          <w:color w:val="231F20"/>
        </w:rPr>
        <w:t>травля</w:t>
      </w:r>
      <w:r>
        <w:rPr>
          <w:color w:val="231F20"/>
          <w:spacing w:val="-17"/>
        </w:rPr>
        <w:t> </w:t>
      </w:r>
      <w:r>
        <w:rPr>
          <w:color w:val="231F20"/>
        </w:rPr>
        <w:t>—</w:t>
      </w:r>
      <w:r>
        <w:rPr>
          <w:color w:val="231F20"/>
          <w:spacing w:val="-18"/>
        </w:rPr>
        <w:t> </w:t>
      </w:r>
      <w:r>
        <w:rPr>
          <w:color w:val="231F20"/>
        </w:rPr>
        <w:t>это</w:t>
      </w:r>
      <w:r>
        <w:rPr>
          <w:color w:val="231F20"/>
          <w:spacing w:val="-17"/>
        </w:rPr>
        <w:t> </w:t>
      </w:r>
      <w:r>
        <w:rPr>
          <w:color w:val="231F20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</w:rPr>
        <w:t>норма»,</w:t>
      </w:r>
      <w:r>
        <w:rPr>
          <w:color w:val="231F20"/>
          <w:spacing w:val="-17"/>
        </w:rPr>
        <w:t> </w:t>
      </w:r>
      <w:r>
        <w:rPr>
          <w:color w:val="231F20"/>
        </w:rPr>
        <w:t>который</w:t>
      </w:r>
      <w:r>
        <w:rPr>
          <w:color w:val="231F20"/>
          <w:spacing w:val="-18"/>
        </w:rPr>
        <w:t> </w:t>
      </w:r>
      <w:r>
        <w:rPr>
          <w:color w:val="231F20"/>
        </w:rPr>
        <w:t>был</w:t>
      </w:r>
      <w:r>
        <w:rPr>
          <w:color w:val="231F20"/>
          <w:spacing w:val="-17"/>
        </w:rPr>
        <w:t> </w:t>
      </w:r>
      <w:r>
        <w:rPr>
          <w:color w:val="231F20"/>
        </w:rPr>
        <w:t>разработан</w:t>
      </w:r>
      <w:r>
        <w:rPr>
          <w:color w:val="231F20"/>
          <w:spacing w:val="-18"/>
        </w:rPr>
        <w:t> </w:t>
      </w:r>
      <w:r>
        <w:rPr>
          <w:color w:val="231F20"/>
        </w:rPr>
        <w:t>институтом</w:t>
      </w:r>
      <w:r>
        <w:rPr>
          <w:color w:val="231F20"/>
          <w:spacing w:val="-17"/>
        </w:rPr>
        <w:t> </w:t>
      </w:r>
      <w:r>
        <w:rPr>
          <w:color w:val="231F20"/>
        </w:rPr>
        <w:t>социальных инноваций</w:t>
      </w:r>
      <w:r>
        <w:rPr>
          <w:color w:val="231F20"/>
          <w:spacing w:val="-18"/>
        </w:rPr>
        <w:t> </w:t>
      </w:r>
      <w:r>
        <w:rPr>
          <w:color w:val="231F20"/>
        </w:rPr>
        <w:t>«Продвижение»</w:t>
      </w:r>
      <w:r>
        <w:rPr>
          <w:color w:val="231F20"/>
          <w:spacing w:val="-17"/>
        </w:rPr>
        <w:t> </w:t>
      </w:r>
      <w:r>
        <w:rPr>
          <w:color w:val="231F20"/>
        </w:rPr>
        <w:t>при</w:t>
      </w:r>
      <w:r>
        <w:rPr>
          <w:color w:val="231F20"/>
          <w:spacing w:val="-18"/>
        </w:rPr>
        <w:t> </w:t>
      </w:r>
      <w:r>
        <w:rPr>
          <w:color w:val="231F20"/>
        </w:rPr>
        <w:t>поддержке</w:t>
      </w:r>
      <w:r>
        <w:rPr>
          <w:color w:val="231F20"/>
          <w:spacing w:val="-17"/>
        </w:rPr>
        <w:t> </w:t>
      </w:r>
      <w:r>
        <w:rPr>
          <w:color w:val="231F20"/>
        </w:rPr>
        <w:t>фонда</w:t>
      </w:r>
      <w:r>
        <w:rPr>
          <w:color w:val="231F20"/>
          <w:spacing w:val="-18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-17"/>
        </w:rPr>
        <w:t> </w:t>
      </w:r>
      <w:r>
        <w:rPr>
          <w:color w:val="231F20"/>
        </w:rPr>
        <w:t>инициатив</w:t>
      </w:r>
      <w:r>
        <w:rPr>
          <w:color w:val="231F20"/>
          <w:spacing w:val="-18"/>
        </w:rPr>
        <w:t> </w:t>
      </w:r>
      <w:r>
        <w:rPr>
          <w:color w:val="231F20"/>
        </w:rPr>
        <w:t>Юж- ного Урала в 2022 г.</w:t>
      </w:r>
    </w:p>
    <w:p>
      <w:pPr>
        <w:pStyle w:val="BodyText"/>
        <w:spacing w:line="237" w:lineRule="auto"/>
        <w:ind w:right="82"/>
        <w:jc w:val="both"/>
      </w:pPr>
      <w:r>
        <w:rPr>
          <w:color w:val="231F20"/>
        </w:rPr>
        <w:t>Издание представляет собой сборник теоретических и практических ма- териалов на тему профилактики асоциальных явлений в молодежной среде, в частности буллинга и кибербуллинга. В сборник вошли основные положения теоретических знаний о травле как явлении, анализ результатов исследований на</w:t>
      </w:r>
      <w:r>
        <w:rPr>
          <w:color w:val="231F20"/>
          <w:spacing w:val="-2"/>
        </w:rPr>
        <w:t> </w:t>
      </w:r>
      <w:r>
        <w:rPr>
          <w:color w:val="231F20"/>
        </w:rPr>
        <w:t>тему</w:t>
      </w:r>
      <w:r>
        <w:rPr>
          <w:color w:val="231F20"/>
          <w:spacing w:val="-2"/>
        </w:rPr>
        <w:t> </w:t>
      </w:r>
      <w:r>
        <w:rPr>
          <w:color w:val="231F20"/>
        </w:rPr>
        <w:t>травли,</w:t>
      </w:r>
      <w:r>
        <w:rPr>
          <w:color w:val="231F20"/>
          <w:spacing w:val="-2"/>
        </w:rPr>
        <w:t> </w:t>
      </w:r>
      <w:r>
        <w:rPr>
          <w:color w:val="231F20"/>
        </w:rPr>
        <w:t>методические</w:t>
      </w:r>
      <w:r>
        <w:rPr>
          <w:color w:val="231F20"/>
          <w:spacing w:val="-2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2"/>
        </w:rPr>
        <w:t> </w:t>
      </w:r>
      <w:r>
        <w:rPr>
          <w:color w:val="231F20"/>
        </w:rPr>
        <w:t>инструментов</w:t>
      </w:r>
      <w:r>
        <w:rPr>
          <w:color w:val="231F20"/>
          <w:spacing w:val="-2"/>
        </w:rPr>
        <w:t> </w:t>
      </w:r>
      <w:r>
        <w:rPr>
          <w:color w:val="231F20"/>
        </w:rPr>
        <w:t>профилактики,</w:t>
      </w:r>
      <w:r>
        <w:rPr>
          <w:color w:val="231F20"/>
          <w:spacing w:val="-2"/>
        </w:rPr>
        <w:t> </w:t>
      </w:r>
      <w:r>
        <w:rPr>
          <w:color w:val="231F20"/>
        </w:rPr>
        <w:t>психо- логический</w:t>
      </w:r>
      <w:r>
        <w:rPr>
          <w:color w:val="231F20"/>
          <w:spacing w:val="-18"/>
        </w:rPr>
        <w:t> </w:t>
      </w:r>
      <w:r>
        <w:rPr>
          <w:color w:val="231F20"/>
        </w:rPr>
        <w:t>разбор</w:t>
      </w:r>
      <w:r>
        <w:rPr>
          <w:color w:val="231F20"/>
          <w:spacing w:val="-17"/>
        </w:rPr>
        <w:t> </w:t>
      </w:r>
      <w:r>
        <w:rPr>
          <w:color w:val="231F20"/>
        </w:rPr>
        <w:t>кейсов.</w:t>
      </w:r>
      <w:r>
        <w:rPr>
          <w:color w:val="231F20"/>
          <w:spacing w:val="-18"/>
        </w:rPr>
        <w:t> </w:t>
      </w:r>
      <w:r>
        <w:rPr>
          <w:color w:val="231F20"/>
        </w:rPr>
        <w:t>Предназначен</w:t>
      </w:r>
      <w:r>
        <w:rPr>
          <w:color w:val="231F20"/>
          <w:spacing w:val="-17"/>
        </w:rPr>
        <w:t> </w:t>
      </w:r>
      <w:r>
        <w:rPr>
          <w:color w:val="231F20"/>
        </w:rPr>
        <w:t>для</w:t>
      </w:r>
      <w:r>
        <w:rPr>
          <w:color w:val="231F20"/>
          <w:spacing w:val="-18"/>
        </w:rPr>
        <w:t> </w:t>
      </w:r>
      <w:r>
        <w:rPr>
          <w:color w:val="231F20"/>
        </w:rPr>
        <w:t>педагогов,</w:t>
      </w:r>
      <w:r>
        <w:rPr>
          <w:color w:val="231F20"/>
          <w:spacing w:val="-17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18"/>
        </w:rPr>
        <w:t> </w:t>
      </w:r>
      <w:r>
        <w:rPr>
          <w:color w:val="231F20"/>
        </w:rPr>
        <w:t>педагогов, педагогов-психологов,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представителей</w:t>
      </w:r>
      <w:r>
        <w:rPr>
          <w:color w:val="231F20"/>
          <w:spacing w:val="-12"/>
        </w:rPr>
        <w:t> </w:t>
      </w:r>
      <w:r>
        <w:rPr>
          <w:color w:val="231F20"/>
        </w:rPr>
        <w:t>школьного</w:t>
      </w:r>
      <w:r>
        <w:rPr>
          <w:color w:val="231F20"/>
          <w:spacing w:val="-12"/>
        </w:rPr>
        <w:t> </w:t>
      </w:r>
      <w:r>
        <w:rPr>
          <w:color w:val="231F20"/>
        </w:rPr>
        <w:t>самоуправления,</w:t>
      </w:r>
      <w:r>
        <w:rPr>
          <w:color w:val="231F20"/>
          <w:spacing w:val="-12"/>
        </w:rPr>
        <w:t> </w:t>
      </w:r>
      <w:r>
        <w:rPr>
          <w:color w:val="231F20"/>
        </w:rPr>
        <w:t>ак- тивистов учреждений среднего профессионального и высшего образования.</w:t>
      </w:r>
    </w:p>
    <w:p>
      <w:pPr>
        <w:spacing w:before="51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50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42" w:lineRule="auto" w:before="72"/>
        <w:ind w:right="68"/>
        <w:jc w:val="both"/>
      </w:pPr>
      <w:r>
        <w:rPr>
          <w:color w:val="231F20"/>
        </w:rPr>
        <w:t>Сборник размещен на сайте межрегиональной общественной органи-</w:t>
      </w:r>
      <w:r>
        <w:rPr>
          <w:color w:val="231F20"/>
          <w:spacing w:val="80"/>
        </w:rPr>
        <w:t> </w:t>
      </w:r>
      <w:r>
        <w:rPr>
          <w:color w:val="231F20"/>
        </w:rPr>
        <w:t>зации «Содействие детскому отдыху» в открытом доступе: </w:t>
      </w:r>
      <w:hyperlink r:id="rId41">
        <w:r>
          <w:rPr>
            <w:color w:val="231F20"/>
          </w:rPr>
          <w:t>https://sdorus.</w:t>
        </w:r>
      </w:hyperlink>
      <w:r>
        <w:rPr>
          <w:color w:val="231F20"/>
        </w:rPr>
        <w:t> </w:t>
      </w:r>
      <w:hyperlink r:id="rId41">
        <w:r>
          <w:rPr>
            <w:color w:val="231F20"/>
            <w:spacing w:val="-2"/>
          </w:rPr>
          <w:t>ru/wp-content/uploads/2022/12/profilaktika_bullinga_metodicheskiy_sbornik.</w:t>
        </w:r>
      </w:hyperlink>
      <w:r>
        <w:rPr>
          <w:color w:val="231F20"/>
          <w:spacing w:val="-2"/>
        </w:rPr>
        <w:t> </w:t>
      </w:r>
      <w:hyperlink r:id="rId41">
        <w:r>
          <w:rPr>
            <w:color w:val="231F20"/>
            <w:spacing w:val="-2"/>
          </w:rPr>
          <w:t>pdf?ysclid=lj3au8e74z752363588</w:t>
        </w:r>
      </w:hyperlink>
      <w:r>
        <w:rPr>
          <w:color w:val="231F20"/>
          <w:spacing w:val="-2"/>
        </w:rPr>
        <w:t>.</w:t>
      </w:r>
    </w:p>
    <w:p>
      <w:pPr>
        <w:pStyle w:val="Heading3"/>
        <w:spacing w:line="242" w:lineRule="auto" w:before="138"/>
        <w:ind w:left="1821" w:right="636" w:hanging="1183"/>
        <w:jc w:val="both"/>
      </w:pPr>
      <w:r>
        <w:rPr>
          <w:color w:val="231F20"/>
        </w:rPr>
        <w:t>Центр</w:t>
      </w:r>
      <w:r>
        <w:rPr>
          <w:color w:val="231F20"/>
          <w:spacing w:val="-11"/>
        </w:rPr>
        <w:t> </w:t>
      </w:r>
      <w:r>
        <w:rPr>
          <w:color w:val="231F20"/>
        </w:rPr>
        <w:t>мониторинга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-12"/>
        </w:rPr>
        <w:t> </w:t>
      </w:r>
      <w:r>
        <w:rPr>
          <w:color w:val="231F20"/>
        </w:rPr>
        <w:t>деструктивных</w:t>
      </w:r>
      <w:r>
        <w:rPr>
          <w:color w:val="231F20"/>
          <w:spacing w:val="-11"/>
        </w:rPr>
        <w:t> </w:t>
      </w:r>
      <w:r>
        <w:rPr>
          <w:color w:val="231F20"/>
        </w:rPr>
        <w:t>проявлений в образовательной среде (НИЦМП) (Челябинск)</w:t>
      </w:r>
    </w:p>
    <w:p>
      <w:pPr>
        <w:pStyle w:val="BodyText"/>
        <w:spacing w:line="242" w:lineRule="auto" w:before="112"/>
        <w:ind w:right="83"/>
        <w:jc w:val="both"/>
      </w:pPr>
      <w:r>
        <w:rPr>
          <w:color w:val="231F20"/>
        </w:rPr>
        <w:t>Центр создан на базе государственного бюджетного учреждения дополни- тельного профессионального образования «Челябинский институт развития профессионального образования» (ГБУ ДПО ЧИРПО).</w:t>
      </w:r>
    </w:p>
    <w:p>
      <w:pPr>
        <w:pStyle w:val="BodyText"/>
        <w:spacing w:line="242" w:lineRule="auto"/>
        <w:ind w:right="83"/>
        <w:jc w:val="both"/>
      </w:pPr>
      <w:r>
        <w:rPr>
          <w:color w:val="231F20"/>
        </w:rPr>
        <w:t>Официальный сайт Центра мониторинга и профилактики деструктивных проявлений в образовательной среде: </w:t>
      </w:r>
      <w:hyperlink r:id="rId42">
        <w:r>
          <w:rPr>
            <w:color w:val="231F20"/>
          </w:rPr>
          <w:t>https://chirpo.ru/monitoring-social?ysclid=</w:t>
        </w:r>
      </w:hyperlink>
      <w:r>
        <w:rPr>
          <w:color w:val="231F20"/>
        </w:rPr>
        <w:t> </w:t>
      </w:r>
      <w:hyperlink r:id="rId42">
        <w:r>
          <w:rPr>
            <w:color w:val="231F20"/>
            <w:spacing w:val="-2"/>
          </w:rPr>
          <w:t>liyvp7yav548689710</w:t>
        </w:r>
      </w:hyperlink>
      <w:r>
        <w:rPr>
          <w:color w:val="231F20"/>
          <w:spacing w:val="-2"/>
        </w:rPr>
        <w:t>.</w:t>
      </w:r>
    </w:p>
    <w:p>
      <w:pPr>
        <w:pStyle w:val="BodyText"/>
        <w:spacing w:line="242" w:lineRule="auto"/>
        <w:ind w:right="83"/>
        <w:jc w:val="both"/>
      </w:pPr>
      <w:r>
        <w:rPr>
          <w:color w:val="231F20"/>
        </w:rPr>
        <w:t>Основной целью его создания является оказание методического, педагоги- ческого сопровождения деятельности учителей в Челябинской области.</w:t>
      </w:r>
    </w:p>
    <w:p>
      <w:pPr>
        <w:pStyle w:val="BodyText"/>
        <w:spacing w:line="242" w:lineRule="auto"/>
        <w:ind w:right="82"/>
        <w:jc w:val="both"/>
      </w:pPr>
      <w:r>
        <w:rPr>
          <w:color w:val="231F20"/>
        </w:rPr>
        <w:t>На сайте Центра имеется методический контент, направленный на профи- лактику</w:t>
      </w:r>
      <w:r>
        <w:rPr>
          <w:color w:val="231F20"/>
          <w:spacing w:val="-10"/>
        </w:rPr>
        <w:t> </w:t>
      </w:r>
      <w:r>
        <w:rPr>
          <w:color w:val="231F20"/>
        </w:rPr>
        <w:t>деструктивных</w:t>
      </w:r>
      <w:r>
        <w:rPr>
          <w:color w:val="231F20"/>
          <w:spacing w:val="-10"/>
        </w:rPr>
        <w:t> </w:t>
      </w:r>
      <w:r>
        <w:rPr>
          <w:color w:val="231F20"/>
        </w:rPr>
        <w:t>проявлений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> </w:t>
      </w:r>
      <w:r>
        <w:rPr>
          <w:color w:val="231F20"/>
        </w:rPr>
        <w:t>среде,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том</w:t>
      </w:r>
      <w:r>
        <w:rPr>
          <w:color w:val="231F20"/>
          <w:spacing w:val="-10"/>
        </w:rPr>
        <w:t> </w:t>
      </w:r>
      <w:r>
        <w:rPr>
          <w:color w:val="231F20"/>
        </w:rPr>
        <w:t>числе</w:t>
      </w:r>
      <w:r>
        <w:rPr>
          <w:color w:val="231F20"/>
          <w:spacing w:val="-10"/>
        </w:rPr>
        <w:t> </w:t>
      </w:r>
      <w:r>
        <w:rPr>
          <w:color w:val="231F20"/>
        </w:rPr>
        <w:t>трав- ли</w:t>
      </w:r>
      <w:r>
        <w:rPr>
          <w:color w:val="231F20"/>
          <w:spacing w:val="-18"/>
        </w:rPr>
        <w:t> </w:t>
      </w:r>
      <w:r>
        <w:rPr>
          <w:color w:val="231F20"/>
        </w:rPr>
        <w:t>(буллинга),</w:t>
      </w:r>
      <w:r>
        <w:rPr>
          <w:color w:val="231F20"/>
          <w:spacing w:val="-17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18"/>
        </w:rPr>
        <w:t> </w:t>
      </w:r>
      <w:r>
        <w:rPr>
          <w:color w:val="231F20"/>
        </w:rPr>
        <w:t>примерные</w:t>
      </w:r>
      <w:r>
        <w:rPr>
          <w:color w:val="231F20"/>
          <w:spacing w:val="-17"/>
        </w:rPr>
        <w:t> </w:t>
      </w:r>
      <w:r>
        <w:rPr>
          <w:color w:val="231F20"/>
        </w:rPr>
        <w:t>сценарии</w:t>
      </w:r>
      <w:r>
        <w:rPr>
          <w:color w:val="231F20"/>
          <w:spacing w:val="-18"/>
        </w:rPr>
        <w:t> </w:t>
      </w:r>
      <w:r>
        <w:rPr>
          <w:color w:val="231F20"/>
        </w:rPr>
        <w:t>тренингов</w:t>
      </w:r>
      <w:r>
        <w:rPr>
          <w:color w:val="231F20"/>
          <w:spacing w:val="-17"/>
        </w:rPr>
        <w:t> </w:t>
      </w:r>
      <w:r>
        <w:rPr>
          <w:color w:val="231F20"/>
        </w:rPr>
        <w:t>(буллинг-кейсов), примеры интерактивных занятий, описаны ситуации травли в лагере и про- водится их анализ, сценарии упражнений по профилактике травли среди де- тей и подростков. Более подробно познакомиться с материалами по организа- ции данных мероприятиятий можно по ссылке </w:t>
      </w:r>
      <w:hyperlink r:id="rId43">
        <w:r>
          <w:rPr>
            <w:color w:val="231F20"/>
          </w:rPr>
          <w:t>https://drive.google.com/drive/</w:t>
        </w:r>
      </w:hyperlink>
      <w:r>
        <w:rPr>
          <w:color w:val="231F20"/>
        </w:rPr>
        <w:t> </w:t>
      </w:r>
      <w:hyperlink r:id="rId43">
        <w:r>
          <w:rPr>
            <w:color w:val="231F20"/>
            <w:spacing w:val="-2"/>
          </w:rPr>
          <w:t>folders/1wIcRc6UNZ_p5_V0r9-elC7Yj-uoL3nKw</w:t>
        </w:r>
      </w:hyperlink>
      <w:r>
        <w:rPr>
          <w:color w:val="231F20"/>
          <w:spacing w:val="-2"/>
        </w:rPr>
        <w:t>.</w:t>
      </w:r>
    </w:p>
    <w:p>
      <w:pPr>
        <w:pStyle w:val="BodyText"/>
        <w:spacing w:line="242" w:lineRule="auto"/>
        <w:ind w:right="83"/>
        <w:jc w:val="both"/>
      </w:pPr>
      <w:r>
        <w:rPr>
          <w:color w:val="231F20"/>
        </w:rPr>
        <w:t>Кроме того, на сайте Центра имеются примерные сценарии (примеры) ме- роприятий по социализации (здоровой коммуникации) детей и подростков: квестов, упражнений, занятий. Следует подчеркнуть, что данные </w:t>
      </w:r>
      <w:r>
        <w:rPr>
          <w:color w:val="231F20"/>
        </w:rPr>
        <w:t>мероприятия можно</w:t>
      </w:r>
      <w:r>
        <w:rPr>
          <w:color w:val="231F20"/>
          <w:spacing w:val="-11"/>
        </w:rPr>
        <w:t> </w:t>
      </w:r>
      <w:r>
        <w:rPr>
          <w:color w:val="231F20"/>
        </w:rPr>
        <w:t>проводить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формате</w:t>
      </w:r>
      <w:r>
        <w:rPr>
          <w:color w:val="231F20"/>
          <w:spacing w:val="-11"/>
        </w:rPr>
        <w:t> </w:t>
      </w:r>
      <w:r>
        <w:rPr>
          <w:color w:val="231F20"/>
        </w:rPr>
        <w:t>«равный</w:t>
      </w:r>
      <w:r>
        <w:rPr>
          <w:color w:val="231F20"/>
          <w:spacing w:val="-11"/>
        </w:rPr>
        <w:t> </w:t>
      </w:r>
      <w:r>
        <w:rPr>
          <w:color w:val="231F20"/>
        </w:rPr>
        <w:t>равному»,</w:t>
      </w:r>
      <w:r>
        <w:rPr>
          <w:color w:val="231F20"/>
          <w:spacing w:val="-11"/>
        </w:rPr>
        <w:t> </w:t>
      </w:r>
      <w:r>
        <w:rPr>
          <w:color w:val="231F20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</w:rPr>
        <w:t>дети</w:t>
      </w:r>
      <w:r>
        <w:rPr>
          <w:color w:val="231F20"/>
          <w:spacing w:val="-11"/>
        </w:rPr>
        <w:t> </w:t>
      </w:r>
      <w:r>
        <w:rPr>
          <w:color w:val="231F20"/>
        </w:rPr>
        <w:t>выступают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роли</w:t>
      </w:r>
      <w:r>
        <w:rPr>
          <w:color w:val="231F20"/>
          <w:spacing w:val="-11"/>
        </w:rPr>
        <w:t> </w:t>
      </w:r>
      <w:r>
        <w:rPr>
          <w:color w:val="231F20"/>
        </w:rPr>
        <w:t>и участников, и ведущих.</w:t>
      </w:r>
    </w:p>
    <w:p>
      <w:pPr>
        <w:pStyle w:val="Heading3"/>
        <w:spacing w:before="124"/>
        <w:ind w:left="918" w:right="917"/>
      </w:pPr>
      <w:r>
        <w:rPr>
          <w:color w:val="231F20"/>
        </w:rPr>
        <w:t>Проекты</w:t>
      </w:r>
      <w:r>
        <w:rPr>
          <w:color w:val="231F20"/>
          <w:spacing w:val="-9"/>
        </w:rPr>
        <w:t> </w:t>
      </w:r>
      <w:r>
        <w:rPr>
          <w:color w:val="231F20"/>
        </w:rPr>
        <w:t>«Противодействие</w:t>
      </w:r>
      <w:r>
        <w:rPr>
          <w:color w:val="231F20"/>
          <w:spacing w:val="-6"/>
        </w:rPr>
        <w:t> </w:t>
      </w:r>
      <w:r>
        <w:rPr>
          <w:color w:val="231F20"/>
        </w:rPr>
        <w:t>буллингу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кибербуллингу»</w:t>
      </w:r>
    </w:p>
    <w:p>
      <w:pPr>
        <w:spacing w:line="242" w:lineRule="auto" w:before="3"/>
        <w:ind w:left="97" w:right="95" w:firstLine="0"/>
        <w:jc w:val="center"/>
        <w:rPr>
          <w:b/>
          <w:i/>
          <w:sz w:val="28"/>
        </w:rPr>
      </w:pPr>
      <w:r>
        <w:rPr>
          <w:b/>
          <w:i/>
          <w:color w:val="231F20"/>
          <w:sz w:val="28"/>
        </w:rPr>
        <w:t>и</w:t>
      </w:r>
      <w:r>
        <w:rPr>
          <w:b/>
          <w:i/>
          <w:color w:val="231F20"/>
          <w:spacing w:val="-11"/>
          <w:sz w:val="28"/>
        </w:rPr>
        <w:t> </w:t>
      </w:r>
      <w:r>
        <w:rPr>
          <w:b/>
          <w:i/>
          <w:color w:val="231F20"/>
          <w:sz w:val="28"/>
        </w:rPr>
        <w:t>«Профилактика</w:t>
      </w:r>
      <w:r>
        <w:rPr>
          <w:b/>
          <w:i/>
          <w:color w:val="231F20"/>
          <w:spacing w:val="-10"/>
          <w:sz w:val="28"/>
        </w:rPr>
        <w:t> </w:t>
      </w:r>
      <w:r>
        <w:rPr>
          <w:b/>
          <w:i/>
          <w:color w:val="231F20"/>
          <w:sz w:val="28"/>
        </w:rPr>
        <w:t>травли</w:t>
      </w:r>
      <w:r>
        <w:rPr>
          <w:b/>
          <w:i/>
          <w:color w:val="231F20"/>
          <w:spacing w:val="-11"/>
          <w:sz w:val="28"/>
        </w:rPr>
        <w:t> </w:t>
      </w:r>
      <w:r>
        <w:rPr>
          <w:b/>
          <w:i/>
          <w:color w:val="231F20"/>
          <w:sz w:val="28"/>
        </w:rPr>
        <w:t>и</w:t>
      </w:r>
      <w:r>
        <w:rPr>
          <w:b/>
          <w:i/>
          <w:color w:val="231F20"/>
          <w:spacing w:val="-11"/>
          <w:sz w:val="28"/>
        </w:rPr>
        <w:t> </w:t>
      </w:r>
      <w:r>
        <w:rPr>
          <w:b/>
          <w:i/>
          <w:color w:val="231F20"/>
          <w:sz w:val="28"/>
        </w:rPr>
        <w:t>кибертравли»</w:t>
      </w:r>
      <w:r>
        <w:rPr>
          <w:b/>
          <w:i/>
          <w:color w:val="231F20"/>
          <w:spacing w:val="-10"/>
          <w:sz w:val="28"/>
        </w:rPr>
        <w:t> </w:t>
      </w:r>
      <w:r>
        <w:rPr>
          <w:b/>
          <w:i/>
          <w:color w:val="231F20"/>
          <w:sz w:val="28"/>
        </w:rPr>
        <w:t>(Троицк,</w:t>
      </w:r>
      <w:r>
        <w:rPr>
          <w:b/>
          <w:i/>
          <w:color w:val="231F20"/>
          <w:spacing w:val="-10"/>
          <w:sz w:val="28"/>
        </w:rPr>
        <w:t> </w:t>
      </w:r>
      <w:r>
        <w:rPr>
          <w:b/>
          <w:i/>
          <w:color w:val="231F20"/>
          <w:sz w:val="28"/>
        </w:rPr>
        <w:t>Копейск,</w:t>
      </w:r>
      <w:r>
        <w:rPr>
          <w:b/>
          <w:i/>
          <w:color w:val="231F20"/>
          <w:spacing w:val="-10"/>
          <w:sz w:val="28"/>
        </w:rPr>
        <w:t> </w:t>
      </w:r>
      <w:r>
        <w:rPr>
          <w:b/>
          <w:i/>
          <w:color w:val="231F20"/>
          <w:sz w:val="28"/>
        </w:rPr>
        <w:t>Снежинск, Челябинск, Миасское сельское поселение, Челябинская область)</w:t>
      </w:r>
    </w:p>
    <w:p>
      <w:pPr>
        <w:pStyle w:val="BodyText"/>
        <w:spacing w:line="242" w:lineRule="auto" w:before="111"/>
        <w:ind w:right="82"/>
        <w:jc w:val="both"/>
      </w:pP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пяти</w:t>
      </w:r>
      <w:r>
        <w:rPr>
          <w:color w:val="231F20"/>
          <w:spacing w:val="-1"/>
        </w:rPr>
        <w:t> </w:t>
      </w:r>
      <w:r>
        <w:rPr>
          <w:color w:val="231F20"/>
        </w:rPr>
        <w:t>муниципальных</w:t>
      </w:r>
      <w:r>
        <w:rPr>
          <w:color w:val="231F20"/>
          <w:spacing w:val="-1"/>
        </w:rPr>
        <w:t> </w:t>
      </w:r>
      <w:r>
        <w:rPr>
          <w:color w:val="231F20"/>
        </w:rPr>
        <w:t>образованиях</w:t>
      </w:r>
      <w:r>
        <w:rPr>
          <w:color w:val="231F20"/>
          <w:spacing w:val="-1"/>
        </w:rPr>
        <w:t> </w:t>
      </w:r>
      <w:r>
        <w:rPr>
          <w:color w:val="231F20"/>
        </w:rPr>
        <w:t>Челябинской</w:t>
      </w:r>
      <w:r>
        <w:rPr>
          <w:color w:val="231F20"/>
          <w:spacing w:val="-1"/>
        </w:rPr>
        <w:t> </w:t>
      </w:r>
      <w:r>
        <w:rPr>
          <w:color w:val="231F20"/>
        </w:rPr>
        <w:t>области</w:t>
      </w:r>
      <w:r>
        <w:rPr>
          <w:color w:val="231F20"/>
          <w:spacing w:val="-1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Челябинске, Троицке, Копейске, Снежинске, Миасском сельском поселении — были реа- лизованы профилактические мероприятия по психологическому и правовому просвещению педагогов, учащихся школ; мероприятия по профилактике трав- ли (буллинга) в рамках воспитательной и досуговой работы с подростками и детьми;</w:t>
      </w:r>
      <w:r>
        <w:rPr>
          <w:color w:val="231F20"/>
          <w:spacing w:val="-2"/>
        </w:rPr>
        <w:t> </w:t>
      </w:r>
      <w:r>
        <w:rPr>
          <w:color w:val="231F20"/>
        </w:rPr>
        <w:t>комплекс</w:t>
      </w:r>
      <w:r>
        <w:rPr>
          <w:color w:val="231F20"/>
          <w:spacing w:val="-2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социализации</w:t>
      </w:r>
      <w:r>
        <w:rPr>
          <w:color w:val="231F20"/>
          <w:spacing w:val="-2"/>
        </w:rPr>
        <w:t> </w:t>
      </w:r>
      <w:r>
        <w:rPr>
          <w:color w:val="231F20"/>
        </w:rPr>
        <w:t>детей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подростков</w:t>
      </w:r>
      <w:r>
        <w:rPr>
          <w:color w:val="231F20"/>
          <w:spacing w:val="-2"/>
        </w:rPr>
        <w:t> </w:t>
      </w:r>
      <w:r>
        <w:rPr>
          <w:color w:val="231F20"/>
        </w:rPr>
        <w:t>(интерак- тивные занятия через творческие методы, тренинги, ситуационные задания и </w:t>
      </w:r>
      <w:r>
        <w:rPr>
          <w:color w:val="231F20"/>
          <w:spacing w:val="-2"/>
        </w:rPr>
        <w:t>упражнения).</w:t>
      </w:r>
    </w:p>
    <w:p>
      <w:pPr>
        <w:pStyle w:val="BodyText"/>
        <w:spacing w:line="242" w:lineRule="auto"/>
        <w:ind w:right="83"/>
        <w:jc w:val="right"/>
      </w:pPr>
      <w:r>
        <w:rPr>
          <w:color w:val="231F20"/>
          <w:spacing w:val="-2"/>
        </w:rPr>
        <w:t>Составители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авторы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проектов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команда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ЧРМОО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ИСИМ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«Продвижение». </w:t>
      </w:r>
      <w:r>
        <w:rPr>
          <w:color w:val="231F20"/>
        </w:rPr>
        <w:t>Ниже представлены примеры разработанных в рамках данного проекта тре- нингов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иных</w:t>
      </w:r>
      <w:r>
        <w:rPr>
          <w:color w:val="231F20"/>
          <w:spacing w:val="-15"/>
        </w:rPr>
        <w:t> </w:t>
      </w:r>
      <w:r>
        <w:rPr>
          <w:color w:val="231F20"/>
        </w:rPr>
        <w:t>интерактивных</w:t>
      </w:r>
      <w:r>
        <w:rPr>
          <w:color w:val="231F20"/>
          <w:spacing w:val="-15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-16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социализации</w:t>
      </w:r>
      <w:r>
        <w:rPr>
          <w:color w:val="231F20"/>
          <w:spacing w:val="-15"/>
        </w:rPr>
        <w:t> </w:t>
      </w:r>
      <w:r>
        <w:rPr>
          <w:color w:val="231F20"/>
        </w:rPr>
        <w:t>(здоровой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комму-</w:t>
      </w:r>
    </w:p>
    <w:p>
      <w:pPr>
        <w:pStyle w:val="BodyText"/>
        <w:spacing w:line="319" w:lineRule="exact"/>
        <w:ind w:firstLine="0"/>
      </w:pPr>
      <w:r>
        <w:rPr>
          <w:color w:val="231F20"/>
        </w:rPr>
        <w:t>никации)</w:t>
      </w:r>
      <w:r>
        <w:rPr>
          <w:color w:val="231F20"/>
          <w:spacing w:val="-4"/>
        </w:rPr>
        <w:t> </w:t>
      </w:r>
      <w:r>
        <w:rPr>
          <w:color w:val="231F20"/>
        </w:rPr>
        <w:t>детей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молодежи.</w:t>
      </w:r>
    </w:p>
    <w:p>
      <w:pPr>
        <w:spacing w:before="4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51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spacing w:before="73"/>
        <w:ind w:left="1071" w:right="0" w:firstLine="0"/>
        <w:jc w:val="left"/>
        <w:rPr>
          <w:b/>
          <w:sz w:val="26"/>
        </w:rPr>
      </w:pPr>
      <w:r>
        <w:rPr>
          <w:b/>
          <w:color w:val="231F20"/>
          <w:sz w:val="26"/>
        </w:rPr>
        <w:t>Тренинг</w:t>
      </w:r>
      <w:r>
        <w:rPr>
          <w:b/>
          <w:color w:val="231F20"/>
          <w:spacing w:val="-14"/>
          <w:sz w:val="26"/>
        </w:rPr>
        <w:t> </w:t>
      </w:r>
      <w:r>
        <w:rPr>
          <w:b/>
          <w:color w:val="231F20"/>
          <w:sz w:val="26"/>
        </w:rPr>
        <w:t>«Здоровая</w:t>
      </w:r>
      <w:r>
        <w:rPr>
          <w:b/>
          <w:color w:val="231F20"/>
          <w:spacing w:val="-13"/>
          <w:sz w:val="26"/>
        </w:rPr>
        <w:t> </w:t>
      </w:r>
      <w:r>
        <w:rPr>
          <w:b/>
          <w:color w:val="231F20"/>
          <w:sz w:val="26"/>
        </w:rPr>
        <w:t>коммуникация</w:t>
      </w:r>
      <w:r>
        <w:rPr>
          <w:b/>
          <w:color w:val="231F20"/>
          <w:spacing w:val="-13"/>
          <w:sz w:val="26"/>
        </w:rPr>
        <w:t> </w:t>
      </w:r>
      <w:r>
        <w:rPr>
          <w:b/>
          <w:color w:val="231F20"/>
          <w:sz w:val="26"/>
        </w:rPr>
        <w:t>без</w:t>
      </w:r>
      <w:r>
        <w:rPr>
          <w:b/>
          <w:color w:val="231F20"/>
          <w:spacing w:val="-12"/>
          <w:sz w:val="26"/>
        </w:rPr>
        <w:t> </w:t>
      </w:r>
      <w:r>
        <w:rPr>
          <w:b/>
          <w:color w:val="231F20"/>
          <w:sz w:val="26"/>
        </w:rPr>
        <w:t>конфликтов</w:t>
      </w:r>
      <w:r>
        <w:rPr>
          <w:b/>
          <w:color w:val="231F20"/>
          <w:spacing w:val="-14"/>
          <w:sz w:val="26"/>
        </w:rPr>
        <w:t> </w:t>
      </w:r>
      <w:r>
        <w:rPr>
          <w:b/>
          <w:color w:val="231F20"/>
          <w:sz w:val="26"/>
        </w:rPr>
        <w:t>и</w:t>
      </w:r>
      <w:r>
        <w:rPr>
          <w:b/>
          <w:color w:val="231F20"/>
          <w:spacing w:val="-13"/>
          <w:sz w:val="26"/>
        </w:rPr>
        <w:t> </w:t>
      </w:r>
      <w:r>
        <w:rPr>
          <w:b/>
          <w:color w:val="231F20"/>
          <w:spacing w:val="-2"/>
          <w:sz w:val="26"/>
        </w:rPr>
        <w:t>буллинга»</w:t>
      </w:r>
    </w:p>
    <w:p>
      <w:pPr>
        <w:pStyle w:val="BodyText"/>
        <w:spacing w:before="76"/>
        <w:ind w:left="0" w:firstLine="0"/>
        <w:rPr>
          <w:b/>
          <w:sz w:val="20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9"/>
        <w:gridCol w:w="5893"/>
      </w:tblGrid>
      <w:tr>
        <w:trPr>
          <w:trHeight w:val="345" w:hRule="atLeast"/>
        </w:trPr>
        <w:tc>
          <w:tcPr>
            <w:tcW w:w="3569" w:type="dxa"/>
          </w:tcPr>
          <w:p>
            <w:pPr>
              <w:pStyle w:val="TableParagraph"/>
              <w:ind w:left="5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Тема</w:t>
            </w:r>
          </w:p>
        </w:tc>
        <w:tc>
          <w:tcPr>
            <w:tcW w:w="589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Здоровая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коммуникация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без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конфликтов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буллинга</w:t>
            </w:r>
          </w:p>
        </w:tc>
      </w:tr>
      <w:tr>
        <w:trPr>
          <w:trHeight w:val="345" w:hRule="atLeast"/>
        </w:trPr>
        <w:tc>
          <w:tcPr>
            <w:tcW w:w="356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Цель</w:t>
            </w:r>
          </w:p>
        </w:tc>
        <w:tc>
          <w:tcPr>
            <w:tcW w:w="589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Изучение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травли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(буллинга)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явления</w:t>
            </w:r>
          </w:p>
        </w:tc>
      </w:tr>
      <w:tr>
        <w:trPr>
          <w:trHeight w:val="345" w:hRule="atLeast"/>
        </w:trPr>
        <w:tc>
          <w:tcPr>
            <w:tcW w:w="356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Целевая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аудитория</w:t>
            </w:r>
          </w:p>
        </w:tc>
        <w:tc>
          <w:tcPr>
            <w:tcW w:w="589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Школьники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старших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классов</w:t>
            </w:r>
          </w:p>
        </w:tc>
      </w:tr>
      <w:tr>
        <w:trPr>
          <w:trHeight w:val="345" w:hRule="atLeast"/>
        </w:trPr>
        <w:tc>
          <w:tcPr>
            <w:tcW w:w="356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Количество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человек</w:t>
            </w:r>
          </w:p>
        </w:tc>
        <w:tc>
          <w:tcPr>
            <w:tcW w:w="589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Школьный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класс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(25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человек)</w:t>
            </w:r>
          </w:p>
        </w:tc>
      </w:tr>
      <w:tr>
        <w:trPr>
          <w:trHeight w:val="345" w:hRule="atLeast"/>
        </w:trPr>
        <w:tc>
          <w:tcPr>
            <w:tcW w:w="356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Длительность</w:t>
            </w:r>
            <w:r>
              <w:rPr>
                <w:color w:val="231F20"/>
                <w:spacing w:val="3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занятия</w:t>
            </w:r>
          </w:p>
        </w:tc>
        <w:tc>
          <w:tcPr>
            <w:tcW w:w="589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1—1,5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часа</w:t>
            </w:r>
          </w:p>
        </w:tc>
      </w:tr>
      <w:tr>
        <w:trPr>
          <w:trHeight w:val="345" w:hRule="atLeast"/>
        </w:trPr>
        <w:tc>
          <w:tcPr>
            <w:tcW w:w="356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Формат</w:t>
            </w:r>
          </w:p>
        </w:tc>
        <w:tc>
          <w:tcPr>
            <w:tcW w:w="5893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Тренинг</w:t>
            </w:r>
          </w:p>
        </w:tc>
      </w:tr>
      <w:tr>
        <w:trPr>
          <w:trHeight w:val="1717" w:hRule="atLeast"/>
        </w:trPr>
        <w:tc>
          <w:tcPr>
            <w:tcW w:w="3569" w:type="dxa"/>
          </w:tcPr>
          <w:p>
            <w:pPr>
              <w:pStyle w:val="TableParagraph"/>
              <w:spacing w:line="264" w:lineRule="auto"/>
              <w:rPr>
                <w:sz w:val="26"/>
              </w:rPr>
            </w:pPr>
            <w:r>
              <w:rPr>
                <w:color w:val="231F20"/>
                <w:sz w:val="26"/>
              </w:rPr>
              <w:t>Дополнительные методи- ческие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вспомогательные </w:t>
            </w:r>
            <w:r>
              <w:rPr>
                <w:color w:val="231F20"/>
                <w:spacing w:val="-2"/>
                <w:sz w:val="26"/>
              </w:rPr>
              <w:t>материалы</w:t>
            </w:r>
          </w:p>
        </w:tc>
        <w:tc>
          <w:tcPr>
            <w:tcW w:w="5893" w:type="dxa"/>
          </w:tcPr>
          <w:p>
            <w:pPr>
              <w:pStyle w:val="TableParagraph"/>
              <w:spacing w:line="264" w:lineRule="auto"/>
              <w:ind w:right="75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Ссылка на методические рекомендации и помощь педагогу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проведении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тренинга</w:t>
            </w:r>
            <w:r>
              <w:rPr>
                <w:color w:val="231F20"/>
                <w:spacing w:val="-16"/>
                <w:sz w:val="26"/>
              </w:rPr>
              <w:t> </w:t>
            </w:r>
            <w:hyperlink r:id="rId43">
              <w:r>
                <w:rPr>
                  <w:color w:val="231F20"/>
                  <w:sz w:val="26"/>
                </w:rPr>
                <w:t>https://drive.google.</w:t>
              </w:r>
            </w:hyperlink>
            <w:r>
              <w:rPr>
                <w:color w:val="231F20"/>
                <w:sz w:val="26"/>
              </w:rPr>
              <w:t> </w:t>
            </w:r>
            <w:hyperlink r:id="rId43">
              <w:r>
                <w:rPr>
                  <w:color w:val="231F20"/>
                  <w:spacing w:val="-2"/>
                  <w:sz w:val="26"/>
                </w:rPr>
                <w:t>com/drive/folders/1wIcRc6UNZ_p5_V0r9-</w:t>
              </w:r>
              <w:r>
                <w:rPr>
                  <w:color w:val="231F20"/>
                  <w:spacing w:val="-2"/>
                  <w:sz w:val="26"/>
                </w:rPr>
                <w:t>elC7Yj-</w:t>
              </w:r>
            </w:hyperlink>
            <w:r>
              <w:rPr>
                <w:color w:val="231F20"/>
                <w:spacing w:val="-2"/>
                <w:sz w:val="26"/>
              </w:rPr>
              <w:t> </w:t>
            </w:r>
            <w:hyperlink r:id="rId43">
              <w:r>
                <w:rPr>
                  <w:color w:val="231F20"/>
                  <w:spacing w:val="-2"/>
                  <w:sz w:val="26"/>
                </w:rPr>
                <w:t>uoL3nKw</w:t>
              </w:r>
            </w:hyperlink>
          </w:p>
          <w:p>
            <w:pPr>
              <w:pStyle w:val="TableParagraph"/>
              <w:spacing w:before="4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Иллюстрации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к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упражнению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«Мишень»</w:t>
            </w:r>
          </w:p>
        </w:tc>
      </w:tr>
      <w:tr>
        <w:trPr>
          <w:trHeight w:val="1335" w:hRule="atLeast"/>
        </w:trPr>
        <w:tc>
          <w:tcPr>
            <w:tcW w:w="356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Требования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аудитории</w:t>
            </w:r>
          </w:p>
        </w:tc>
        <w:tc>
          <w:tcPr>
            <w:tcW w:w="5893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45" w:val="left" w:leader="none"/>
              </w:tabs>
              <w:spacing w:line="240" w:lineRule="auto" w:before="20" w:after="0"/>
              <w:ind w:left="345" w:right="0" w:hanging="26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Экран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или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проектор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вывода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изображения.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5" w:val="left" w:leader="none"/>
              </w:tabs>
              <w:spacing w:line="330" w:lineRule="atLeast" w:before="0" w:after="0"/>
              <w:ind w:left="85" w:right="77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Для заданий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доска, ватман или флипчарт, ли- сты ватмана (листы для флипчата). Заранее подго- товленные материалы для заданий</w:t>
            </w:r>
          </w:p>
        </w:tc>
      </w:tr>
      <w:tr>
        <w:trPr>
          <w:trHeight w:val="8265" w:hRule="atLeast"/>
        </w:trPr>
        <w:tc>
          <w:tcPr>
            <w:tcW w:w="356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Рекомендации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проведению</w:t>
            </w:r>
          </w:p>
        </w:tc>
        <w:tc>
          <w:tcPr>
            <w:tcW w:w="5893" w:type="dxa"/>
          </w:tcPr>
          <w:p>
            <w:pPr>
              <w:pStyle w:val="TableParagraph"/>
              <w:spacing w:line="264" w:lineRule="auto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На интерактивных занятиях участники становятся не просто слушателями, а активными создателями процесса. Важность данного формата состоит в том,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мы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ведущие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педагоги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рассказыва- ем участникам, как правильно поступать, а </w:t>
            </w:r>
            <w:r>
              <w:rPr>
                <w:color w:val="231F20"/>
                <w:sz w:val="26"/>
              </w:rPr>
              <w:t>созда- ем то пространство, где они могут самостоятельно найти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ответы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вопросы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самостоятельно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решить, какой формат поведения в той или иной ситуации для них будет наиболее подходящим.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5" w:val="left" w:leader="none"/>
              </w:tabs>
              <w:spacing w:line="240" w:lineRule="auto" w:before="10" w:after="0"/>
              <w:ind w:left="345" w:right="0" w:hanging="26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начала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мы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вводим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участников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тему.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5" w:val="left" w:leader="none"/>
              </w:tabs>
              <w:spacing w:line="264" w:lineRule="auto" w:before="31" w:after="0"/>
              <w:ind w:left="85" w:right="77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Затем проводим упражнение, которое позволяет участникам актуализировать проблему.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5" w:val="left" w:leader="none"/>
              </w:tabs>
              <w:spacing w:line="264" w:lineRule="auto" w:before="2" w:after="0"/>
              <w:ind w:left="85" w:right="77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Затем совместно анализируем, какие выводы по итогам упражнения появились у группы.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5" w:val="left" w:leader="none"/>
              </w:tabs>
              <w:spacing w:line="264" w:lineRule="auto" w:before="2" w:after="0"/>
              <w:ind w:left="85" w:right="77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Затем рассматриваем, могла ли такая ситуация произойти в жизни.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5" w:val="left" w:leader="none"/>
              </w:tabs>
              <w:spacing w:line="264" w:lineRule="auto" w:before="3" w:after="0"/>
              <w:ind w:left="85" w:right="76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После проводим упражнение, которое позволяет участникам понять, как в случае такой ситуации в жизни они могут действовать.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5" w:val="left" w:leader="none"/>
              </w:tabs>
              <w:spacing w:line="264" w:lineRule="auto" w:before="3" w:after="0"/>
              <w:ind w:left="85" w:right="77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 итоговой части занятия проводим рефлексию, где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у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каждого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появляется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возможность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сделать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соб- ственные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выводы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относительно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поставленной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на- чале занятия проблемы.</w:t>
            </w:r>
          </w:p>
          <w:p>
            <w:pPr>
              <w:pStyle w:val="TableParagraph"/>
              <w:spacing w:before="5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Возможно</w:t>
            </w:r>
            <w:r>
              <w:rPr>
                <w:color w:val="231F20"/>
                <w:spacing w:val="44"/>
                <w:sz w:val="26"/>
              </w:rPr>
              <w:t> </w:t>
            </w:r>
            <w:r>
              <w:rPr>
                <w:color w:val="231F20"/>
                <w:sz w:val="26"/>
              </w:rPr>
              <w:t>проведение</w:t>
            </w:r>
            <w:r>
              <w:rPr>
                <w:color w:val="231F20"/>
                <w:spacing w:val="44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44"/>
                <w:sz w:val="26"/>
              </w:rPr>
              <w:t> </w:t>
            </w:r>
            <w:r>
              <w:rPr>
                <w:color w:val="231F20"/>
                <w:sz w:val="26"/>
              </w:rPr>
              <w:t>формате</w:t>
            </w:r>
            <w:r>
              <w:rPr>
                <w:color w:val="231F20"/>
                <w:spacing w:val="44"/>
                <w:sz w:val="26"/>
              </w:rPr>
              <w:t> </w:t>
            </w:r>
            <w:r>
              <w:rPr>
                <w:color w:val="231F20"/>
                <w:sz w:val="26"/>
              </w:rPr>
              <w:t>«равный</w:t>
            </w:r>
            <w:r>
              <w:rPr>
                <w:color w:val="231F20"/>
                <w:spacing w:val="4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равно-</w:t>
            </w:r>
          </w:p>
          <w:p>
            <w:pPr>
              <w:pStyle w:val="TableParagraph"/>
              <w:spacing w:before="31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му»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(дети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выступают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роли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участников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ведущих)</w:t>
            </w:r>
          </w:p>
        </w:tc>
      </w:tr>
    </w:tbl>
    <w:p>
      <w:pPr>
        <w:spacing w:before="136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52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spacing w:before="77"/>
        <w:ind w:left="2225" w:right="2225" w:firstLine="0"/>
        <w:jc w:val="center"/>
        <w:rPr>
          <w:b/>
          <w:sz w:val="26"/>
        </w:rPr>
      </w:pPr>
      <w:r>
        <w:rPr>
          <w:b/>
          <w:color w:val="231F20"/>
          <w:sz w:val="26"/>
        </w:rPr>
        <w:t>Сценарий</w:t>
      </w:r>
      <w:r>
        <w:rPr>
          <w:b/>
          <w:color w:val="231F20"/>
          <w:spacing w:val="-5"/>
          <w:sz w:val="26"/>
        </w:rPr>
        <w:t> </w:t>
      </w:r>
      <w:r>
        <w:rPr>
          <w:b/>
          <w:color w:val="231F20"/>
          <w:sz w:val="26"/>
        </w:rPr>
        <w:t>упражнения</w:t>
      </w:r>
      <w:r>
        <w:rPr>
          <w:b/>
          <w:color w:val="231F20"/>
          <w:spacing w:val="-3"/>
          <w:sz w:val="26"/>
        </w:rPr>
        <w:t> </w:t>
      </w:r>
      <w:r>
        <w:rPr>
          <w:b/>
          <w:color w:val="231F20"/>
          <w:spacing w:val="-2"/>
          <w:sz w:val="26"/>
        </w:rPr>
        <w:t>«Знакомство»</w:t>
      </w:r>
    </w:p>
    <w:p>
      <w:pPr>
        <w:pStyle w:val="BodyText"/>
        <w:spacing w:before="47"/>
        <w:ind w:left="0" w:firstLine="0"/>
        <w:rPr>
          <w:b/>
          <w:sz w:val="20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9"/>
        <w:gridCol w:w="2199"/>
      </w:tblGrid>
      <w:tr>
        <w:trPr>
          <w:trHeight w:val="645" w:hRule="atLeast"/>
        </w:trPr>
        <w:tc>
          <w:tcPr>
            <w:tcW w:w="7259" w:type="dxa"/>
          </w:tcPr>
          <w:p>
            <w:pPr>
              <w:pStyle w:val="TableParagraph"/>
              <w:ind w:left="1036" w:right="623" w:firstLine="1109"/>
              <w:rPr>
                <w:sz w:val="26"/>
              </w:rPr>
            </w:pPr>
            <w:r>
              <w:rPr>
                <w:color w:val="231F20"/>
                <w:sz w:val="26"/>
              </w:rPr>
              <w:t>Этапы (описание) занятия, применяемый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метод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обучения,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его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содержание</w:t>
            </w:r>
          </w:p>
        </w:tc>
        <w:tc>
          <w:tcPr>
            <w:tcW w:w="2199" w:type="dxa"/>
          </w:tcPr>
          <w:p>
            <w:pPr>
              <w:pStyle w:val="TableParagraph"/>
              <w:ind w:left="773" w:hanging="637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Запланированное </w:t>
            </w:r>
            <w:r>
              <w:rPr>
                <w:color w:val="231F20"/>
                <w:spacing w:val="-4"/>
                <w:sz w:val="26"/>
              </w:rPr>
              <w:t>время</w:t>
            </w:r>
          </w:p>
        </w:tc>
      </w:tr>
      <w:tr>
        <w:trPr>
          <w:trHeight w:val="345" w:hRule="atLeast"/>
        </w:trPr>
        <w:tc>
          <w:tcPr>
            <w:tcW w:w="7259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Мы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начинаем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приветствия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знакомства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группой</w:t>
            </w:r>
          </w:p>
        </w:tc>
        <w:tc>
          <w:tcPr>
            <w:tcW w:w="2199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3645" w:hRule="atLeast"/>
        </w:trPr>
        <w:tc>
          <w:tcPr>
            <w:tcW w:w="7259" w:type="dxa"/>
          </w:tcPr>
          <w:p>
            <w:pPr>
              <w:pStyle w:val="TableParagraph"/>
              <w:ind w:left="84"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Введение в тему, определение буллинга. Затем мы вводим ре- бят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тему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занятия.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Оно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посвящено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профилактике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травли.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z w:val="26"/>
              </w:rPr>
              <w:t>Пред- лагаем задать вопросы: что вы понимаете под словом травля? Сталкивались ли вы с таким явлением в жизни?</w:t>
            </w:r>
          </w:p>
          <w:p>
            <w:pPr>
              <w:pStyle w:val="TableParagraph"/>
              <w:spacing w:before="4"/>
              <w:ind w:left="84"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Все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ответы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фиксируем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флипчарте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(доска),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чтобы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можно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было по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итогам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данного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обсуждения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сформировать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понятие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травли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в нашей группе. По итогам обсуждения вопросов формируем об- щее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понятие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травли,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исходя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из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ответов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ребят.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Важно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указать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на три составляющие травли: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10" w:val="left" w:leader="none"/>
              </w:tabs>
              <w:spacing w:line="240" w:lineRule="auto" w:before="5" w:after="0"/>
              <w:ind w:left="410" w:right="0" w:hanging="325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проблема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группы,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10" w:val="left" w:leader="none"/>
              </w:tabs>
              <w:spacing w:line="240" w:lineRule="auto" w:before="1" w:after="0"/>
              <w:ind w:left="410" w:right="0" w:hanging="325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систематическая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проблема,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93" w:val="left" w:leader="none"/>
              </w:tabs>
              <w:spacing w:line="240" w:lineRule="auto" w:before="1" w:after="0"/>
              <w:ind w:left="393" w:right="0" w:hanging="30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неравенство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5"/>
                <w:sz w:val="26"/>
              </w:rPr>
              <w:t>сил</w:t>
            </w:r>
          </w:p>
        </w:tc>
        <w:tc>
          <w:tcPr>
            <w:tcW w:w="2199" w:type="dxa"/>
            <w:vMerge w:val="restart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10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1545" w:hRule="atLeast"/>
        </w:trPr>
        <w:tc>
          <w:tcPr>
            <w:tcW w:w="7259" w:type="dxa"/>
          </w:tcPr>
          <w:p>
            <w:pPr>
              <w:pStyle w:val="TableParagraph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Далее нам важно показать участникам, что стать жертвой трав- ли может любой и что травля может проявляться не только в формате физического насилия, которое легче заметить, но и в других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формах.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Мы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делаем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через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упражнение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«Кого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лю- бят? Как не любят?»</w:t>
            </w:r>
          </w:p>
        </w:tc>
        <w:tc>
          <w:tcPr>
            <w:tcW w:w="2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2"/>
        <w:ind w:left="0" w:firstLine="0"/>
        <w:rPr>
          <w:b/>
          <w:sz w:val="26"/>
        </w:rPr>
      </w:pPr>
    </w:p>
    <w:p>
      <w:pPr>
        <w:spacing w:before="1"/>
        <w:ind w:left="1384" w:right="1384" w:firstLine="0"/>
        <w:jc w:val="center"/>
        <w:rPr>
          <w:b/>
          <w:sz w:val="26"/>
        </w:rPr>
      </w:pPr>
      <w:r>
        <w:rPr>
          <w:b/>
          <w:color w:val="231F20"/>
          <w:sz w:val="26"/>
        </w:rPr>
        <w:t>Сценарий</w:t>
      </w:r>
      <w:r>
        <w:rPr>
          <w:b/>
          <w:color w:val="231F20"/>
          <w:spacing w:val="-7"/>
          <w:sz w:val="26"/>
        </w:rPr>
        <w:t> </w:t>
      </w:r>
      <w:r>
        <w:rPr>
          <w:b/>
          <w:color w:val="231F20"/>
          <w:sz w:val="26"/>
        </w:rPr>
        <w:t>упражнения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«Кого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не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любят?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Как</w:t>
      </w:r>
      <w:r>
        <w:rPr>
          <w:b/>
          <w:color w:val="231F20"/>
          <w:spacing w:val="-7"/>
          <w:sz w:val="26"/>
        </w:rPr>
        <w:t> </w:t>
      </w:r>
      <w:r>
        <w:rPr>
          <w:b/>
          <w:color w:val="231F20"/>
          <w:sz w:val="26"/>
        </w:rPr>
        <w:t>не</w:t>
      </w:r>
      <w:r>
        <w:rPr>
          <w:b/>
          <w:color w:val="231F20"/>
          <w:spacing w:val="-5"/>
          <w:sz w:val="26"/>
        </w:rPr>
        <w:t> </w:t>
      </w:r>
      <w:r>
        <w:rPr>
          <w:b/>
          <w:color w:val="231F20"/>
          <w:spacing w:val="-2"/>
          <w:sz w:val="26"/>
        </w:rPr>
        <w:t>любят?»</w:t>
      </w:r>
    </w:p>
    <w:p>
      <w:pPr>
        <w:pStyle w:val="BodyText"/>
        <w:spacing w:before="46"/>
        <w:ind w:left="0" w:firstLine="0"/>
        <w:rPr>
          <w:b/>
          <w:sz w:val="20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2"/>
        <w:gridCol w:w="2206"/>
      </w:tblGrid>
      <w:tr>
        <w:trPr>
          <w:trHeight w:val="645" w:hRule="atLeast"/>
        </w:trPr>
        <w:tc>
          <w:tcPr>
            <w:tcW w:w="7252" w:type="dxa"/>
          </w:tcPr>
          <w:p>
            <w:pPr>
              <w:pStyle w:val="TableParagraph"/>
              <w:ind w:left="1032" w:right="620" w:firstLine="1109"/>
              <w:rPr>
                <w:sz w:val="26"/>
              </w:rPr>
            </w:pPr>
            <w:r>
              <w:rPr>
                <w:color w:val="231F20"/>
                <w:sz w:val="26"/>
              </w:rPr>
              <w:t>Этапы (описание) занятия, применяемый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метод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обучения,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его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содержание</w:t>
            </w:r>
          </w:p>
        </w:tc>
        <w:tc>
          <w:tcPr>
            <w:tcW w:w="2206" w:type="dxa"/>
          </w:tcPr>
          <w:p>
            <w:pPr>
              <w:pStyle w:val="TableParagraph"/>
              <w:ind w:left="776" w:hanging="637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Запланированное </w:t>
            </w:r>
            <w:r>
              <w:rPr>
                <w:color w:val="231F20"/>
                <w:spacing w:val="-4"/>
                <w:sz w:val="26"/>
              </w:rPr>
              <w:t>время</w:t>
            </w:r>
          </w:p>
        </w:tc>
      </w:tr>
      <w:tr>
        <w:trPr>
          <w:trHeight w:val="345" w:hRule="atLeast"/>
        </w:trPr>
        <w:tc>
          <w:tcPr>
            <w:tcW w:w="7252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1.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Деление на группы,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работа в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микрогруппах</w:t>
            </w:r>
          </w:p>
        </w:tc>
        <w:tc>
          <w:tcPr>
            <w:tcW w:w="220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3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2145" w:hRule="atLeast"/>
        </w:trPr>
        <w:tc>
          <w:tcPr>
            <w:tcW w:w="7252" w:type="dxa"/>
          </w:tcPr>
          <w:p>
            <w:pPr>
              <w:pStyle w:val="TableParagraph"/>
              <w:ind w:left="84"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Мы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начинаем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того,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делим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всю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группу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микрогруппы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по 4—5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человек.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данных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микрогруппах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мы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предлагаем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участни- кам поразмышлять над двумя вопросами: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40" w:val="left" w:leader="none"/>
              </w:tabs>
              <w:spacing w:line="240" w:lineRule="auto" w:before="3" w:after="0"/>
              <w:ind w:left="240" w:right="0" w:hanging="155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кого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чаще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любят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обществе?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40" w:val="left" w:leader="none"/>
              </w:tabs>
              <w:spacing w:line="240" w:lineRule="auto" w:before="1" w:after="0"/>
              <w:ind w:left="240" w:right="0" w:hanging="155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нелюбовь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проявляется?</w:t>
            </w:r>
          </w:p>
          <w:p>
            <w:pPr>
              <w:pStyle w:val="TableParagraph"/>
              <w:spacing w:before="1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Важно дать уточнение, что необходимо конкретизировать свои ответы. Участники работают в своих микрогруппах</w:t>
            </w:r>
          </w:p>
        </w:tc>
        <w:tc>
          <w:tcPr>
            <w:tcW w:w="220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7—10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345" w:hRule="atLeast"/>
        </w:trPr>
        <w:tc>
          <w:tcPr>
            <w:tcW w:w="7252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2.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Фиксация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идей</w:t>
            </w:r>
          </w:p>
        </w:tc>
        <w:tc>
          <w:tcPr>
            <w:tcW w:w="2206" w:type="dxa"/>
          </w:tcPr>
          <w:p>
            <w:pPr>
              <w:pStyle w:val="TableParagraph"/>
              <w:ind w:left="4"/>
              <w:jc w:val="center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—</w:t>
            </w:r>
          </w:p>
        </w:tc>
      </w:tr>
      <w:tr>
        <w:trPr>
          <w:trHeight w:val="2825" w:hRule="atLeast"/>
        </w:trPr>
        <w:tc>
          <w:tcPr>
            <w:tcW w:w="7252" w:type="dxa"/>
          </w:tcPr>
          <w:p>
            <w:pPr>
              <w:pStyle w:val="TableParagraph"/>
              <w:spacing w:line="249" w:lineRule="auto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итогам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работы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ведущий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записывает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флипчарт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идеи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участ- ников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вопрос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«Кого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любят?»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должны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ответить, </w:t>
            </w:r>
            <w:r>
              <w:rPr>
                <w:color w:val="231F20"/>
                <w:spacing w:val="-2"/>
                <w:sz w:val="26"/>
              </w:rPr>
              <w:t>обозначив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группу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людей,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которых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не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любят,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дав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характеристи- </w:t>
            </w:r>
            <w:r>
              <w:rPr>
                <w:color w:val="231F20"/>
                <w:sz w:val="26"/>
              </w:rPr>
              <w:t>ку, по которой не любят.</w:t>
            </w:r>
          </w:p>
          <w:p>
            <w:pPr>
              <w:pStyle w:val="TableParagraph"/>
              <w:spacing w:line="295" w:lineRule="exact" w:befor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После</w:t>
            </w:r>
            <w:r>
              <w:rPr>
                <w:color w:val="231F20"/>
                <w:spacing w:val="39"/>
                <w:sz w:val="26"/>
              </w:rPr>
              <w:t> </w:t>
            </w:r>
            <w:r>
              <w:rPr>
                <w:color w:val="231F20"/>
                <w:sz w:val="26"/>
              </w:rPr>
              <w:t>этого</w:t>
            </w:r>
            <w:r>
              <w:rPr>
                <w:color w:val="231F20"/>
                <w:spacing w:val="41"/>
                <w:sz w:val="26"/>
              </w:rPr>
              <w:t> </w:t>
            </w:r>
            <w:r>
              <w:rPr>
                <w:color w:val="231F20"/>
                <w:sz w:val="26"/>
              </w:rPr>
              <w:t>ведущий</w:t>
            </w:r>
            <w:r>
              <w:rPr>
                <w:color w:val="231F20"/>
                <w:spacing w:val="42"/>
                <w:sz w:val="26"/>
              </w:rPr>
              <w:t> </w:t>
            </w:r>
            <w:r>
              <w:rPr>
                <w:color w:val="231F20"/>
                <w:sz w:val="26"/>
              </w:rPr>
              <w:t>записывает</w:t>
            </w:r>
            <w:r>
              <w:rPr>
                <w:color w:val="231F20"/>
                <w:spacing w:val="41"/>
                <w:sz w:val="26"/>
              </w:rPr>
              <w:t> </w:t>
            </w:r>
            <w:r>
              <w:rPr>
                <w:color w:val="231F20"/>
                <w:sz w:val="26"/>
              </w:rPr>
              <w:t>идеи</w:t>
            </w:r>
            <w:r>
              <w:rPr>
                <w:color w:val="231F20"/>
                <w:spacing w:val="42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участников</w:t>
            </w:r>
            <w:r>
              <w:rPr>
                <w:color w:val="231F20"/>
                <w:spacing w:val="41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42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вопрос</w:t>
            </w:r>
          </w:p>
          <w:p>
            <w:pPr>
              <w:pStyle w:val="TableParagraph"/>
              <w:spacing w:before="11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«Как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2"/>
                <w:sz w:val="26"/>
              </w:rPr>
              <w:t> любят?»</w:t>
            </w:r>
          </w:p>
          <w:p>
            <w:pPr>
              <w:pStyle w:val="TableParagraph"/>
              <w:spacing w:line="310" w:lineRule="atLeast" w:before="0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Участники должны обозначить действия, которые предприни- маются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отношении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тех,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кого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любят;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выражается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прояв- ление нелюбви</w:t>
            </w:r>
          </w:p>
        </w:tc>
        <w:tc>
          <w:tcPr>
            <w:tcW w:w="220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10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spacing w:before="110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53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before="2"/>
        <w:ind w:left="0" w:firstLine="0"/>
        <w:rPr>
          <w:b/>
          <w:sz w:val="2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2"/>
        <w:gridCol w:w="2206"/>
      </w:tblGrid>
      <w:tr>
        <w:trPr>
          <w:trHeight w:val="345" w:hRule="atLeast"/>
        </w:trPr>
        <w:tc>
          <w:tcPr>
            <w:tcW w:w="7252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3. </w:t>
            </w:r>
            <w:r>
              <w:rPr>
                <w:color w:val="231F20"/>
                <w:spacing w:val="-2"/>
                <w:sz w:val="26"/>
              </w:rPr>
              <w:t>Анализ</w:t>
            </w:r>
          </w:p>
        </w:tc>
        <w:tc>
          <w:tcPr>
            <w:tcW w:w="2206" w:type="dxa"/>
          </w:tcPr>
          <w:p>
            <w:pPr>
              <w:pStyle w:val="TableParagraph"/>
              <w:ind w:left="0" w:right="966"/>
              <w:jc w:val="right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—</w:t>
            </w:r>
          </w:p>
        </w:tc>
      </w:tr>
      <w:tr>
        <w:trPr>
          <w:trHeight w:val="1385" w:hRule="atLeast"/>
        </w:trPr>
        <w:tc>
          <w:tcPr>
            <w:tcW w:w="7252" w:type="dxa"/>
          </w:tcPr>
          <w:p>
            <w:pPr>
              <w:pStyle w:val="TableParagraph"/>
              <w:spacing w:line="208" w:lineRule="auto" w:before="51"/>
              <w:rPr>
                <w:sz w:val="26"/>
              </w:rPr>
            </w:pP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итогам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данного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упражнения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важно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провести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анализ.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Можно задать следующие вопросы: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40" w:val="left" w:leader="none"/>
              </w:tabs>
              <w:spacing w:line="248" w:lineRule="exact" w:before="0" w:after="0"/>
              <w:ind w:left="240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легко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вам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было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составить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список?</w:t>
            </w:r>
            <w:r>
              <w:rPr>
                <w:color w:val="231F20"/>
                <w:spacing w:val="-2"/>
                <w:sz w:val="26"/>
              </w:rPr>
              <w:t> Почему?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40" w:val="left" w:leader="none"/>
              </w:tabs>
              <w:spacing w:line="260" w:lineRule="exact" w:before="0" w:after="0"/>
              <w:ind w:left="240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думаете,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кто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чаще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всего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становится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жертвой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травли?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40" w:val="left" w:leader="none"/>
              </w:tabs>
              <w:spacing w:line="279" w:lineRule="exact" w:before="0" w:after="0"/>
              <w:ind w:left="240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почему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травля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продолжает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оставаться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группах?</w:t>
            </w:r>
          </w:p>
        </w:tc>
        <w:tc>
          <w:tcPr>
            <w:tcW w:w="2206" w:type="dxa"/>
          </w:tcPr>
          <w:p>
            <w:pPr>
              <w:pStyle w:val="TableParagraph"/>
              <w:spacing w:line="279" w:lineRule="exact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7—</w:t>
            </w:r>
            <w:r>
              <w:rPr>
                <w:color w:val="231F20"/>
                <w:spacing w:val="-5"/>
                <w:sz w:val="26"/>
              </w:rPr>
              <w:t>10</w:t>
            </w:r>
          </w:p>
          <w:p>
            <w:pPr>
              <w:pStyle w:val="TableParagraph"/>
              <w:spacing w:line="279" w:lineRule="exact" w:before="0"/>
              <w:ind w:left="84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345" w:hRule="atLeast"/>
        </w:trPr>
        <w:tc>
          <w:tcPr>
            <w:tcW w:w="7252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4. </w:t>
            </w:r>
            <w:r>
              <w:rPr>
                <w:color w:val="231F20"/>
                <w:spacing w:val="-2"/>
                <w:sz w:val="26"/>
              </w:rPr>
              <w:t>Выводы</w:t>
            </w:r>
          </w:p>
        </w:tc>
        <w:tc>
          <w:tcPr>
            <w:tcW w:w="2206" w:type="dxa"/>
          </w:tcPr>
          <w:p>
            <w:pPr>
              <w:pStyle w:val="TableParagraph"/>
              <w:ind w:left="0" w:right="966"/>
              <w:jc w:val="right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—</w:t>
            </w:r>
          </w:p>
        </w:tc>
      </w:tr>
      <w:tr>
        <w:trPr>
          <w:trHeight w:val="1905" w:hRule="atLeast"/>
        </w:trPr>
        <w:tc>
          <w:tcPr>
            <w:tcW w:w="7252" w:type="dxa"/>
          </w:tcPr>
          <w:p>
            <w:pPr>
              <w:pStyle w:val="TableParagraph"/>
              <w:spacing w:line="208" w:lineRule="auto" w:before="51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Ведущий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обобщает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написанное,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просит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поднять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руку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тех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ребят, которые не попали ни в одну из категорий. Обычно таких нет или их единицы. Ведущий делает акцент на том, что жертвой травли действительно может стать абсолютно каждый человек и многие обозначенные действия запрещены законом. Однако не всегда можно оценить юридически вербальные проявления </w:t>
            </w:r>
            <w:r>
              <w:rPr>
                <w:color w:val="231F20"/>
                <w:spacing w:val="-2"/>
                <w:sz w:val="26"/>
              </w:rPr>
              <w:t>нелюбви</w:t>
            </w:r>
          </w:p>
        </w:tc>
        <w:tc>
          <w:tcPr>
            <w:tcW w:w="2206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pStyle w:val="BodyText"/>
        <w:spacing w:before="128"/>
        <w:ind w:left="0" w:firstLine="0"/>
        <w:rPr>
          <w:b/>
          <w:sz w:val="26"/>
        </w:rPr>
      </w:pPr>
    </w:p>
    <w:p>
      <w:pPr>
        <w:spacing w:before="0"/>
        <w:ind w:left="2225" w:right="2225" w:firstLine="0"/>
        <w:jc w:val="center"/>
        <w:rPr>
          <w:b/>
          <w:sz w:val="26"/>
        </w:rPr>
      </w:pPr>
      <w:r>
        <w:rPr>
          <w:b/>
          <w:color w:val="231F20"/>
          <w:sz w:val="26"/>
        </w:rPr>
        <w:t>Сценарий</w:t>
      </w:r>
      <w:r>
        <w:rPr>
          <w:b/>
          <w:color w:val="231F20"/>
          <w:spacing w:val="-5"/>
          <w:sz w:val="26"/>
        </w:rPr>
        <w:t> </w:t>
      </w:r>
      <w:r>
        <w:rPr>
          <w:b/>
          <w:color w:val="231F20"/>
          <w:sz w:val="26"/>
        </w:rPr>
        <w:t>упражнения</w:t>
      </w:r>
      <w:r>
        <w:rPr>
          <w:b/>
          <w:color w:val="231F20"/>
          <w:spacing w:val="-3"/>
          <w:sz w:val="26"/>
        </w:rPr>
        <w:t> </w:t>
      </w:r>
      <w:r>
        <w:rPr>
          <w:b/>
          <w:color w:val="231F20"/>
          <w:spacing w:val="-2"/>
          <w:sz w:val="26"/>
        </w:rPr>
        <w:t>«Мишень»</w:t>
      </w:r>
    </w:p>
    <w:p>
      <w:pPr>
        <w:pStyle w:val="BodyText"/>
        <w:spacing w:before="52"/>
        <w:ind w:left="0" w:firstLine="0"/>
        <w:rPr>
          <w:b/>
          <w:sz w:val="20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0"/>
        <w:gridCol w:w="2178"/>
      </w:tblGrid>
      <w:tr>
        <w:trPr>
          <w:trHeight w:val="605" w:hRule="atLeast"/>
        </w:trPr>
        <w:tc>
          <w:tcPr>
            <w:tcW w:w="7280" w:type="dxa"/>
          </w:tcPr>
          <w:p>
            <w:pPr>
              <w:pStyle w:val="TableParagraph"/>
              <w:spacing w:line="208" w:lineRule="auto" w:before="51"/>
              <w:ind w:left="1046" w:right="634" w:firstLine="1109"/>
              <w:rPr>
                <w:sz w:val="26"/>
              </w:rPr>
            </w:pPr>
            <w:r>
              <w:rPr>
                <w:color w:val="231F20"/>
                <w:sz w:val="26"/>
              </w:rPr>
              <w:t>Этапы (описание) занятия, применяемый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метод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обучения,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его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содержание</w:t>
            </w:r>
          </w:p>
        </w:tc>
        <w:tc>
          <w:tcPr>
            <w:tcW w:w="2178" w:type="dxa"/>
          </w:tcPr>
          <w:p>
            <w:pPr>
              <w:pStyle w:val="TableParagraph"/>
              <w:spacing w:line="208" w:lineRule="auto" w:before="51"/>
              <w:ind w:left="762" w:right="119" w:hanging="638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Запланированное время</w:t>
            </w:r>
          </w:p>
        </w:tc>
      </w:tr>
      <w:tr>
        <w:trPr>
          <w:trHeight w:val="865" w:hRule="atLeast"/>
        </w:trPr>
        <w:tc>
          <w:tcPr>
            <w:tcW w:w="7280" w:type="dxa"/>
          </w:tcPr>
          <w:p>
            <w:pPr>
              <w:pStyle w:val="TableParagraph"/>
              <w:spacing w:line="208" w:lineRule="auto" w:before="51"/>
              <w:rPr>
                <w:sz w:val="26"/>
              </w:rPr>
            </w:pPr>
            <w:r>
              <w:rPr>
                <w:color w:val="231F20"/>
                <w:sz w:val="26"/>
              </w:rPr>
              <w:t>Педагог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(ведущий)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представляет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экране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помощью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проекто- ра иллюстрации № 7.</w:t>
            </w:r>
          </w:p>
          <w:p>
            <w:pPr>
              <w:pStyle w:val="TableParagraph"/>
              <w:spacing w:line="267" w:lineRule="exact" w:before="0"/>
              <w:rPr>
                <w:sz w:val="26"/>
              </w:rPr>
            </w:pP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экране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ребятам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показаны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тройки</w:t>
            </w:r>
            <w:r>
              <w:rPr>
                <w:color w:val="231F20"/>
                <w:spacing w:val="-2"/>
                <w:sz w:val="26"/>
              </w:rPr>
              <w:t> людей</w:t>
            </w:r>
          </w:p>
        </w:tc>
        <w:tc>
          <w:tcPr>
            <w:tcW w:w="2178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2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865" w:hRule="atLeast"/>
        </w:trPr>
        <w:tc>
          <w:tcPr>
            <w:tcW w:w="7280" w:type="dxa"/>
          </w:tcPr>
          <w:p>
            <w:pPr>
              <w:pStyle w:val="TableParagraph"/>
              <w:spacing w:line="208" w:lineRule="auto" w:before="51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Задача участников занятия — выбрать из иллюстрации №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7 из </w:t>
            </w:r>
            <w:r>
              <w:rPr>
                <w:color w:val="231F20"/>
                <w:spacing w:val="-4"/>
                <w:sz w:val="26"/>
              </w:rPr>
              <w:t>каждого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ряда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(А,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Б,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В</w:t>
            </w:r>
            <w:r>
              <w:rPr>
                <w:color w:val="231F20"/>
                <w:spacing w:val="-13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т.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д.)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того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человека,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который,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на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их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взгляд, </w:t>
            </w:r>
            <w:r>
              <w:rPr>
                <w:color w:val="231F20"/>
                <w:sz w:val="26"/>
              </w:rPr>
              <w:t>имеет наибольшие шансы стать жертвой травли</w:t>
            </w:r>
          </w:p>
        </w:tc>
        <w:tc>
          <w:tcPr>
            <w:tcW w:w="2178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2165" w:hRule="atLeast"/>
        </w:trPr>
        <w:tc>
          <w:tcPr>
            <w:tcW w:w="7280" w:type="dxa"/>
          </w:tcPr>
          <w:p>
            <w:pPr>
              <w:pStyle w:val="TableParagraph"/>
              <w:spacing w:line="208" w:lineRule="auto" w:before="51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Участники пишут свой выбор на листке, так повторяется триж- ды (можно больше). Затем педагог (ведущий) предлагает поде- литься мнениями: участники поднимают руки по очереди (ве- дущий спрашивает, «Кто проголосовал за первый вариант? за второй?» и т.</w:t>
            </w:r>
            <w:r>
              <w:rPr>
                <w:color w:val="231F20"/>
                <w:spacing w:val="-29"/>
                <w:sz w:val="26"/>
              </w:rPr>
              <w:t> </w:t>
            </w:r>
            <w:r>
              <w:rPr>
                <w:color w:val="231F20"/>
                <w:sz w:val="26"/>
              </w:rPr>
              <w:t>д.).</w:t>
            </w:r>
          </w:p>
          <w:p>
            <w:pPr>
              <w:pStyle w:val="TableParagraph"/>
              <w:spacing w:line="208" w:lineRule="auto" w:before="0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правило,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мнения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разделяются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за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каждую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из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«потенциаль- ных жертвы травли» на экране голосует примерно треть всех </w:t>
            </w:r>
            <w:r>
              <w:rPr>
                <w:color w:val="231F20"/>
                <w:spacing w:val="-2"/>
                <w:sz w:val="26"/>
              </w:rPr>
              <w:t>участников</w:t>
            </w:r>
          </w:p>
        </w:tc>
        <w:tc>
          <w:tcPr>
            <w:tcW w:w="2178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10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1125" w:hRule="atLeast"/>
        </w:trPr>
        <w:tc>
          <w:tcPr>
            <w:tcW w:w="7280" w:type="dxa"/>
          </w:tcPr>
          <w:p>
            <w:pPr>
              <w:pStyle w:val="TableParagraph"/>
              <w:spacing w:line="208" w:lineRule="auto" w:before="51"/>
              <w:ind w:right="7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Вывод заключается в том, что жертвой травли может стать лю- бой человек, так как все мы разные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кому-то «не понравятся» </w:t>
            </w:r>
            <w:r>
              <w:rPr>
                <w:color w:val="231F20"/>
                <w:spacing w:val="-2"/>
                <w:sz w:val="26"/>
              </w:rPr>
              <w:t>очки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человека, кому-то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–цвет волос, кому-то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—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«излишняя» тяга </w:t>
            </w:r>
            <w:r>
              <w:rPr>
                <w:color w:val="231F20"/>
                <w:sz w:val="26"/>
              </w:rPr>
              <w:t>к знаниями и т.</w:t>
            </w:r>
            <w:r>
              <w:rPr>
                <w:color w:val="231F20"/>
                <w:spacing w:val="-31"/>
                <w:sz w:val="26"/>
              </w:rPr>
              <w:t> </w:t>
            </w:r>
            <w:r>
              <w:rPr>
                <w:color w:val="231F20"/>
                <w:sz w:val="26"/>
              </w:rPr>
              <w:t>д.</w:t>
            </w:r>
          </w:p>
        </w:tc>
        <w:tc>
          <w:tcPr>
            <w:tcW w:w="2178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3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pStyle w:val="BodyText"/>
        <w:spacing w:before="154"/>
        <w:ind w:left="0" w:firstLine="0"/>
        <w:rPr>
          <w:b/>
          <w:sz w:val="20"/>
        </w:rPr>
      </w:pPr>
    </w:p>
    <w:tbl>
      <w:tblPr>
        <w:tblW w:w="0" w:type="auto"/>
        <w:jc w:val="left"/>
        <w:tblInd w:w="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33"/>
        <w:gridCol w:w="3061"/>
        <w:gridCol w:w="133"/>
        <w:gridCol w:w="3061"/>
      </w:tblGrid>
      <w:tr>
        <w:trPr>
          <w:trHeight w:val="343" w:hRule="atLeast"/>
        </w:trPr>
        <w:tc>
          <w:tcPr>
            <w:tcW w:w="3061" w:type="dxa"/>
            <w:tcBorders>
              <w:top w:val="single" w:sz="2" w:space="0" w:color="231F20"/>
              <w:left w:val="sing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16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1</w:t>
            </w:r>
          </w:p>
        </w:tc>
        <w:tc>
          <w:tcPr>
            <w:tcW w:w="13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  <w:tcBorders>
              <w:top w:val="single" w:sz="2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6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2</w:t>
            </w:r>
          </w:p>
        </w:tc>
        <w:tc>
          <w:tcPr>
            <w:tcW w:w="133" w:type="dxa"/>
            <w:tcBorders>
              <w:left w:val="single" w:sz="4" w:space="0" w:color="231F20"/>
              <w:right w:val="single" w:sz="2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6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3</w:t>
            </w:r>
          </w:p>
        </w:tc>
      </w:tr>
      <w:tr>
        <w:trPr>
          <w:trHeight w:val="2169" w:hRule="atLeast"/>
        </w:trPr>
        <w:tc>
          <w:tcPr>
            <w:tcW w:w="3061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4920" cy="1353502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920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3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0"/>
              <w:ind w:left="-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6479" cy="1353502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79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3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3360" cy="1353502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60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before="205"/>
        <w:ind w:left="2193" w:right="0" w:firstLine="0"/>
        <w:jc w:val="left"/>
        <w:rPr>
          <w:sz w:val="26"/>
        </w:rPr>
      </w:pPr>
      <w:r>
        <w:rPr>
          <w:color w:val="231F20"/>
          <w:sz w:val="26"/>
        </w:rPr>
        <w:t>Иллюстрации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упражнению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«Мишень».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Ряд</w:t>
      </w:r>
      <w:r>
        <w:rPr>
          <w:color w:val="231F20"/>
          <w:spacing w:val="-4"/>
          <w:sz w:val="26"/>
        </w:rPr>
        <w:t> </w:t>
      </w:r>
      <w:r>
        <w:rPr>
          <w:color w:val="231F20"/>
          <w:spacing w:val="-10"/>
          <w:sz w:val="26"/>
        </w:rPr>
        <w:t>А</w:t>
      </w:r>
    </w:p>
    <w:p>
      <w:pPr>
        <w:spacing w:before="53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54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360" w:bottom="280" w:left="1133" w:right="1133"/>
        </w:sectPr>
      </w:pPr>
    </w:p>
    <w:tbl>
      <w:tblPr>
        <w:tblW w:w="0" w:type="auto"/>
        <w:jc w:val="left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33"/>
        <w:gridCol w:w="3061"/>
        <w:gridCol w:w="133"/>
        <w:gridCol w:w="3061"/>
      </w:tblGrid>
      <w:tr>
        <w:trPr>
          <w:trHeight w:val="343" w:hRule="atLeast"/>
        </w:trPr>
        <w:tc>
          <w:tcPr>
            <w:tcW w:w="3061" w:type="dxa"/>
            <w:tcBorders>
              <w:top w:val="single" w:sz="2" w:space="0" w:color="231F20"/>
              <w:left w:val="sing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16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1</w:t>
            </w:r>
          </w:p>
        </w:tc>
        <w:tc>
          <w:tcPr>
            <w:tcW w:w="13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  <w:tcBorders>
              <w:top w:val="single" w:sz="2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6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2</w:t>
            </w:r>
          </w:p>
        </w:tc>
        <w:tc>
          <w:tcPr>
            <w:tcW w:w="133" w:type="dxa"/>
            <w:tcBorders>
              <w:left w:val="single" w:sz="4" w:space="0" w:color="231F20"/>
              <w:right w:val="single" w:sz="2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6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3</w:t>
            </w:r>
          </w:p>
        </w:tc>
      </w:tr>
      <w:tr>
        <w:trPr>
          <w:trHeight w:val="2169" w:hRule="atLeast"/>
        </w:trPr>
        <w:tc>
          <w:tcPr>
            <w:tcW w:w="3061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4920" cy="1353502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920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3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0"/>
              <w:ind w:left="-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6479" cy="1353502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79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3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3360" cy="1353502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60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before="195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Иллюстрации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упражнению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«Мишень».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Ряд</w:t>
      </w:r>
      <w:r>
        <w:rPr>
          <w:color w:val="231F20"/>
          <w:spacing w:val="-4"/>
          <w:sz w:val="26"/>
        </w:rPr>
        <w:t> </w:t>
      </w:r>
      <w:r>
        <w:rPr>
          <w:color w:val="231F20"/>
          <w:spacing w:val="-10"/>
          <w:sz w:val="26"/>
        </w:rPr>
        <w:t>Б</w:t>
      </w:r>
    </w:p>
    <w:p>
      <w:pPr>
        <w:pStyle w:val="BodyText"/>
        <w:spacing w:before="11"/>
        <w:ind w:left="0" w:firstLine="0"/>
        <w:rPr>
          <w:sz w:val="16"/>
        </w:rPr>
      </w:pPr>
    </w:p>
    <w:tbl>
      <w:tblPr>
        <w:tblW w:w="0" w:type="auto"/>
        <w:jc w:val="left"/>
        <w:tblInd w:w="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33"/>
        <w:gridCol w:w="3061"/>
        <w:gridCol w:w="133"/>
        <w:gridCol w:w="3061"/>
      </w:tblGrid>
      <w:tr>
        <w:trPr>
          <w:trHeight w:val="343" w:hRule="atLeast"/>
        </w:trPr>
        <w:tc>
          <w:tcPr>
            <w:tcW w:w="3061" w:type="dxa"/>
            <w:tcBorders>
              <w:top w:val="single" w:sz="2" w:space="0" w:color="231F20"/>
              <w:left w:val="sing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16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1</w:t>
            </w:r>
          </w:p>
        </w:tc>
        <w:tc>
          <w:tcPr>
            <w:tcW w:w="13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  <w:tcBorders>
              <w:top w:val="single" w:sz="2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6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2</w:t>
            </w:r>
          </w:p>
        </w:tc>
        <w:tc>
          <w:tcPr>
            <w:tcW w:w="133" w:type="dxa"/>
            <w:tcBorders>
              <w:left w:val="single" w:sz="4" w:space="0" w:color="231F20"/>
              <w:right w:val="single" w:sz="2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6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3</w:t>
            </w:r>
          </w:p>
        </w:tc>
      </w:tr>
      <w:tr>
        <w:trPr>
          <w:trHeight w:val="2169" w:hRule="atLeast"/>
        </w:trPr>
        <w:tc>
          <w:tcPr>
            <w:tcW w:w="3061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4920" cy="1353502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920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3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0"/>
              <w:ind w:left="-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6479" cy="1353502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79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3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3360" cy="1353502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60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before="174"/>
        <w:ind w:left="1384" w:right="1384" w:firstLine="0"/>
        <w:jc w:val="center"/>
        <w:rPr>
          <w:sz w:val="26"/>
        </w:rPr>
      </w:pPr>
      <w:r>
        <w:rPr>
          <w:color w:val="231F20"/>
          <w:sz w:val="26"/>
        </w:rPr>
        <w:t>Иллюстрации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к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упражнению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«Мишень».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Ряд</w:t>
      </w:r>
      <w:r>
        <w:rPr>
          <w:color w:val="231F20"/>
          <w:spacing w:val="-4"/>
          <w:sz w:val="26"/>
        </w:rPr>
        <w:t> </w:t>
      </w:r>
      <w:r>
        <w:rPr>
          <w:color w:val="231F20"/>
          <w:spacing w:val="-10"/>
          <w:sz w:val="26"/>
        </w:rPr>
        <w:t>В</w:t>
      </w:r>
    </w:p>
    <w:p>
      <w:pPr>
        <w:pStyle w:val="BodyText"/>
        <w:spacing w:before="44"/>
        <w:ind w:left="0" w:firstLine="0"/>
        <w:rPr>
          <w:sz w:val="26"/>
        </w:rPr>
      </w:pPr>
    </w:p>
    <w:p>
      <w:pPr>
        <w:spacing w:before="0"/>
        <w:ind w:left="2225" w:right="2225" w:firstLine="0"/>
        <w:jc w:val="center"/>
        <w:rPr>
          <w:b/>
          <w:sz w:val="26"/>
        </w:rPr>
      </w:pPr>
      <w:r>
        <w:rPr>
          <w:b/>
          <w:color w:val="231F20"/>
          <w:sz w:val="26"/>
        </w:rPr>
        <w:t>Сценарий</w:t>
      </w:r>
      <w:r>
        <w:rPr>
          <w:b/>
          <w:color w:val="231F20"/>
          <w:spacing w:val="-2"/>
          <w:sz w:val="26"/>
        </w:rPr>
        <w:t> </w:t>
      </w:r>
      <w:r>
        <w:rPr>
          <w:b/>
          <w:color w:val="231F20"/>
          <w:sz w:val="26"/>
        </w:rPr>
        <w:t>квеста</w:t>
      </w:r>
      <w:r>
        <w:rPr>
          <w:b/>
          <w:color w:val="231F20"/>
          <w:spacing w:val="-1"/>
          <w:sz w:val="26"/>
        </w:rPr>
        <w:t> </w:t>
      </w:r>
      <w:r>
        <w:rPr>
          <w:b/>
          <w:color w:val="231F20"/>
          <w:sz w:val="26"/>
        </w:rPr>
        <w:t>«Про </w:t>
      </w:r>
      <w:r>
        <w:rPr>
          <w:b/>
          <w:color w:val="231F20"/>
          <w:spacing w:val="-2"/>
          <w:sz w:val="26"/>
        </w:rPr>
        <w:t>травлю»</w:t>
      </w:r>
    </w:p>
    <w:p>
      <w:pPr>
        <w:pStyle w:val="BodyText"/>
        <w:spacing w:before="22"/>
        <w:ind w:left="0" w:firstLine="0"/>
        <w:rPr>
          <w:b/>
          <w:sz w:val="20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94"/>
        <w:gridCol w:w="2163"/>
      </w:tblGrid>
      <w:tr>
        <w:trPr>
          <w:trHeight w:val="608" w:hRule="atLeast"/>
        </w:trPr>
        <w:tc>
          <w:tcPr>
            <w:tcW w:w="7294" w:type="dxa"/>
          </w:tcPr>
          <w:p>
            <w:pPr>
              <w:pStyle w:val="TableParagraph"/>
              <w:spacing w:line="291" w:lineRule="exact" w:before="0"/>
              <w:ind w:left="5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Этапы</w:t>
            </w:r>
            <w:r>
              <w:rPr>
                <w:color w:val="231F20"/>
                <w:spacing w:val="1"/>
                <w:sz w:val="26"/>
              </w:rPr>
              <w:t> </w:t>
            </w:r>
            <w:r>
              <w:rPr>
                <w:color w:val="231F20"/>
                <w:sz w:val="26"/>
              </w:rPr>
              <w:t>(описание)</w:t>
            </w:r>
            <w:r>
              <w:rPr>
                <w:color w:val="231F20"/>
                <w:spacing w:val="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занятия,</w:t>
            </w:r>
          </w:p>
          <w:p>
            <w:pPr>
              <w:pStyle w:val="TableParagraph"/>
              <w:spacing w:line="277" w:lineRule="exact" w:before="21"/>
              <w:ind w:left="5" w:right="1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применяемый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метод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обучения,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его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содержание</w:t>
            </w:r>
          </w:p>
        </w:tc>
        <w:tc>
          <w:tcPr>
            <w:tcW w:w="2163" w:type="dxa"/>
          </w:tcPr>
          <w:p>
            <w:pPr>
              <w:pStyle w:val="TableParagraph"/>
              <w:spacing w:line="291" w:lineRule="exact" w:before="0"/>
              <w:ind w:left="5"/>
              <w:jc w:val="center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Запланированное</w:t>
            </w:r>
          </w:p>
          <w:p>
            <w:pPr>
              <w:pStyle w:val="TableParagraph"/>
              <w:spacing w:line="277" w:lineRule="exact" w:before="21"/>
              <w:ind w:left="5"/>
              <w:jc w:val="center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время</w:t>
            </w:r>
          </w:p>
        </w:tc>
      </w:tr>
      <w:tr>
        <w:trPr>
          <w:trHeight w:val="6048" w:hRule="atLeast"/>
        </w:trPr>
        <w:tc>
          <w:tcPr>
            <w:tcW w:w="7294" w:type="dxa"/>
          </w:tcPr>
          <w:p>
            <w:pPr>
              <w:pStyle w:val="TableParagraph"/>
              <w:spacing w:line="256" w:lineRule="auto" w:before="0"/>
              <w:ind w:left="56" w:right="49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На данном этапе занятия нам важно вместе с участниками рас- смотреть, какие возможны варианты действий, если они встре- тятся с травлей в реальной жизни.</w:t>
            </w:r>
          </w:p>
          <w:p>
            <w:pPr>
              <w:pStyle w:val="TableParagraph"/>
              <w:spacing w:line="256" w:lineRule="auto" w:before="0"/>
              <w:ind w:left="56" w:right="49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этого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мы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предлагаем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им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кейсы,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которые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представлены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ка- честве приложения к данному сценарию ниже (под таблицей).</w:t>
            </w:r>
          </w:p>
          <w:p>
            <w:pPr>
              <w:pStyle w:val="TableParagraph"/>
              <w:spacing w:line="256" w:lineRule="auto" w:before="0"/>
              <w:ind w:left="56" w:right="48"/>
              <w:jc w:val="both"/>
              <w:rPr>
                <w:i/>
                <w:sz w:val="26"/>
              </w:rPr>
            </w:pPr>
            <w:r>
              <w:rPr>
                <w:i/>
                <w:color w:val="231F20"/>
                <w:spacing w:val="-2"/>
                <w:sz w:val="26"/>
              </w:rPr>
              <w:t>Рекомендации.</w:t>
            </w:r>
            <w:r>
              <w:rPr>
                <w:i/>
                <w:color w:val="231F20"/>
                <w:spacing w:val="-8"/>
                <w:sz w:val="26"/>
              </w:rPr>
              <w:t> </w:t>
            </w:r>
            <w:r>
              <w:rPr>
                <w:i/>
                <w:color w:val="231F20"/>
                <w:spacing w:val="-2"/>
                <w:sz w:val="26"/>
              </w:rPr>
              <w:t>Цель данного квеста</w:t>
            </w:r>
            <w:r>
              <w:rPr>
                <w:i/>
                <w:color w:val="231F20"/>
                <w:spacing w:val="-15"/>
                <w:sz w:val="26"/>
              </w:rPr>
              <w:t> </w:t>
            </w:r>
            <w:r>
              <w:rPr>
                <w:i/>
                <w:color w:val="231F20"/>
                <w:spacing w:val="-2"/>
                <w:sz w:val="26"/>
              </w:rPr>
              <w:t>—</w:t>
            </w:r>
            <w:r>
              <w:rPr>
                <w:i/>
                <w:color w:val="231F20"/>
                <w:spacing w:val="-14"/>
                <w:sz w:val="26"/>
              </w:rPr>
              <w:t> </w:t>
            </w:r>
            <w:r>
              <w:rPr>
                <w:i/>
                <w:color w:val="231F20"/>
                <w:spacing w:val="-2"/>
                <w:sz w:val="26"/>
              </w:rPr>
              <w:t>социализация детей. Если </w:t>
            </w:r>
            <w:r>
              <w:rPr>
                <w:i/>
                <w:color w:val="231F20"/>
                <w:sz w:val="26"/>
              </w:rPr>
              <w:t>вы</w:t>
            </w:r>
            <w:r>
              <w:rPr>
                <w:i/>
                <w:color w:val="231F20"/>
                <w:spacing w:val="40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уверены,</w:t>
            </w:r>
            <w:r>
              <w:rPr>
                <w:i/>
                <w:color w:val="231F20"/>
                <w:spacing w:val="40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что</w:t>
            </w:r>
            <w:r>
              <w:rPr>
                <w:i/>
                <w:color w:val="231F20"/>
                <w:spacing w:val="40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в</w:t>
            </w:r>
            <w:r>
              <w:rPr>
                <w:i/>
                <w:color w:val="231F20"/>
                <w:spacing w:val="40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вашей</w:t>
            </w:r>
            <w:r>
              <w:rPr>
                <w:i/>
                <w:color w:val="231F20"/>
                <w:spacing w:val="40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группе</w:t>
            </w:r>
            <w:r>
              <w:rPr>
                <w:i/>
                <w:color w:val="231F20"/>
                <w:spacing w:val="40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происходит</w:t>
            </w:r>
            <w:r>
              <w:rPr>
                <w:i/>
                <w:color w:val="231F20"/>
                <w:spacing w:val="40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травля</w:t>
            </w:r>
            <w:r>
              <w:rPr>
                <w:i/>
                <w:color w:val="231F20"/>
                <w:spacing w:val="40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кого-то из учеников, мы не рекомендуем брать ситуации, приведенные ниже в приложении, так как опыт их анализа может быть </w:t>
            </w:r>
            <w:r>
              <w:rPr>
                <w:i/>
                <w:color w:val="231F20"/>
                <w:spacing w:val="-2"/>
                <w:sz w:val="26"/>
              </w:rPr>
              <w:t>травматичным.</w:t>
            </w:r>
          </w:p>
          <w:p>
            <w:pPr>
              <w:pStyle w:val="TableParagraph"/>
              <w:spacing w:line="256" w:lineRule="auto" w:before="0"/>
              <w:ind w:left="56" w:right="47"/>
              <w:jc w:val="both"/>
              <w:rPr>
                <w:i/>
                <w:sz w:val="26"/>
              </w:rPr>
            </w:pPr>
            <w:r>
              <w:rPr>
                <w:i/>
                <w:color w:val="231F20"/>
                <w:sz w:val="26"/>
              </w:rPr>
              <w:t>Кейсы (ситуации) предложены ниже в приложении к сценарию квеста. Вы можете взять не только данные кейсы, но и найти другие ситуации, более подходящие для вашей целевой аудито- </w:t>
            </w:r>
            <w:r>
              <w:rPr>
                <w:i/>
                <w:color w:val="231F20"/>
                <w:spacing w:val="-4"/>
                <w:sz w:val="26"/>
              </w:rPr>
              <w:t>рии.</w:t>
            </w:r>
          </w:p>
          <w:p>
            <w:pPr>
              <w:pStyle w:val="TableParagraph"/>
              <w:spacing w:line="256" w:lineRule="auto" w:before="0"/>
              <w:ind w:left="56" w:right="49"/>
              <w:jc w:val="both"/>
              <w:rPr>
                <w:i/>
                <w:sz w:val="26"/>
              </w:rPr>
            </w:pPr>
            <w:r>
              <w:rPr>
                <w:i/>
                <w:color w:val="231F20"/>
                <w:sz w:val="26"/>
              </w:rPr>
              <w:t>Вам необходимо распечатать сами кейсы и варианты решения ситуации</w:t>
            </w:r>
            <w:r>
              <w:rPr>
                <w:i/>
                <w:color w:val="231F20"/>
                <w:spacing w:val="-16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с</w:t>
            </w:r>
            <w:r>
              <w:rPr>
                <w:i/>
                <w:color w:val="231F20"/>
                <w:spacing w:val="-16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комментариями</w:t>
            </w:r>
            <w:r>
              <w:rPr>
                <w:i/>
                <w:color w:val="231F20"/>
                <w:spacing w:val="-16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(они</w:t>
            </w:r>
            <w:r>
              <w:rPr>
                <w:i/>
                <w:color w:val="231F20"/>
                <w:spacing w:val="-16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обозначены</w:t>
            </w:r>
            <w:r>
              <w:rPr>
                <w:i/>
                <w:color w:val="231F20"/>
                <w:spacing w:val="-16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меткой</w:t>
            </w:r>
            <w:r>
              <w:rPr>
                <w:i/>
                <w:color w:val="231F20"/>
                <w:spacing w:val="-16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«Решение» и «Комментарий»).</w:t>
            </w:r>
          </w:p>
          <w:p>
            <w:pPr>
              <w:pStyle w:val="TableParagraph"/>
              <w:spacing w:before="0"/>
              <w:ind w:left="56"/>
              <w:jc w:val="both"/>
              <w:rPr>
                <w:i/>
                <w:sz w:val="26"/>
              </w:rPr>
            </w:pPr>
            <w:r>
              <w:rPr>
                <w:i/>
                <w:color w:val="231F20"/>
                <w:sz w:val="26"/>
              </w:rPr>
              <w:t>Важно:</w:t>
            </w:r>
            <w:r>
              <w:rPr>
                <w:i/>
                <w:color w:val="231F20"/>
                <w:spacing w:val="51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комментарии</w:t>
            </w:r>
            <w:r>
              <w:rPr>
                <w:i/>
                <w:color w:val="231F20"/>
                <w:spacing w:val="52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необходимо</w:t>
            </w:r>
            <w:r>
              <w:rPr>
                <w:i/>
                <w:color w:val="231F20"/>
                <w:spacing w:val="52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напечатать</w:t>
            </w:r>
            <w:r>
              <w:rPr>
                <w:i/>
                <w:color w:val="231F20"/>
                <w:spacing w:val="52"/>
                <w:sz w:val="26"/>
              </w:rPr>
              <w:t> </w:t>
            </w:r>
            <w:r>
              <w:rPr>
                <w:i/>
                <w:color w:val="231F20"/>
                <w:sz w:val="26"/>
              </w:rPr>
              <w:t>на</w:t>
            </w:r>
            <w:r>
              <w:rPr>
                <w:i/>
                <w:color w:val="231F20"/>
                <w:spacing w:val="52"/>
                <w:sz w:val="26"/>
              </w:rPr>
              <w:t> </w:t>
            </w:r>
            <w:r>
              <w:rPr>
                <w:i/>
                <w:color w:val="231F20"/>
                <w:spacing w:val="-2"/>
                <w:sz w:val="26"/>
              </w:rPr>
              <w:t>оборотной</w:t>
            </w:r>
          </w:p>
          <w:p>
            <w:pPr>
              <w:pStyle w:val="TableParagraph"/>
              <w:spacing w:line="277" w:lineRule="exact" w:before="14"/>
              <w:ind w:left="56"/>
              <w:jc w:val="both"/>
              <w:rPr>
                <w:i/>
                <w:sz w:val="26"/>
              </w:rPr>
            </w:pPr>
            <w:r>
              <w:rPr>
                <w:i/>
                <w:color w:val="231F20"/>
                <w:sz w:val="26"/>
              </w:rPr>
              <w:t>стороне </w:t>
            </w:r>
            <w:r>
              <w:rPr>
                <w:i/>
                <w:color w:val="231F20"/>
                <w:spacing w:val="-2"/>
                <w:sz w:val="26"/>
              </w:rPr>
              <w:t>решения</w:t>
            </w:r>
          </w:p>
        </w:tc>
        <w:tc>
          <w:tcPr>
            <w:tcW w:w="2163" w:type="dxa"/>
          </w:tcPr>
          <w:p>
            <w:pPr>
              <w:pStyle w:val="TableParagraph"/>
              <w:spacing w:line="291" w:lineRule="exact" w:before="0"/>
              <w:ind w:left="56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spacing w:before="110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55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64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94"/>
        <w:gridCol w:w="2163"/>
      </w:tblGrid>
      <w:tr>
        <w:trPr>
          <w:trHeight w:val="3348" w:hRule="atLeast"/>
        </w:trPr>
        <w:tc>
          <w:tcPr>
            <w:tcW w:w="7294" w:type="dxa"/>
          </w:tcPr>
          <w:p>
            <w:pPr>
              <w:pStyle w:val="TableParagraph"/>
              <w:spacing w:line="291" w:lineRule="exact" w:before="0"/>
              <w:ind w:left="5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1.</w:t>
            </w:r>
            <w:r>
              <w:rPr>
                <w:color w:val="231F20"/>
                <w:spacing w:val="-2"/>
                <w:sz w:val="26"/>
              </w:rPr>
              <w:t> Введение</w:t>
            </w:r>
          </w:p>
          <w:p>
            <w:pPr>
              <w:pStyle w:val="TableParagraph"/>
              <w:spacing w:line="273" w:lineRule="auto" w:before="41"/>
              <w:ind w:left="56" w:right="47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Мы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начинаем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упражнение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того,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предлагаем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участникам подумать о том, как они могут действовать в различных ситуа- циях, когда могут стать жертвой или свидетелями травли. Даем участникам следующую инструкцию:</w:t>
            </w:r>
          </w:p>
          <w:p>
            <w:pPr>
              <w:pStyle w:val="TableParagraph"/>
              <w:spacing w:line="273" w:lineRule="auto" w:before="0"/>
              <w:ind w:left="56" w:right="49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«Сейчас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я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буду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зачитывать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вам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различные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ситуации,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связанные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 буллингом.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К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каждой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ситуации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будет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несколько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вариантов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реше- </w:t>
            </w:r>
            <w:r>
              <w:rPr>
                <w:color w:val="231F20"/>
                <w:spacing w:val="-2"/>
                <w:sz w:val="26"/>
              </w:rPr>
              <w:t>ния.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Вам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необходимо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выбрать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подходящий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вам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вариант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решения, </w:t>
            </w:r>
            <w:r>
              <w:rPr>
                <w:color w:val="231F20"/>
                <w:sz w:val="26"/>
              </w:rPr>
              <w:t>если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бы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оказались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месте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главного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героя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кейса.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Важно,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что-</w:t>
            </w:r>
          </w:p>
          <w:p>
            <w:pPr>
              <w:pStyle w:val="TableParagraph"/>
              <w:spacing w:line="274" w:lineRule="exact" w:before="0"/>
              <w:ind w:left="5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бы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могли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пояснить,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почему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выбираете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именно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этот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вариант»</w:t>
            </w:r>
          </w:p>
        </w:tc>
        <w:tc>
          <w:tcPr>
            <w:tcW w:w="2163" w:type="dxa"/>
          </w:tcPr>
          <w:p>
            <w:pPr>
              <w:pStyle w:val="TableParagraph"/>
              <w:spacing w:line="291" w:lineRule="exact" w:before="0"/>
              <w:ind w:left="56"/>
              <w:rPr>
                <w:sz w:val="26"/>
              </w:rPr>
            </w:pPr>
            <w:r>
              <w:rPr>
                <w:color w:val="231F20"/>
                <w:sz w:val="26"/>
              </w:rPr>
              <w:t>2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1648" w:hRule="atLeast"/>
        </w:trPr>
        <w:tc>
          <w:tcPr>
            <w:tcW w:w="7294" w:type="dxa"/>
          </w:tcPr>
          <w:p>
            <w:pPr>
              <w:pStyle w:val="TableParagraph"/>
              <w:spacing w:line="291" w:lineRule="exact" w:before="0"/>
              <w:ind w:left="5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2.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Первый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кейс</w:t>
            </w:r>
          </w:p>
          <w:p>
            <w:pPr>
              <w:pStyle w:val="TableParagraph"/>
              <w:spacing w:line="340" w:lineRule="atLeast" w:before="0"/>
              <w:ind w:left="56" w:right="49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Далее вы зачитываете первый кейс и все варианты решения к нему. Каждый из вариантов решения необходимо разместить в отдельном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месте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аудитории,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чтобы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у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участников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была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возмож- ность выбрать этот вариант и подойти к нему</w:t>
            </w:r>
          </w:p>
        </w:tc>
        <w:tc>
          <w:tcPr>
            <w:tcW w:w="2163" w:type="dxa"/>
          </w:tcPr>
          <w:p>
            <w:pPr>
              <w:pStyle w:val="TableParagraph"/>
              <w:spacing w:line="291" w:lineRule="exact" w:before="0"/>
              <w:ind w:left="56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2326" w:hRule="atLeast"/>
        </w:trPr>
        <w:tc>
          <w:tcPr>
            <w:tcW w:w="7294" w:type="dxa"/>
          </w:tcPr>
          <w:p>
            <w:pPr>
              <w:pStyle w:val="TableParagraph"/>
              <w:spacing w:line="289" w:lineRule="exact" w:before="0"/>
              <w:ind w:left="5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3.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Работа в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микрогруппах</w:t>
            </w:r>
          </w:p>
          <w:p>
            <w:pPr>
              <w:pStyle w:val="TableParagraph"/>
              <w:spacing w:line="340" w:lineRule="atLeast" w:before="0"/>
              <w:ind w:left="56" w:right="49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После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того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определятся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вариантом,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который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для них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является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наиболее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приемлемым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данной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ситуации,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z w:val="26"/>
              </w:rPr>
              <w:t>пред- лагаете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тех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группах,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которые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образовались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у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каждого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варианта решения, обсудить, почему именно этот вариант они выбрали. На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этом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этапе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важно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оценивать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выбор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участников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давать своих комментариев</w:t>
            </w:r>
          </w:p>
        </w:tc>
        <w:tc>
          <w:tcPr>
            <w:tcW w:w="2163" w:type="dxa"/>
          </w:tcPr>
          <w:p>
            <w:pPr>
              <w:pStyle w:val="TableParagraph"/>
              <w:spacing w:line="289" w:lineRule="exact" w:before="0"/>
              <w:ind w:left="56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1646" w:hRule="atLeast"/>
        </w:trPr>
        <w:tc>
          <w:tcPr>
            <w:tcW w:w="7294" w:type="dxa"/>
          </w:tcPr>
          <w:p>
            <w:pPr>
              <w:pStyle w:val="TableParagraph"/>
              <w:spacing w:line="289" w:lineRule="exact" w:before="0"/>
              <w:ind w:left="5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4.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Сбор</w:t>
            </w:r>
            <w:r>
              <w:rPr>
                <w:color w:val="231F20"/>
                <w:spacing w:val="2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выводов</w:t>
            </w:r>
          </w:p>
          <w:p>
            <w:pPr>
              <w:pStyle w:val="TableParagraph"/>
              <w:spacing w:line="340" w:lineRule="atLeast" w:before="0"/>
              <w:ind w:left="56" w:right="49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Затем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проводите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краткий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сбор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выводов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каждому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решению. В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данном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случае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хорошая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возможность,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чтобы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все</w:t>
            </w:r>
            <w:r>
              <w:rPr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участники группы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услышали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различные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точки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зрения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то,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можно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дей- ствовать в ситуации травли (буллинга)</w:t>
            </w:r>
          </w:p>
        </w:tc>
        <w:tc>
          <w:tcPr>
            <w:tcW w:w="2163" w:type="dxa"/>
          </w:tcPr>
          <w:p>
            <w:pPr>
              <w:pStyle w:val="TableParagraph"/>
              <w:spacing w:line="289" w:lineRule="exact" w:before="0"/>
              <w:ind w:left="56"/>
              <w:rPr>
                <w:sz w:val="26"/>
              </w:rPr>
            </w:pPr>
            <w:r>
              <w:rPr>
                <w:color w:val="231F20"/>
                <w:sz w:val="26"/>
              </w:rPr>
              <w:t>3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1646" w:hRule="atLeast"/>
        </w:trPr>
        <w:tc>
          <w:tcPr>
            <w:tcW w:w="7294" w:type="dxa"/>
          </w:tcPr>
          <w:p>
            <w:pPr>
              <w:pStyle w:val="TableParagraph"/>
              <w:spacing w:line="289" w:lineRule="exact" w:before="0"/>
              <w:ind w:left="5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5.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Комментарий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психолога</w:t>
            </w:r>
          </w:p>
          <w:p>
            <w:pPr>
              <w:pStyle w:val="TableParagraph"/>
              <w:spacing w:line="340" w:lineRule="atLeast" w:before="0"/>
              <w:ind w:left="56" w:right="49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Далее вы предлагаете участникам взять свое решение, перевер- нуть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его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оборотную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сторону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прочитать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комментарии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психо- лога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о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том,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что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произойдет,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если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они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будут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действовать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данной ситуации именно так</w:t>
            </w:r>
          </w:p>
        </w:tc>
        <w:tc>
          <w:tcPr>
            <w:tcW w:w="2163" w:type="dxa"/>
          </w:tcPr>
          <w:p>
            <w:pPr>
              <w:pStyle w:val="TableParagraph"/>
              <w:spacing w:line="289" w:lineRule="exact" w:before="0"/>
              <w:ind w:left="56"/>
              <w:rPr>
                <w:sz w:val="26"/>
              </w:rPr>
            </w:pPr>
            <w:r>
              <w:rPr>
                <w:color w:val="231F20"/>
                <w:sz w:val="26"/>
              </w:rPr>
              <w:t>3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1646" w:hRule="atLeast"/>
        </w:trPr>
        <w:tc>
          <w:tcPr>
            <w:tcW w:w="7294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316" w:val="left" w:leader="none"/>
              </w:tabs>
              <w:spacing w:line="289" w:lineRule="exact" w:before="0" w:after="0"/>
              <w:ind w:left="316" w:right="0" w:hanging="260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Анализ</w:t>
            </w:r>
            <w:r>
              <w:rPr>
                <w:color w:val="231F20"/>
                <w:spacing w:val="2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комментариев</w:t>
            </w:r>
          </w:p>
          <w:p>
            <w:pPr>
              <w:pStyle w:val="TableParagraph"/>
              <w:spacing w:before="41"/>
              <w:ind w:left="56"/>
              <w:rPr>
                <w:sz w:val="26"/>
              </w:rPr>
            </w:pPr>
            <w:r>
              <w:rPr>
                <w:color w:val="231F20"/>
                <w:sz w:val="26"/>
              </w:rPr>
              <w:t>Далее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задаете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участникам </w:t>
            </w:r>
            <w:r>
              <w:rPr>
                <w:color w:val="231F20"/>
                <w:spacing w:val="-2"/>
                <w:sz w:val="26"/>
              </w:rPr>
              <w:t>вопросы: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211" w:val="left" w:leader="none"/>
              </w:tabs>
              <w:spacing w:line="240" w:lineRule="auto" w:before="41" w:after="0"/>
              <w:ind w:left="211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Согласны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они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комментариями?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211" w:val="left" w:leader="none"/>
              </w:tabs>
              <w:spacing w:line="240" w:lineRule="auto" w:before="41" w:after="0"/>
              <w:ind w:left="211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Совпала ли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их</w:t>
            </w:r>
            <w:r>
              <w:rPr>
                <w:color w:val="231F20"/>
                <w:spacing w:val="1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позиция?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211" w:val="left" w:leader="none"/>
              </w:tabs>
              <w:spacing w:line="277" w:lineRule="exact" w:before="41" w:after="0"/>
              <w:ind w:left="211" w:right="0" w:hanging="155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хотят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они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изменить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свое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решение?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Почему?</w:t>
            </w:r>
          </w:p>
        </w:tc>
        <w:tc>
          <w:tcPr>
            <w:tcW w:w="2163" w:type="dxa"/>
          </w:tcPr>
          <w:p>
            <w:pPr>
              <w:pStyle w:val="TableParagraph"/>
              <w:spacing w:line="289" w:lineRule="exact" w:before="0"/>
              <w:ind w:left="56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1648" w:hRule="atLeast"/>
        </w:trPr>
        <w:tc>
          <w:tcPr>
            <w:tcW w:w="7294" w:type="dxa"/>
          </w:tcPr>
          <w:p>
            <w:pPr>
              <w:pStyle w:val="TableParagraph"/>
              <w:spacing w:line="291" w:lineRule="exact" w:before="0"/>
              <w:ind w:left="5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7. </w:t>
            </w:r>
            <w:r>
              <w:rPr>
                <w:color w:val="231F20"/>
                <w:spacing w:val="-2"/>
                <w:sz w:val="26"/>
              </w:rPr>
              <w:t>Итоги</w:t>
            </w:r>
          </w:p>
          <w:p>
            <w:pPr>
              <w:pStyle w:val="TableParagraph"/>
              <w:spacing w:line="340" w:lineRule="atLeast" w:before="0"/>
              <w:ind w:left="56" w:right="49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По итогам сбора выводов всех кейсов нам важно акцентировать внимание, что в ситуации травли мы можем действовать очень по-разному, однако есть те стратегии, которые могут не срабо- тать, а возможно, еще больше увеличить эффект буллинга</w:t>
            </w:r>
          </w:p>
        </w:tc>
        <w:tc>
          <w:tcPr>
            <w:tcW w:w="2163" w:type="dxa"/>
          </w:tcPr>
          <w:p>
            <w:pPr>
              <w:pStyle w:val="TableParagraph"/>
              <w:spacing w:line="291" w:lineRule="exact" w:before="0"/>
              <w:ind w:left="56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spacing w:before="175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56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380" w:bottom="280" w:left="1133" w:right="1133"/>
        </w:sectPr>
      </w:pPr>
    </w:p>
    <w:p>
      <w:pPr>
        <w:pStyle w:val="Heading3"/>
        <w:spacing w:before="67"/>
        <w:ind w:left="1859"/>
        <w:jc w:val="both"/>
      </w:pPr>
      <w:r>
        <w:rPr>
          <w:color w:val="231F20"/>
        </w:rPr>
        <w:t>Приложение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сценарию</w:t>
      </w:r>
      <w:r>
        <w:rPr>
          <w:color w:val="231F20"/>
          <w:spacing w:val="-4"/>
        </w:rPr>
        <w:t> </w:t>
      </w:r>
      <w:r>
        <w:rPr>
          <w:color w:val="231F20"/>
        </w:rPr>
        <w:t>квеста</w:t>
      </w:r>
      <w:r>
        <w:rPr>
          <w:color w:val="231F20"/>
          <w:spacing w:val="-4"/>
        </w:rPr>
        <w:t> </w:t>
      </w:r>
      <w:r>
        <w:rPr>
          <w:color w:val="231F20"/>
        </w:rPr>
        <w:t>«Про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травлю»</w:t>
      </w:r>
    </w:p>
    <w:p>
      <w:pPr>
        <w:pStyle w:val="BodyText"/>
        <w:spacing w:line="249" w:lineRule="auto" w:before="126"/>
        <w:ind w:right="83"/>
        <w:jc w:val="both"/>
      </w:pPr>
      <w:r>
        <w:rPr>
          <w:b/>
          <w:color w:val="231F20"/>
        </w:rPr>
        <w:t>Ситуация</w:t>
      </w:r>
      <w:r>
        <w:rPr>
          <w:b/>
          <w:color w:val="231F20"/>
          <w:spacing w:val="-17"/>
        </w:rPr>
        <w:t> </w:t>
      </w:r>
      <w:r>
        <w:rPr>
          <w:b/>
          <w:color w:val="231F20"/>
        </w:rPr>
        <w:t>1.</w:t>
      </w:r>
      <w:r>
        <w:rPr>
          <w:b/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переменах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после</w:t>
      </w:r>
      <w:r>
        <w:rPr>
          <w:color w:val="231F20"/>
          <w:spacing w:val="-17"/>
        </w:rPr>
        <w:t> </w:t>
      </w:r>
      <w:r>
        <w:rPr>
          <w:color w:val="231F20"/>
        </w:rPr>
        <w:t>школы</w:t>
      </w:r>
      <w:r>
        <w:rPr>
          <w:color w:val="231F20"/>
          <w:spacing w:val="-17"/>
        </w:rPr>
        <w:t> </w:t>
      </w:r>
      <w:r>
        <w:rPr>
          <w:color w:val="231F20"/>
        </w:rPr>
        <w:t>группа</w:t>
      </w:r>
      <w:r>
        <w:rPr>
          <w:color w:val="231F20"/>
          <w:spacing w:val="-17"/>
        </w:rPr>
        <w:t> </w:t>
      </w:r>
      <w:r>
        <w:rPr>
          <w:color w:val="231F20"/>
        </w:rPr>
        <w:t>ребят</w:t>
      </w:r>
      <w:r>
        <w:rPr>
          <w:color w:val="231F20"/>
          <w:spacing w:val="-17"/>
        </w:rPr>
        <w:t> </w:t>
      </w:r>
      <w:r>
        <w:rPr>
          <w:color w:val="231F20"/>
        </w:rPr>
        <w:t>регулярно</w:t>
      </w:r>
      <w:r>
        <w:rPr>
          <w:color w:val="231F20"/>
          <w:spacing w:val="-17"/>
        </w:rPr>
        <w:t> </w:t>
      </w:r>
      <w:r>
        <w:rPr>
          <w:color w:val="231F20"/>
        </w:rPr>
        <w:t>окружает двух</w:t>
      </w:r>
      <w:r>
        <w:rPr>
          <w:color w:val="231F20"/>
          <w:spacing w:val="-12"/>
        </w:rPr>
        <w:t> </w:t>
      </w:r>
      <w:r>
        <w:rPr>
          <w:color w:val="231F20"/>
        </w:rPr>
        <w:t>одноклассников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начинает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обзывать,</w:t>
      </w:r>
      <w:r>
        <w:rPr>
          <w:color w:val="231F20"/>
          <w:spacing w:val="-12"/>
        </w:rPr>
        <w:t> </w:t>
      </w:r>
      <w:r>
        <w:rPr>
          <w:color w:val="231F20"/>
        </w:rPr>
        <w:t>толкать,</w:t>
      </w:r>
      <w:r>
        <w:rPr>
          <w:color w:val="231F20"/>
          <w:spacing w:val="-12"/>
        </w:rPr>
        <w:t> </w:t>
      </w:r>
      <w:r>
        <w:rPr>
          <w:color w:val="231F20"/>
        </w:rPr>
        <w:t>бить,</w:t>
      </w:r>
      <w:r>
        <w:rPr>
          <w:color w:val="231F20"/>
          <w:spacing w:val="-12"/>
        </w:rPr>
        <w:t> </w:t>
      </w:r>
      <w:r>
        <w:rPr>
          <w:color w:val="231F20"/>
        </w:rPr>
        <w:t>отбирать</w:t>
      </w:r>
      <w:r>
        <w:rPr>
          <w:color w:val="231F20"/>
          <w:spacing w:val="-12"/>
        </w:rPr>
        <w:t> </w:t>
      </w:r>
      <w:r>
        <w:rPr>
          <w:color w:val="231F20"/>
        </w:rPr>
        <w:t>рюкзаки, содержимое</w:t>
      </w:r>
      <w:r>
        <w:rPr>
          <w:color w:val="231F20"/>
          <w:spacing w:val="-17"/>
        </w:rPr>
        <w:t> </w:t>
      </w:r>
      <w:r>
        <w:rPr>
          <w:color w:val="231F20"/>
        </w:rPr>
        <w:t>которых</w:t>
      </w:r>
      <w:r>
        <w:rPr>
          <w:color w:val="231F20"/>
          <w:spacing w:val="-17"/>
        </w:rPr>
        <w:t> </w:t>
      </w:r>
      <w:r>
        <w:rPr>
          <w:color w:val="231F20"/>
        </w:rPr>
        <w:t>вываливается</w:t>
      </w:r>
      <w:r>
        <w:rPr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пол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коридоре.</w:t>
      </w:r>
      <w:r>
        <w:rPr>
          <w:color w:val="231F20"/>
          <w:spacing w:val="-17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7"/>
        </w:rPr>
        <w:t> </w:t>
      </w:r>
      <w:r>
        <w:rPr>
          <w:color w:val="231F20"/>
        </w:rPr>
        <w:t>человек</w:t>
      </w:r>
      <w:r>
        <w:rPr>
          <w:color w:val="231F20"/>
          <w:spacing w:val="-17"/>
        </w:rPr>
        <w:t> </w:t>
      </w:r>
      <w:r>
        <w:rPr>
          <w:color w:val="231F20"/>
        </w:rPr>
        <w:t>удер- живают пострадавших, а остальные, весело смеясь, пинают ногами их вещи, разбрасывая по всей школе.</w:t>
      </w:r>
    </w:p>
    <w:p>
      <w:pPr>
        <w:pStyle w:val="BodyText"/>
        <w:spacing w:line="318" w:lineRule="exact"/>
        <w:ind w:left="482" w:firstLine="0"/>
      </w:pPr>
      <w:r>
        <w:rPr>
          <w:color w:val="231F20"/>
          <w:spacing w:val="-2"/>
        </w:rPr>
        <w:t>Решение: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ПОПРОБОВАТЬ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УБЕЖАТЬ.</w:t>
      </w:r>
    </w:p>
    <w:p>
      <w:pPr>
        <w:pStyle w:val="BodyText"/>
        <w:spacing w:line="249" w:lineRule="auto" w:before="12"/>
        <w:ind w:right="83"/>
        <w:jc w:val="both"/>
      </w:pPr>
      <w:r>
        <w:rPr>
          <w:b/>
          <w:color w:val="231F20"/>
        </w:rPr>
        <w:t>Комментарий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Несмотря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многих</w:t>
      </w:r>
      <w:r>
        <w:rPr>
          <w:color w:val="231F20"/>
          <w:spacing w:val="-6"/>
        </w:rPr>
        <w:t> </w:t>
      </w:r>
      <w:r>
        <w:rPr>
          <w:color w:val="231F20"/>
        </w:rPr>
        <w:t>данный</w:t>
      </w:r>
      <w:r>
        <w:rPr>
          <w:color w:val="231F20"/>
          <w:spacing w:val="-6"/>
        </w:rPr>
        <w:t> </w:t>
      </w:r>
      <w:r>
        <w:rPr>
          <w:color w:val="231F20"/>
        </w:rPr>
        <w:t>вариант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проявле- ние слабости, на самом деле это не так. Постарайся убежать от преследовате- лей.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помни,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подобное</w:t>
      </w:r>
      <w:r>
        <w:rPr>
          <w:color w:val="231F20"/>
          <w:spacing w:val="-5"/>
        </w:rPr>
        <w:t> </w:t>
      </w:r>
      <w:r>
        <w:rPr>
          <w:color w:val="231F20"/>
        </w:rPr>
        <w:t>поведение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раззадорить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</w:rPr>
        <w:t>устроят</w:t>
      </w:r>
      <w:r>
        <w:rPr>
          <w:color w:val="231F20"/>
          <w:spacing w:val="-5"/>
        </w:rPr>
        <w:t> </w:t>
      </w:r>
      <w:r>
        <w:rPr>
          <w:color w:val="231F20"/>
        </w:rPr>
        <w:t>за тобой погоню. Если тебе удалось сбежать от них, сразу обратись за помощью к учителям или прохожим. Беги не в сторону безлюдных пустырей, а в мага- зин,</w:t>
      </w:r>
      <w:r>
        <w:rPr>
          <w:color w:val="231F20"/>
          <w:spacing w:val="-18"/>
        </w:rPr>
        <w:t> </w:t>
      </w:r>
      <w:r>
        <w:rPr>
          <w:color w:val="231F20"/>
        </w:rPr>
        <w:t>аптеку и т.</w:t>
      </w:r>
      <w:r>
        <w:rPr>
          <w:color w:val="231F20"/>
          <w:spacing w:val="-18"/>
        </w:rPr>
        <w:t> </w:t>
      </w:r>
      <w:r>
        <w:rPr>
          <w:color w:val="231F20"/>
        </w:rPr>
        <w:t>д. Оттуда позвони родителям, друзьям, в полицию и сообщи о факте</w:t>
      </w:r>
      <w:r>
        <w:rPr>
          <w:color w:val="231F20"/>
          <w:spacing w:val="-5"/>
        </w:rPr>
        <w:t> </w:t>
      </w:r>
      <w:r>
        <w:rPr>
          <w:color w:val="231F20"/>
        </w:rPr>
        <w:t>нападения.</w:t>
      </w:r>
      <w:r>
        <w:rPr>
          <w:color w:val="231F20"/>
          <w:spacing w:val="-5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ты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хочешь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можешь</w:t>
      </w:r>
      <w:r>
        <w:rPr>
          <w:color w:val="231F20"/>
          <w:spacing w:val="-5"/>
        </w:rPr>
        <w:t> </w:t>
      </w:r>
      <w:r>
        <w:rPr>
          <w:color w:val="231F20"/>
        </w:rPr>
        <w:t>рассказать</w:t>
      </w:r>
      <w:r>
        <w:rPr>
          <w:color w:val="231F20"/>
          <w:spacing w:val="-5"/>
        </w:rPr>
        <w:t> </w:t>
      </w:r>
      <w:r>
        <w:rPr>
          <w:color w:val="231F20"/>
        </w:rPr>
        <w:t>близким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слу- чившемся, напиши в анонимную службу психологической поддержки детей и </w:t>
      </w:r>
      <w:r>
        <w:rPr>
          <w:color w:val="231F20"/>
          <w:spacing w:val="-2"/>
        </w:rPr>
        <w:t>подростков.</w:t>
      </w:r>
    </w:p>
    <w:p>
      <w:pPr>
        <w:pStyle w:val="BodyText"/>
        <w:spacing w:line="316" w:lineRule="exact"/>
        <w:ind w:left="482" w:firstLine="0"/>
      </w:pPr>
      <w:r>
        <w:rPr>
          <w:color w:val="231F20"/>
          <w:spacing w:val="-4"/>
        </w:rPr>
        <w:t>Решение: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НАЧАТЬ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ПЕРЕГОВОРЫ.</w:t>
      </w:r>
    </w:p>
    <w:p>
      <w:pPr>
        <w:pStyle w:val="BodyText"/>
        <w:spacing w:line="249" w:lineRule="auto" w:before="12"/>
        <w:ind w:right="83"/>
        <w:jc w:val="both"/>
      </w:pPr>
      <w:r>
        <w:rPr>
          <w:b/>
          <w:color w:val="231F20"/>
        </w:rPr>
        <w:t>Комментарий. </w:t>
      </w:r>
      <w:r>
        <w:rPr>
          <w:color w:val="231F20"/>
        </w:rPr>
        <w:t>Попробуй вступить с обидчиками в диалог. Постарайся от- влечь их, выяснить, почему они выбрали тебя своей жертвой, сообщи о готов- ности поделиться видением сложившейся ситуации. Важно помнить, что при выборе подобной стратегии поведения тебе стоит рассказать о происходящем тому, кому ты доверяешь и кто способен тебя защитить. Если такого человека нет, ты можешь обратиться за поддержкой на сайт психологической помощи детям и подросткам.</w:t>
      </w:r>
    </w:p>
    <w:p>
      <w:pPr>
        <w:pStyle w:val="BodyText"/>
        <w:spacing w:line="317" w:lineRule="exact"/>
        <w:ind w:left="482" w:firstLine="0"/>
      </w:pPr>
      <w:r>
        <w:rPr>
          <w:color w:val="231F20"/>
        </w:rPr>
        <w:t>Решение:</w:t>
      </w:r>
      <w:r>
        <w:rPr>
          <w:color w:val="231F20"/>
          <w:spacing w:val="-4"/>
        </w:rPr>
        <w:t> </w:t>
      </w:r>
      <w:r>
        <w:rPr>
          <w:color w:val="231F20"/>
        </w:rPr>
        <w:t>ВСТУПИТЬ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ДРАКУ.</w:t>
      </w:r>
    </w:p>
    <w:p>
      <w:pPr>
        <w:pStyle w:val="BodyText"/>
        <w:spacing w:line="249" w:lineRule="auto" w:before="13"/>
        <w:ind w:right="82"/>
        <w:jc w:val="both"/>
      </w:pPr>
      <w:r>
        <w:rPr>
          <w:b/>
          <w:color w:val="231F20"/>
        </w:rPr>
        <w:t>Комментарий.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Дать</w:t>
      </w:r>
      <w:r>
        <w:rPr>
          <w:color w:val="231F20"/>
          <w:spacing w:val="-16"/>
        </w:rPr>
        <w:t> </w:t>
      </w:r>
      <w:r>
        <w:rPr>
          <w:color w:val="231F20"/>
        </w:rPr>
        <w:t>отпор</w:t>
      </w:r>
      <w:r>
        <w:rPr>
          <w:color w:val="231F20"/>
          <w:spacing w:val="-16"/>
        </w:rPr>
        <w:t> </w:t>
      </w:r>
      <w:r>
        <w:rPr>
          <w:color w:val="231F20"/>
        </w:rPr>
        <w:t>обидчикам</w:t>
      </w:r>
      <w:r>
        <w:rPr>
          <w:color w:val="231F20"/>
          <w:spacing w:val="-16"/>
        </w:rPr>
        <w:t> </w:t>
      </w:r>
      <w:r>
        <w:rPr>
          <w:color w:val="231F20"/>
        </w:rPr>
        <w:t>—</w:t>
      </w:r>
      <w:r>
        <w:rPr>
          <w:color w:val="231F20"/>
          <w:spacing w:val="-16"/>
        </w:rPr>
        <w:t> </w:t>
      </w:r>
      <w:r>
        <w:rPr>
          <w:color w:val="231F20"/>
        </w:rPr>
        <w:t>смелое</w:t>
      </w:r>
      <w:r>
        <w:rPr>
          <w:color w:val="231F20"/>
          <w:spacing w:val="-16"/>
        </w:rPr>
        <w:t> </w:t>
      </w:r>
      <w:r>
        <w:rPr>
          <w:color w:val="231F20"/>
        </w:rPr>
        <w:t>решение.</w:t>
      </w:r>
      <w:r>
        <w:rPr>
          <w:color w:val="231F20"/>
          <w:spacing w:val="-16"/>
        </w:rPr>
        <w:t> </w:t>
      </w:r>
      <w:r>
        <w:rPr>
          <w:color w:val="231F20"/>
        </w:rPr>
        <w:t>Но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</w:rPr>
        <w:t>всегда</w:t>
      </w:r>
      <w:r>
        <w:rPr>
          <w:color w:val="231F20"/>
          <w:spacing w:val="-16"/>
        </w:rPr>
        <w:t> </w:t>
      </w:r>
      <w:r>
        <w:rPr>
          <w:color w:val="231F20"/>
        </w:rPr>
        <w:t>дан- ный</w:t>
      </w:r>
      <w:r>
        <w:rPr>
          <w:color w:val="231F20"/>
          <w:spacing w:val="-6"/>
        </w:rPr>
        <w:t> </w:t>
      </w:r>
      <w:r>
        <w:rPr>
          <w:color w:val="231F20"/>
        </w:rPr>
        <w:t>выбор</w:t>
      </w:r>
      <w:r>
        <w:rPr>
          <w:color w:val="231F20"/>
          <w:spacing w:val="-6"/>
        </w:rPr>
        <w:t> </w:t>
      </w:r>
      <w:r>
        <w:rPr>
          <w:color w:val="231F20"/>
        </w:rPr>
        <w:t>наиболее</w:t>
      </w:r>
      <w:r>
        <w:rPr>
          <w:color w:val="231F20"/>
          <w:spacing w:val="-6"/>
        </w:rPr>
        <w:t> </w:t>
      </w:r>
      <w:r>
        <w:rPr>
          <w:color w:val="231F20"/>
        </w:rPr>
        <w:t>безопасный</w:t>
      </w:r>
      <w:r>
        <w:rPr>
          <w:color w:val="231F20"/>
          <w:spacing w:val="-6"/>
        </w:rPr>
        <w:t> </w:t>
      </w:r>
      <w:r>
        <w:rPr>
          <w:color w:val="231F20"/>
        </w:rPr>
        <w:t>выход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положения.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одной</w:t>
      </w:r>
      <w:r>
        <w:rPr>
          <w:color w:val="231F20"/>
          <w:spacing w:val="-6"/>
        </w:rPr>
        <w:t> </w:t>
      </w:r>
      <w:r>
        <w:rPr>
          <w:color w:val="231F20"/>
        </w:rPr>
        <w:t>стороны,</w:t>
      </w:r>
      <w:r>
        <w:rPr>
          <w:color w:val="231F20"/>
          <w:spacing w:val="-6"/>
        </w:rPr>
        <w:t> </w:t>
      </w:r>
      <w:r>
        <w:rPr>
          <w:color w:val="231F20"/>
        </w:rPr>
        <w:t>защи- щаясь,</w:t>
      </w:r>
      <w:r>
        <w:rPr>
          <w:color w:val="231F20"/>
          <w:spacing w:val="-5"/>
        </w:rPr>
        <w:t> </w:t>
      </w:r>
      <w:r>
        <w:rPr>
          <w:color w:val="231F20"/>
        </w:rPr>
        <w:t>ты</w:t>
      </w:r>
      <w:r>
        <w:rPr>
          <w:color w:val="231F20"/>
          <w:spacing w:val="-5"/>
        </w:rPr>
        <w:t> </w:t>
      </w:r>
      <w:r>
        <w:rPr>
          <w:color w:val="231F20"/>
        </w:rPr>
        <w:t>демонстрируешь</w:t>
      </w:r>
      <w:r>
        <w:rPr>
          <w:color w:val="231F20"/>
          <w:spacing w:val="-5"/>
        </w:rPr>
        <w:t> </w:t>
      </w:r>
      <w:r>
        <w:rPr>
          <w:color w:val="231F20"/>
        </w:rPr>
        <w:t>окружающим</w:t>
      </w:r>
      <w:r>
        <w:rPr>
          <w:color w:val="231F20"/>
          <w:spacing w:val="-5"/>
        </w:rPr>
        <w:t> </w:t>
      </w:r>
      <w:r>
        <w:rPr>
          <w:color w:val="231F20"/>
        </w:rPr>
        <w:t>умение</w:t>
      </w:r>
      <w:r>
        <w:rPr>
          <w:color w:val="231F20"/>
          <w:spacing w:val="-5"/>
        </w:rPr>
        <w:t> </w:t>
      </w:r>
      <w:r>
        <w:rPr>
          <w:color w:val="231F20"/>
        </w:rPr>
        <w:t>постоять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себя.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другой</w:t>
      </w:r>
      <w:r>
        <w:rPr>
          <w:color w:val="231F20"/>
          <w:spacing w:val="-5"/>
        </w:rPr>
        <w:t> </w:t>
      </w:r>
      <w:r>
        <w:rPr>
          <w:color w:val="231F20"/>
        </w:rPr>
        <w:t>— ответная</w:t>
      </w:r>
      <w:r>
        <w:rPr>
          <w:color w:val="231F20"/>
          <w:spacing w:val="-16"/>
        </w:rPr>
        <w:t> </w:t>
      </w:r>
      <w:r>
        <w:rPr>
          <w:color w:val="231F20"/>
        </w:rPr>
        <w:t>агрессия</w:t>
      </w:r>
      <w:r>
        <w:rPr>
          <w:color w:val="231F20"/>
          <w:spacing w:val="-16"/>
        </w:rPr>
        <w:t> </w:t>
      </w:r>
      <w:r>
        <w:rPr>
          <w:color w:val="231F20"/>
        </w:rPr>
        <w:t>способна</w:t>
      </w:r>
      <w:r>
        <w:rPr>
          <w:color w:val="231F20"/>
          <w:spacing w:val="-16"/>
        </w:rPr>
        <w:t> </w:t>
      </w:r>
      <w:r>
        <w:rPr>
          <w:color w:val="231F20"/>
        </w:rPr>
        <w:t>еще</w:t>
      </w:r>
      <w:r>
        <w:rPr>
          <w:color w:val="231F20"/>
          <w:spacing w:val="-16"/>
        </w:rPr>
        <w:t> </w:t>
      </w:r>
      <w:r>
        <w:rPr>
          <w:color w:val="231F20"/>
        </w:rPr>
        <w:t>больше</w:t>
      </w:r>
      <w:r>
        <w:rPr>
          <w:color w:val="231F20"/>
          <w:spacing w:val="-16"/>
        </w:rPr>
        <w:t> </w:t>
      </w:r>
      <w:r>
        <w:rPr>
          <w:color w:val="231F20"/>
        </w:rPr>
        <w:t>разозлить</w:t>
      </w:r>
      <w:r>
        <w:rPr>
          <w:color w:val="231F20"/>
          <w:spacing w:val="-16"/>
        </w:rPr>
        <w:t> </w:t>
      </w:r>
      <w:r>
        <w:rPr>
          <w:color w:val="231F20"/>
        </w:rPr>
        <w:t>преследователей.</w:t>
      </w:r>
      <w:r>
        <w:rPr>
          <w:color w:val="231F20"/>
          <w:spacing w:val="-16"/>
        </w:rPr>
        <w:t> </w:t>
      </w:r>
      <w:r>
        <w:rPr>
          <w:color w:val="231F20"/>
        </w:rPr>
        <w:t>Постоянно будешь</w:t>
      </w:r>
      <w:r>
        <w:rPr>
          <w:color w:val="231F20"/>
          <w:spacing w:val="-7"/>
        </w:rPr>
        <w:t> </w:t>
      </w:r>
      <w:r>
        <w:rPr>
          <w:color w:val="231F20"/>
        </w:rPr>
        <w:t>ощущать</w:t>
      </w:r>
      <w:r>
        <w:rPr>
          <w:color w:val="231F20"/>
          <w:spacing w:val="-7"/>
        </w:rPr>
        <w:t> </w:t>
      </w:r>
      <w:r>
        <w:rPr>
          <w:color w:val="231F20"/>
        </w:rPr>
        <w:t>себя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вулкане,</w:t>
      </w:r>
      <w:r>
        <w:rPr>
          <w:color w:val="231F20"/>
          <w:spacing w:val="-7"/>
        </w:rPr>
        <w:t> </w:t>
      </w:r>
      <w:r>
        <w:rPr>
          <w:color w:val="231F20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</w:rPr>
        <w:t>вот-вот</w:t>
      </w:r>
      <w:r>
        <w:rPr>
          <w:color w:val="231F20"/>
          <w:spacing w:val="-7"/>
        </w:rPr>
        <w:t> </w:t>
      </w:r>
      <w:r>
        <w:rPr>
          <w:color w:val="231F20"/>
        </w:rPr>
        <w:t>взорвется,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нужно</w:t>
      </w:r>
      <w:r>
        <w:rPr>
          <w:color w:val="231F20"/>
          <w:spacing w:val="-7"/>
        </w:rPr>
        <w:t> </w:t>
      </w:r>
      <w:r>
        <w:rPr>
          <w:color w:val="231F20"/>
        </w:rPr>
        <w:t>все время</w:t>
      </w:r>
      <w:r>
        <w:rPr>
          <w:color w:val="231F20"/>
          <w:spacing w:val="-15"/>
        </w:rPr>
        <w:t> </w:t>
      </w:r>
      <w:r>
        <w:rPr>
          <w:color w:val="231F20"/>
        </w:rPr>
        <w:t>быть</w:t>
      </w:r>
      <w:r>
        <w:rPr>
          <w:color w:val="231F20"/>
          <w:spacing w:val="-15"/>
        </w:rPr>
        <w:t> </w:t>
      </w:r>
      <w:r>
        <w:rPr>
          <w:color w:val="231F20"/>
        </w:rPr>
        <w:t>настороже,</w:t>
      </w:r>
      <w:r>
        <w:rPr>
          <w:color w:val="231F20"/>
          <w:spacing w:val="-15"/>
        </w:rPr>
        <w:t> </w:t>
      </w:r>
      <w:r>
        <w:rPr>
          <w:color w:val="231F20"/>
        </w:rPr>
        <w:t>готовым</w:t>
      </w:r>
      <w:r>
        <w:rPr>
          <w:color w:val="231F20"/>
          <w:spacing w:val="-15"/>
        </w:rPr>
        <w:t> </w:t>
      </w:r>
      <w:r>
        <w:rPr>
          <w:color w:val="231F20"/>
        </w:rPr>
        <w:t>оказать</w:t>
      </w:r>
      <w:r>
        <w:rPr>
          <w:color w:val="231F20"/>
          <w:spacing w:val="-15"/>
        </w:rPr>
        <w:t> </w:t>
      </w:r>
      <w:r>
        <w:rPr>
          <w:color w:val="231F20"/>
        </w:rPr>
        <w:t>яростное</w:t>
      </w:r>
      <w:r>
        <w:rPr>
          <w:color w:val="231F20"/>
          <w:spacing w:val="-15"/>
        </w:rPr>
        <w:t> </w:t>
      </w:r>
      <w:r>
        <w:rPr>
          <w:color w:val="231F20"/>
        </w:rPr>
        <w:t>сопротивление.</w:t>
      </w:r>
      <w:r>
        <w:rPr>
          <w:color w:val="231F20"/>
          <w:spacing w:val="-15"/>
        </w:rPr>
        <w:t> </w:t>
      </w:r>
      <w:r>
        <w:rPr>
          <w:color w:val="231F20"/>
        </w:rPr>
        <w:t>Это</w:t>
      </w:r>
      <w:r>
        <w:rPr>
          <w:color w:val="231F20"/>
          <w:spacing w:val="-15"/>
        </w:rPr>
        <w:t> </w:t>
      </w:r>
      <w:r>
        <w:rPr>
          <w:color w:val="231F20"/>
        </w:rPr>
        <w:t>отнимает твои силы, негативно влияет на здоровье — и психологическое, и физическое. В любом случае важно рассказать о том, что происходит, человеку, которому </w:t>
      </w:r>
      <w:r>
        <w:rPr>
          <w:color w:val="231F20"/>
          <w:spacing w:val="-2"/>
        </w:rPr>
        <w:t>доверяешь.</w:t>
      </w:r>
    </w:p>
    <w:p>
      <w:pPr>
        <w:pStyle w:val="BodyText"/>
        <w:spacing w:line="316" w:lineRule="exact"/>
        <w:ind w:left="482" w:firstLine="0"/>
      </w:pPr>
      <w:r>
        <w:rPr>
          <w:color w:val="231F20"/>
        </w:rPr>
        <w:t>Решение: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ЗАЩИЩАТЬСЯ.</w:t>
      </w:r>
    </w:p>
    <w:p>
      <w:pPr>
        <w:pStyle w:val="BodyText"/>
        <w:spacing w:line="249" w:lineRule="auto" w:before="12"/>
        <w:ind w:right="83"/>
        <w:jc w:val="both"/>
      </w:pPr>
      <w:r>
        <w:rPr>
          <w:b/>
          <w:color w:val="231F20"/>
        </w:rPr>
        <w:t>Комментарий. </w:t>
      </w:r>
      <w:r>
        <w:rPr>
          <w:color w:val="231F20"/>
        </w:rPr>
        <w:t>Защитить себя можно по-разному, и не всегда через драку. Защищаться — значит, в первую очередь признать, что проблема существует, осознать ее масштабы. Открыто говорить о насилии, поделиться с родствен- никами,</w:t>
      </w:r>
      <w:r>
        <w:rPr>
          <w:color w:val="231F20"/>
          <w:spacing w:val="-4"/>
        </w:rPr>
        <w:t> </w:t>
      </w:r>
      <w:r>
        <w:rPr>
          <w:color w:val="231F20"/>
        </w:rPr>
        <w:t>друзьями,</w:t>
      </w:r>
      <w:r>
        <w:rPr>
          <w:color w:val="231F20"/>
          <w:spacing w:val="-4"/>
        </w:rPr>
        <w:t> </w:t>
      </w:r>
      <w:r>
        <w:rPr>
          <w:color w:val="231F20"/>
        </w:rPr>
        <w:t>учителями,</w:t>
      </w:r>
      <w:r>
        <w:rPr>
          <w:color w:val="231F20"/>
          <w:spacing w:val="-4"/>
        </w:rPr>
        <w:t> </w:t>
      </w:r>
      <w:r>
        <w:rPr>
          <w:color w:val="231F20"/>
        </w:rPr>
        <w:t>поставить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известность</w:t>
      </w:r>
      <w:r>
        <w:rPr>
          <w:color w:val="231F20"/>
          <w:spacing w:val="-4"/>
        </w:rPr>
        <w:t> </w:t>
      </w:r>
      <w:r>
        <w:rPr>
          <w:color w:val="231F20"/>
        </w:rPr>
        <w:t>администрацию</w:t>
      </w:r>
      <w:r>
        <w:rPr>
          <w:color w:val="231F20"/>
          <w:spacing w:val="-4"/>
        </w:rPr>
        <w:t> </w:t>
      </w:r>
      <w:r>
        <w:rPr>
          <w:color w:val="231F20"/>
        </w:rPr>
        <w:t>школы и/или полицию. Родители или иные взрослые поддержат тебя, помогут найти выход</w:t>
      </w:r>
      <w:r>
        <w:rPr>
          <w:color w:val="231F20"/>
          <w:spacing w:val="-1"/>
        </w:rPr>
        <w:t>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сложившейся</w:t>
      </w:r>
      <w:r>
        <w:rPr>
          <w:color w:val="231F20"/>
          <w:spacing w:val="-1"/>
        </w:rPr>
        <w:t> </w:t>
      </w:r>
      <w:r>
        <w:rPr>
          <w:color w:val="231F20"/>
        </w:rPr>
        <w:t>ситуации,</w:t>
      </w:r>
      <w:r>
        <w:rPr>
          <w:color w:val="231F20"/>
          <w:spacing w:val="-1"/>
        </w:rPr>
        <w:t> </w:t>
      </w:r>
      <w:r>
        <w:rPr>
          <w:color w:val="231F20"/>
        </w:rPr>
        <w:t>вместе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тобой</w:t>
      </w:r>
      <w:r>
        <w:rPr>
          <w:color w:val="231F20"/>
          <w:spacing w:val="-1"/>
        </w:rPr>
        <w:t> </w:t>
      </w:r>
      <w:r>
        <w:rPr>
          <w:color w:val="231F20"/>
        </w:rPr>
        <w:t>поищут</w:t>
      </w:r>
      <w:r>
        <w:rPr>
          <w:color w:val="231F20"/>
          <w:spacing w:val="-1"/>
        </w:rPr>
        <w:t> </w:t>
      </w:r>
      <w:r>
        <w:rPr>
          <w:color w:val="231F20"/>
        </w:rPr>
        <w:t>решение,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обеспе- чить твою безопасность, примут меры по отношению к агрессорам.</w:t>
      </w:r>
    </w:p>
    <w:p>
      <w:pPr>
        <w:spacing w:before="31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57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before="72"/>
        <w:ind w:left="482" w:firstLine="0"/>
      </w:pPr>
      <w:r>
        <w:rPr>
          <w:color w:val="231F20"/>
        </w:rPr>
        <w:t>Решение:</w:t>
      </w:r>
      <w:r>
        <w:rPr>
          <w:color w:val="231F20"/>
          <w:spacing w:val="-7"/>
        </w:rPr>
        <w:t> </w:t>
      </w:r>
      <w:r>
        <w:rPr>
          <w:color w:val="231F20"/>
        </w:rPr>
        <w:t>ТЕРПЕТЬ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НИЧЕГО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ДЕЛАТЬ.</w:t>
      </w:r>
    </w:p>
    <w:p>
      <w:pPr>
        <w:pStyle w:val="BodyText"/>
        <w:spacing w:line="254" w:lineRule="auto" w:before="20"/>
        <w:ind w:right="83"/>
        <w:jc w:val="both"/>
      </w:pPr>
      <w:r>
        <w:rPr>
          <w:color w:val="231F20"/>
        </w:rPr>
        <w:t>Этот</w:t>
      </w:r>
      <w:r>
        <w:rPr>
          <w:color w:val="231F20"/>
          <w:spacing w:val="-1"/>
        </w:rPr>
        <w:t> </w:t>
      </w:r>
      <w:r>
        <w:rPr>
          <w:color w:val="231F20"/>
        </w:rPr>
        <w:t>стиль</w:t>
      </w:r>
      <w:r>
        <w:rPr>
          <w:color w:val="231F20"/>
          <w:spacing w:val="-1"/>
        </w:rPr>
        <w:t> </w:t>
      </w:r>
      <w:r>
        <w:rPr>
          <w:color w:val="231F20"/>
        </w:rPr>
        <w:t>поведения</w:t>
      </w:r>
      <w:r>
        <w:rPr>
          <w:color w:val="231F20"/>
          <w:spacing w:val="-2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самый</w:t>
      </w:r>
      <w:r>
        <w:rPr>
          <w:color w:val="231F20"/>
          <w:spacing w:val="-2"/>
        </w:rPr>
        <w:t> </w:t>
      </w:r>
      <w:r>
        <w:rPr>
          <w:color w:val="231F20"/>
        </w:rPr>
        <w:t>тяжелый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травматичный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</w:rPr>
        <w:t>человека,</w:t>
      </w:r>
      <w:r>
        <w:rPr>
          <w:color w:val="231F20"/>
          <w:spacing w:val="-2"/>
        </w:rPr>
        <w:t> </w:t>
      </w:r>
      <w:r>
        <w:rPr>
          <w:color w:val="231F20"/>
        </w:rPr>
        <w:t>ко- </w:t>
      </w:r>
      <w:r>
        <w:rPr>
          <w:color w:val="231F20"/>
          <w:spacing w:val="-2"/>
        </w:rPr>
        <w:t>торый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подвергается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регулярным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нападкам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оскорблениям.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Постоянное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игнори- </w:t>
      </w:r>
      <w:r>
        <w:rPr>
          <w:color w:val="231F20"/>
        </w:rPr>
        <w:t>рование</w:t>
      </w:r>
      <w:r>
        <w:rPr>
          <w:color w:val="231F20"/>
          <w:spacing w:val="-11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-11"/>
        </w:rPr>
        <w:t> </w:t>
      </w:r>
      <w:r>
        <w:rPr>
          <w:color w:val="231F20"/>
        </w:rPr>
        <w:t>чувств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переживаний,</w:t>
      </w:r>
      <w:r>
        <w:rPr>
          <w:color w:val="231F20"/>
          <w:spacing w:val="-11"/>
        </w:rPr>
        <w:t> </w:t>
      </w:r>
      <w:r>
        <w:rPr>
          <w:color w:val="231F20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</w:rPr>
        <w:t>убеждаешь</w:t>
      </w:r>
      <w:r>
        <w:rPr>
          <w:color w:val="231F20"/>
          <w:spacing w:val="-11"/>
        </w:rPr>
        <w:t> </w:t>
      </w:r>
      <w:r>
        <w:rPr>
          <w:color w:val="231F20"/>
        </w:rPr>
        <w:t>себя,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ничего особенного не происходит, после пережитого насилия приводит к повышению уровня тревоги, появлению страхов, снижению самооценки, возникновению чувства</w:t>
      </w:r>
      <w:r>
        <w:rPr>
          <w:color w:val="231F20"/>
          <w:spacing w:val="-4"/>
        </w:rPr>
        <w:t> </w:t>
      </w:r>
      <w:r>
        <w:rPr>
          <w:color w:val="231F20"/>
        </w:rPr>
        <w:t>вины,</w:t>
      </w:r>
      <w:r>
        <w:rPr>
          <w:color w:val="231F20"/>
          <w:spacing w:val="-4"/>
        </w:rPr>
        <w:t> </w:t>
      </w:r>
      <w:r>
        <w:rPr>
          <w:color w:val="231F20"/>
        </w:rPr>
        <w:t>ухудшению</w:t>
      </w:r>
      <w:r>
        <w:rPr>
          <w:color w:val="231F20"/>
          <w:spacing w:val="-4"/>
        </w:rPr>
        <w:t> </w:t>
      </w:r>
      <w:r>
        <w:rPr>
          <w:color w:val="231F20"/>
        </w:rPr>
        <w:t>успеваемости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школе.</w:t>
      </w:r>
      <w:r>
        <w:rPr>
          <w:color w:val="231F20"/>
          <w:spacing w:val="-4"/>
        </w:rPr>
        <w:t> </w:t>
      </w:r>
      <w:r>
        <w:rPr>
          <w:color w:val="231F20"/>
        </w:rPr>
        <w:t>Важно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закрывать</w:t>
      </w:r>
      <w:r>
        <w:rPr>
          <w:color w:val="231F20"/>
          <w:spacing w:val="-4"/>
        </w:rPr>
        <w:t> </w:t>
      </w:r>
      <w:r>
        <w:rPr>
          <w:color w:val="231F20"/>
        </w:rPr>
        <w:t>глаза</w:t>
      </w:r>
      <w:r>
        <w:rPr>
          <w:color w:val="231F20"/>
          <w:spacing w:val="-4"/>
        </w:rPr>
        <w:t> </w:t>
      </w:r>
      <w:r>
        <w:rPr>
          <w:color w:val="231F20"/>
        </w:rPr>
        <w:t>на то, что происходит, и рассказать об этом кому-то из взрослых.</w:t>
      </w:r>
    </w:p>
    <w:p>
      <w:pPr>
        <w:pStyle w:val="BodyText"/>
        <w:spacing w:before="50"/>
        <w:ind w:left="0" w:firstLine="0"/>
      </w:pPr>
    </w:p>
    <w:p>
      <w:pPr>
        <w:spacing w:before="0"/>
        <w:ind w:left="2225" w:right="2225" w:firstLine="0"/>
        <w:jc w:val="center"/>
        <w:rPr>
          <w:b/>
          <w:sz w:val="26"/>
        </w:rPr>
      </w:pPr>
      <w:r>
        <w:rPr>
          <w:b/>
          <w:color w:val="231F20"/>
          <w:sz w:val="26"/>
        </w:rPr>
        <w:t>Сценарий</w:t>
      </w:r>
      <w:r>
        <w:rPr>
          <w:b/>
          <w:color w:val="231F20"/>
          <w:spacing w:val="-5"/>
          <w:sz w:val="26"/>
        </w:rPr>
        <w:t> </w:t>
      </w:r>
      <w:r>
        <w:rPr>
          <w:b/>
          <w:color w:val="231F20"/>
          <w:sz w:val="26"/>
        </w:rPr>
        <w:t>упражнения</w:t>
      </w:r>
      <w:r>
        <w:rPr>
          <w:b/>
          <w:color w:val="231F20"/>
          <w:spacing w:val="-3"/>
          <w:sz w:val="26"/>
        </w:rPr>
        <w:t> </w:t>
      </w:r>
      <w:r>
        <w:rPr>
          <w:b/>
          <w:color w:val="231F20"/>
          <w:spacing w:val="-2"/>
          <w:sz w:val="26"/>
        </w:rPr>
        <w:t>Джеффа</w:t>
      </w:r>
    </w:p>
    <w:p>
      <w:pPr>
        <w:pStyle w:val="BodyText"/>
        <w:spacing w:before="42"/>
        <w:ind w:left="0" w:firstLine="0"/>
        <w:rPr>
          <w:b/>
          <w:sz w:val="20"/>
        </w:r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1"/>
        <w:gridCol w:w="2107"/>
      </w:tblGrid>
      <w:tr>
        <w:trPr>
          <w:trHeight w:val="685" w:hRule="atLeast"/>
        </w:trPr>
        <w:tc>
          <w:tcPr>
            <w:tcW w:w="7351" w:type="dxa"/>
          </w:tcPr>
          <w:p>
            <w:pPr>
              <w:pStyle w:val="TableParagraph"/>
              <w:spacing w:before="40"/>
              <w:ind w:left="1081" w:right="670" w:firstLine="1109"/>
              <w:rPr>
                <w:sz w:val="26"/>
              </w:rPr>
            </w:pPr>
            <w:r>
              <w:rPr>
                <w:color w:val="231F20"/>
                <w:sz w:val="26"/>
              </w:rPr>
              <w:t>Этапы (описание) занятия, применяемый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метод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обучения,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его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содержание</w:t>
            </w:r>
          </w:p>
        </w:tc>
        <w:tc>
          <w:tcPr>
            <w:tcW w:w="2107" w:type="dxa"/>
          </w:tcPr>
          <w:p>
            <w:pPr>
              <w:pStyle w:val="TableParagraph"/>
              <w:spacing w:line="320" w:lineRule="atLeast" w:before="9"/>
              <w:ind w:left="726" w:hanging="638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Запланированное время</w:t>
            </w:r>
          </w:p>
        </w:tc>
      </w:tr>
      <w:tr>
        <w:trPr>
          <w:trHeight w:val="2445" w:hRule="atLeast"/>
        </w:trPr>
        <w:tc>
          <w:tcPr>
            <w:tcW w:w="7351" w:type="dxa"/>
          </w:tcPr>
          <w:p>
            <w:pPr>
              <w:pStyle w:val="TableParagraph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Мы условно делим пространство на три зоны (в каждой из зон висит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соответствующая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надпись).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Зона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для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тех,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кто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выбирает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от- вет «Да»; зона для тех, кто выбирает ответ «Нет»; зона для тех, кто выбирает ответ «Не знаю» (возможно использование вари- анта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«Смотря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когда/как»).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Если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нет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возможности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зонировать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по- мещение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(класс,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актовый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зал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неподвижными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стульями),</w:t>
            </w:r>
            <w:r>
              <w:rPr>
                <w:color w:val="231F20"/>
                <w:spacing w:val="-12"/>
                <w:sz w:val="26"/>
              </w:rPr>
              <w:t> </w:t>
            </w:r>
            <w:r>
              <w:rPr>
                <w:color w:val="231F20"/>
                <w:sz w:val="26"/>
              </w:rPr>
              <w:t>можно устроить голосование руками — понимать руку влево, вправо, </w:t>
            </w:r>
            <w:r>
              <w:rPr>
                <w:color w:val="231F20"/>
                <w:spacing w:val="-4"/>
                <w:sz w:val="26"/>
              </w:rPr>
              <w:t>вверх</w:t>
            </w:r>
          </w:p>
        </w:tc>
        <w:tc>
          <w:tcPr>
            <w:tcW w:w="2107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  <w:tr>
        <w:trPr>
          <w:trHeight w:val="7245" w:hRule="atLeast"/>
        </w:trPr>
        <w:tc>
          <w:tcPr>
            <w:tcW w:w="7351" w:type="dxa"/>
          </w:tcPr>
          <w:p>
            <w:pPr>
              <w:pStyle w:val="TableParagraph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Ведущий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читает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показывает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экране</w:t>
            </w:r>
            <w:r>
              <w:rPr>
                <w:color w:val="231F20"/>
                <w:spacing w:val="-2"/>
                <w:sz w:val="26"/>
              </w:rPr>
              <w:t> ситуацию.</w:t>
            </w:r>
          </w:p>
          <w:p>
            <w:pPr>
              <w:pStyle w:val="TableParagraph"/>
              <w:spacing w:before="1"/>
              <w:ind w:right="78"/>
              <w:jc w:val="both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Кейс</w:t>
            </w:r>
            <w:r>
              <w:rPr>
                <w:b/>
                <w:color w:val="231F20"/>
                <w:spacing w:val="-5"/>
                <w:sz w:val="26"/>
              </w:rPr>
              <w:t> </w:t>
            </w:r>
            <w:r>
              <w:rPr>
                <w:b/>
                <w:color w:val="231F20"/>
                <w:sz w:val="26"/>
              </w:rPr>
              <w:t>1.</w:t>
            </w:r>
            <w:r>
              <w:rPr>
                <w:b/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Алине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не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нравится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Наташа.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Алина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постоянно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высмеива- ет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Наташу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при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всем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отряде.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Подружки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Алины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тоже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смеются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над Наташей. Наташа молчит или плачет.</w:t>
            </w:r>
          </w:p>
          <w:p>
            <w:pPr>
              <w:pStyle w:val="TableParagraph"/>
              <w:spacing w:before="3"/>
              <w:rPr>
                <w:sz w:val="26"/>
              </w:rPr>
            </w:pPr>
            <w:r>
              <w:rPr>
                <w:color w:val="231F20"/>
                <w:sz w:val="26"/>
              </w:rPr>
              <w:t>И далее задает вопрос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является ли эта ситуация травлей? Участники должны проголосовать: «да», «нет, «не знаю/смотря когда».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Далее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идет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обсуждение: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какие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маркеры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буллинга</w:t>
            </w:r>
            <w:r>
              <w:rPr>
                <w:color w:val="231F20"/>
                <w:spacing w:val="40"/>
                <w:sz w:val="26"/>
              </w:rPr>
              <w:t> </w:t>
            </w:r>
            <w:r>
              <w:rPr>
                <w:color w:val="231F20"/>
                <w:sz w:val="26"/>
              </w:rPr>
              <w:t>(не) увидели участники в данном кейсе, почему это не является про- сто конфликтом и т.</w:t>
            </w:r>
            <w:r>
              <w:rPr>
                <w:color w:val="231F20"/>
                <w:spacing w:val="-39"/>
                <w:sz w:val="26"/>
              </w:rPr>
              <w:t> </w:t>
            </w:r>
            <w:r>
              <w:rPr>
                <w:color w:val="231F20"/>
                <w:sz w:val="26"/>
              </w:rPr>
              <w:t>д. Можно предложить несколько подобных </w:t>
            </w:r>
            <w:r>
              <w:rPr>
                <w:color w:val="231F20"/>
                <w:spacing w:val="-2"/>
                <w:sz w:val="26"/>
              </w:rPr>
              <w:t>ситуаций.</w:t>
            </w:r>
          </w:p>
          <w:p>
            <w:pPr>
              <w:pStyle w:val="TableParagraph"/>
              <w:spacing w:before="6"/>
              <w:ind w:right="78"/>
              <w:jc w:val="both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Кейс 2. </w:t>
            </w:r>
            <w:r>
              <w:rPr>
                <w:color w:val="231F20"/>
                <w:sz w:val="26"/>
              </w:rPr>
              <w:t>Вожатая Марина работает в старшем отряде, она невы- сокого роста, у нее тихий, тонкий голос. Несколько задиристых парней постоянно передразнивают ее голос, обсуждают за спи- ной и называют мышью (сравнивая ее голос с писком). Осталь- ные над этим смеются. Марина иногда тайком плачет от обиды, но не может призвать к порядку.</w:t>
            </w:r>
          </w:p>
          <w:p>
            <w:pPr>
              <w:pStyle w:val="TableParagraph"/>
              <w:spacing w:before="6"/>
              <w:ind w:right="78"/>
              <w:jc w:val="both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Комментарий:</w:t>
            </w:r>
            <w:r>
              <w:rPr>
                <w:b/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да,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это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буллинг,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отношении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взрослого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вожа- </w:t>
            </w:r>
            <w:r>
              <w:rPr>
                <w:color w:val="231F20"/>
                <w:spacing w:val="-4"/>
                <w:sz w:val="26"/>
              </w:rPr>
              <w:t>той.</w:t>
            </w:r>
          </w:p>
          <w:p>
            <w:pPr>
              <w:pStyle w:val="TableParagraph"/>
              <w:spacing w:before="2"/>
              <w:ind w:right="78"/>
              <w:jc w:val="both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Кейс 3. </w:t>
            </w:r>
            <w:r>
              <w:rPr>
                <w:color w:val="231F20"/>
                <w:sz w:val="26"/>
              </w:rPr>
              <w:t>Максим случайно задел Андрея, Андрей решил, что это было сделано умышленно, и сильно толкнул Максима. Произо- шла небольшая драка, ребят разняли другие подростки и учи- тельница. Через пару часов Максим и Андрей весело разговари- вают и шутят.</w:t>
            </w:r>
          </w:p>
          <w:p>
            <w:pPr>
              <w:pStyle w:val="TableParagraph"/>
              <w:spacing w:before="5"/>
              <w:jc w:val="both"/>
              <w:rPr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Комментарий:</w:t>
            </w:r>
            <w:r>
              <w:rPr>
                <w:b/>
                <w:color w:val="231F20"/>
                <w:spacing w:val="-1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нет,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не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буллинг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—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это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конфликт,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стычка</w:t>
            </w:r>
          </w:p>
        </w:tc>
        <w:tc>
          <w:tcPr>
            <w:tcW w:w="2107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20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spacing w:before="109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58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tbl>
      <w:tblPr>
        <w:tblW w:w="0" w:type="auto"/>
        <w:jc w:val="left"/>
        <w:tblInd w:w="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1"/>
        <w:gridCol w:w="2107"/>
      </w:tblGrid>
      <w:tr>
        <w:trPr>
          <w:trHeight w:val="4845" w:hRule="atLeast"/>
        </w:trPr>
        <w:tc>
          <w:tcPr>
            <w:tcW w:w="7351" w:type="dxa"/>
          </w:tcPr>
          <w:p>
            <w:pPr>
              <w:pStyle w:val="TableParagraph"/>
              <w:ind w:right="78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Далее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после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кейсов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можно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также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вынести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на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обсуждение</w:t>
            </w:r>
            <w:r>
              <w:rPr>
                <w:color w:val="231F20"/>
                <w:spacing w:val="-16"/>
                <w:sz w:val="26"/>
              </w:rPr>
              <w:t> </w:t>
            </w:r>
            <w:r>
              <w:rPr>
                <w:color w:val="231F20"/>
                <w:sz w:val="26"/>
              </w:rPr>
              <w:t>дискус- сионные вопросы. И вновь использовать упражнение Джеффа.</w:t>
            </w:r>
          </w:p>
          <w:p>
            <w:pPr>
              <w:pStyle w:val="TableParagraph"/>
              <w:spacing w:before="2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Дискуссионные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5" w:val="left" w:leader="none"/>
                <w:tab w:pos="239" w:val="left" w:leader="none"/>
              </w:tabs>
              <w:spacing w:line="240" w:lineRule="auto" w:before="1" w:after="0"/>
              <w:ind w:left="85" w:right="78" w:hanging="1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Считаете ли вы буллинг нормальным для школьников явлени- </w:t>
            </w:r>
            <w:r>
              <w:rPr>
                <w:color w:val="231F20"/>
                <w:spacing w:val="-4"/>
                <w:sz w:val="26"/>
              </w:rPr>
              <w:t>ем?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40" w:val="left" w:leader="none"/>
              </w:tabs>
              <w:spacing w:line="240" w:lineRule="auto" w:before="2" w:after="0"/>
              <w:ind w:left="85" w:right="78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Если происходит травля, и ребенок или подросток говорит о ней родителям, считаете ли вы такого ребенка ябедой или пре- </w:t>
            </w:r>
            <w:r>
              <w:rPr>
                <w:color w:val="231F20"/>
                <w:spacing w:val="-2"/>
                <w:sz w:val="26"/>
              </w:rPr>
              <w:t>дателем?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40" w:val="left" w:leader="none"/>
              </w:tabs>
              <w:spacing w:line="240" w:lineRule="auto" w:before="3" w:after="0"/>
              <w:ind w:left="240" w:right="0" w:hanging="155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Должны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взрослые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вмешиваться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в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ситуацию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pacing w:val="-2"/>
                <w:sz w:val="26"/>
              </w:rPr>
              <w:t>травли?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5" w:val="left" w:leader="none"/>
                <w:tab w:pos="239" w:val="left" w:leader="none"/>
              </w:tabs>
              <w:spacing w:line="240" w:lineRule="auto" w:before="1" w:after="0"/>
              <w:ind w:left="85" w:right="78" w:hanging="1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Были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вы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когда-то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свидетелем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ситуации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буллинга?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Защитни- </w:t>
            </w:r>
            <w:r>
              <w:rPr>
                <w:color w:val="231F20"/>
                <w:spacing w:val="-4"/>
                <w:sz w:val="26"/>
              </w:rPr>
              <w:t>ком?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40" w:val="left" w:leader="none"/>
              </w:tabs>
              <w:spacing w:line="240" w:lineRule="auto" w:before="2" w:after="0"/>
              <w:ind w:left="85" w:right="78" w:firstLine="0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Считаете ли вы, что никогда не станете жертвой буллинга или </w:t>
            </w:r>
            <w:r>
              <w:rPr>
                <w:color w:val="231F20"/>
                <w:spacing w:val="-2"/>
                <w:sz w:val="26"/>
              </w:rPr>
              <w:t>агрессором?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5" w:val="left" w:leader="none"/>
                <w:tab w:pos="239" w:val="left" w:leader="none"/>
              </w:tabs>
              <w:spacing w:line="240" w:lineRule="auto" w:before="2" w:after="0"/>
              <w:ind w:left="85" w:right="78" w:hanging="1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Нужно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принимать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какие-то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меры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по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противодействию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трав- </w:t>
            </w:r>
            <w:r>
              <w:rPr>
                <w:color w:val="231F20"/>
                <w:spacing w:val="-4"/>
                <w:sz w:val="26"/>
              </w:rPr>
              <w:t>ле?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40" w:val="left" w:leader="none"/>
              </w:tabs>
              <w:spacing w:line="240" w:lineRule="auto" w:before="2" w:after="0"/>
              <w:ind w:left="240" w:right="0" w:hanging="155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Есть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ли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у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вас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идеи,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как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бороться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с</w:t>
            </w:r>
            <w:r>
              <w:rPr>
                <w:color w:val="231F20"/>
                <w:spacing w:val="-2"/>
                <w:sz w:val="26"/>
              </w:rPr>
              <w:t> травлей?</w:t>
            </w:r>
          </w:p>
        </w:tc>
        <w:tc>
          <w:tcPr>
            <w:tcW w:w="2107" w:type="dxa"/>
          </w:tcPr>
          <w:p>
            <w:pPr>
              <w:pStyle w:val="TableParagraph"/>
              <w:ind w:left="84"/>
              <w:rPr>
                <w:sz w:val="26"/>
              </w:rPr>
            </w:pPr>
            <w:r>
              <w:rPr>
                <w:color w:val="231F20"/>
                <w:sz w:val="26"/>
              </w:rPr>
              <w:t>10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—</w:t>
            </w:r>
            <w:r>
              <w:rPr>
                <w:color w:val="231F20"/>
                <w:spacing w:val="-17"/>
                <w:sz w:val="26"/>
              </w:rPr>
              <w:t> </w:t>
            </w:r>
            <w:r>
              <w:rPr>
                <w:color w:val="231F20"/>
                <w:sz w:val="26"/>
              </w:rPr>
              <w:t>15 </w:t>
            </w:r>
            <w:r>
              <w:rPr>
                <w:color w:val="231F20"/>
                <w:spacing w:val="-5"/>
                <w:sz w:val="26"/>
              </w:rPr>
              <w:t>мин</w:t>
            </w:r>
          </w:p>
        </w:tc>
      </w:tr>
    </w:tbl>
    <w:p>
      <w:pPr>
        <w:pStyle w:val="Heading3"/>
        <w:spacing w:before="149"/>
        <w:ind w:left="918" w:right="918"/>
      </w:pPr>
      <w:r>
        <w:rPr>
          <w:color w:val="231F20"/>
        </w:rPr>
        <w:t>Методические</w:t>
      </w:r>
      <w:r>
        <w:rPr>
          <w:color w:val="231F20"/>
          <w:spacing w:val="-17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предотвращению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травли</w:t>
      </w:r>
    </w:p>
    <w:p>
      <w:pPr>
        <w:spacing w:before="8"/>
        <w:ind w:left="97" w:right="97" w:firstLine="0"/>
        <w:jc w:val="center"/>
        <w:rPr>
          <w:b/>
          <w:i/>
          <w:sz w:val="28"/>
        </w:rPr>
      </w:pPr>
      <w:r>
        <w:rPr>
          <w:b/>
          <w:i/>
          <w:color w:val="231F20"/>
          <w:sz w:val="28"/>
        </w:rPr>
        <w:t>в</w:t>
      </w:r>
      <w:r>
        <w:rPr>
          <w:b/>
          <w:i/>
          <w:color w:val="231F20"/>
          <w:spacing w:val="-13"/>
          <w:sz w:val="28"/>
        </w:rPr>
        <w:t> </w:t>
      </w:r>
      <w:r>
        <w:rPr>
          <w:b/>
          <w:i/>
          <w:color w:val="231F20"/>
          <w:sz w:val="28"/>
        </w:rPr>
        <w:t>школьных</w:t>
      </w:r>
      <w:r>
        <w:rPr>
          <w:b/>
          <w:i/>
          <w:color w:val="231F20"/>
          <w:spacing w:val="-12"/>
          <w:sz w:val="28"/>
        </w:rPr>
        <w:t> </w:t>
      </w:r>
      <w:r>
        <w:rPr>
          <w:b/>
          <w:i/>
          <w:color w:val="231F20"/>
          <w:sz w:val="28"/>
        </w:rPr>
        <w:t>коллективах</w:t>
      </w:r>
      <w:r>
        <w:rPr>
          <w:b/>
          <w:i/>
          <w:color w:val="231F20"/>
          <w:spacing w:val="-13"/>
          <w:sz w:val="28"/>
        </w:rPr>
        <w:t> </w:t>
      </w:r>
      <w:r>
        <w:rPr>
          <w:b/>
          <w:i/>
          <w:color w:val="231F20"/>
          <w:sz w:val="28"/>
        </w:rPr>
        <w:t>(для</w:t>
      </w:r>
      <w:r>
        <w:rPr>
          <w:b/>
          <w:i/>
          <w:color w:val="231F20"/>
          <w:spacing w:val="-13"/>
          <w:sz w:val="28"/>
        </w:rPr>
        <w:t> </w:t>
      </w:r>
      <w:r>
        <w:rPr>
          <w:b/>
          <w:i/>
          <w:color w:val="231F20"/>
          <w:sz w:val="28"/>
        </w:rPr>
        <w:t>классных</w:t>
      </w:r>
      <w:r>
        <w:rPr>
          <w:b/>
          <w:i/>
          <w:color w:val="231F20"/>
          <w:spacing w:val="-12"/>
          <w:sz w:val="28"/>
        </w:rPr>
        <w:t> </w:t>
      </w:r>
      <w:r>
        <w:rPr>
          <w:b/>
          <w:i/>
          <w:color w:val="231F20"/>
          <w:sz w:val="28"/>
        </w:rPr>
        <w:t>руководителей)</w:t>
      </w:r>
      <w:r>
        <w:rPr>
          <w:b/>
          <w:i/>
          <w:color w:val="231F20"/>
          <w:spacing w:val="-12"/>
          <w:sz w:val="28"/>
        </w:rPr>
        <w:t> </w:t>
      </w:r>
      <w:r>
        <w:rPr>
          <w:b/>
          <w:i/>
          <w:color w:val="231F20"/>
          <w:spacing w:val="-2"/>
          <w:sz w:val="28"/>
        </w:rPr>
        <w:t>(Липецк)</w:t>
      </w:r>
    </w:p>
    <w:p>
      <w:pPr>
        <w:pStyle w:val="BodyText"/>
        <w:spacing w:line="244" w:lineRule="auto" w:before="120"/>
        <w:ind w:left="86" w:right="80"/>
        <w:jc w:val="both"/>
      </w:pPr>
      <w:r>
        <w:rPr>
          <w:color w:val="231F20"/>
        </w:rPr>
        <w:t>В 2022 г. региональные отделения и Региональный ресурсный центр пси- хологической службы в системе образования Липецкой области государ- ственного (областного) бюджетного учреждения Центра развития семейных форм</w:t>
      </w:r>
      <w:r>
        <w:rPr>
          <w:color w:val="231F20"/>
          <w:spacing w:val="40"/>
        </w:rPr>
        <w:t> </w:t>
      </w:r>
      <w:r>
        <w:rPr>
          <w:color w:val="231F20"/>
        </w:rPr>
        <w:t>устройства,</w:t>
      </w:r>
      <w:r>
        <w:rPr>
          <w:color w:val="231F20"/>
          <w:spacing w:val="40"/>
        </w:rPr>
        <w:t> </w:t>
      </w:r>
      <w:r>
        <w:rPr>
          <w:color w:val="231F20"/>
        </w:rPr>
        <w:t>социализации</w:t>
      </w:r>
      <w:r>
        <w:rPr>
          <w:color w:val="231F20"/>
          <w:spacing w:val="40"/>
        </w:rPr>
        <w:t> </w:t>
      </w:r>
      <w:r>
        <w:rPr>
          <w:color w:val="231F20"/>
        </w:rPr>
        <w:t>дети,</w:t>
      </w:r>
      <w:r>
        <w:rPr>
          <w:color w:val="231F20"/>
          <w:spacing w:val="40"/>
        </w:rPr>
        <w:t> </w:t>
      </w:r>
      <w:r>
        <w:rPr>
          <w:color w:val="231F20"/>
        </w:rPr>
        <w:t>оставшихся</w:t>
      </w:r>
      <w:r>
        <w:rPr>
          <w:color w:val="231F20"/>
          <w:spacing w:val="40"/>
        </w:rPr>
        <w:t> </w:t>
      </w:r>
      <w:r>
        <w:rPr>
          <w:color w:val="231F20"/>
        </w:rPr>
        <w:t>без</w:t>
      </w:r>
      <w:r>
        <w:rPr>
          <w:color w:val="231F20"/>
          <w:spacing w:val="40"/>
        </w:rPr>
        <w:t> </w:t>
      </w:r>
      <w:r>
        <w:rPr>
          <w:color w:val="231F20"/>
        </w:rPr>
        <w:t>попечения</w:t>
      </w:r>
      <w:r>
        <w:rPr>
          <w:color w:val="231F20"/>
          <w:spacing w:val="40"/>
        </w:rPr>
        <w:t> </w:t>
      </w:r>
      <w:r>
        <w:rPr>
          <w:color w:val="231F20"/>
        </w:rPr>
        <w:t>родителей, и профилактики социального сиротства «СемьЯ»» при поддержке Управле- ния образования и науки Липецкой области в рамках профилактики травли (буллинга) в подростковой среде подготовили методические рекомендации по предотвращению травли в школьных коллективах (для классных руководите- лей) и серии тренинговых занятий «СТОП буллинг» для учащихся школ Ли- пецка и Липецкой области.</w:t>
      </w:r>
    </w:p>
    <w:p>
      <w:pPr>
        <w:pStyle w:val="BodyText"/>
        <w:spacing w:line="244" w:lineRule="auto" w:before="9"/>
        <w:ind w:left="86" w:right="82"/>
        <w:jc w:val="right"/>
      </w:pPr>
      <w:r>
        <w:rPr>
          <w:color w:val="231F20"/>
        </w:rPr>
        <w:t>Целью</w:t>
      </w:r>
      <w:r>
        <w:rPr>
          <w:color w:val="231F20"/>
          <w:spacing w:val="-7"/>
        </w:rPr>
        <w:t> </w:t>
      </w:r>
      <w:r>
        <w:rPr>
          <w:color w:val="231F20"/>
        </w:rPr>
        <w:t>данных</w:t>
      </w:r>
      <w:r>
        <w:rPr>
          <w:color w:val="231F20"/>
          <w:spacing w:val="-7"/>
        </w:rPr>
        <w:t> </w:t>
      </w:r>
      <w:r>
        <w:rPr>
          <w:color w:val="231F20"/>
        </w:rPr>
        <w:t>занятий</w:t>
      </w:r>
      <w:r>
        <w:rPr>
          <w:color w:val="231F20"/>
          <w:spacing w:val="-7"/>
        </w:rPr>
        <w:t> </w:t>
      </w:r>
      <w:r>
        <w:rPr>
          <w:color w:val="231F20"/>
        </w:rPr>
        <w:t>было</w:t>
      </w:r>
      <w:r>
        <w:rPr>
          <w:color w:val="231F20"/>
          <w:spacing w:val="-7"/>
        </w:rPr>
        <w:t> </w:t>
      </w:r>
      <w:r>
        <w:rPr>
          <w:color w:val="231F20"/>
        </w:rPr>
        <w:t>воспитание</w:t>
      </w:r>
      <w:r>
        <w:rPr>
          <w:color w:val="231F20"/>
          <w:spacing w:val="-7"/>
        </w:rPr>
        <w:t> </w:t>
      </w:r>
      <w:r>
        <w:rPr>
          <w:color w:val="231F20"/>
        </w:rPr>
        <w:t>чувства</w:t>
      </w:r>
      <w:r>
        <w:rPr>
          <w:color w:val="231F20"/>
          <w:spacing w:val="-7"/>
        </w:rPr>
        <w:t> </w:t>
      </w:r>
      <w:r>
        <w:rPr>
          <w:color w:val="231F20"/>
        </w:rPr>
        <w:t>эмпатии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переживания</w:t>
      </w:r>
      <w:r>
        <w:rPr>
          <w:color w:val="231F20"/>
          <w:spacing w:val="-7"/>
        </w:rPr>
        <w:t> </w:t>
      </w:r>
      <w:r>
        <w:rPr>
          <w:color w:val="231F20"/>
        </w:rPr>
        <w:t>за </w:t>
      </w:r>
      <w:r>
        <w:rPr>
          <w:color w:val="231F20"/>
          <w:spacing w:val="-2"/>
        </w:rPr>
        <w:t>ребенка,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подвергается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травле,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развитие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умения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поиска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путей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выхода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из </w:t>
      </w:r>
      <w:r>
        <w:rPr>
          <w:color w:val="231F20"/>
        </w:rPr>
        <w:t>сложной ситуации, формирование навыка ответственного и безопасного пове- дения,</w:t>
      </w:r>
      <w:r>
        <w:rPr>
          <w:color w:val="231F20"/>
          <w:spacing w:val="-18"/>
        </w:rPr>
        <w:t> </w:t>
      </w:r>
      <w:r>
        <w:rPr>
          <w:color w:val="231F20"/>
        </w:rPr>
        <w:t>профилактика</w:t>
      </w:r>
      <w:r>
        <w:rPr>
          <w:color w:val="231F20"/>
          <w:spacing w:val="-17"/>
        </w:rPr>
        <w:t> </w:t>
      </w:r>
      <w:r>
        <w:rPr>
          <w:color w:val="231F20"/>
        </w:rPr>
        <w:t>насилия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школьной</w:t>
      </w:r>
      <w:r>
        <w:rPr>
          <w:color w:val="231F20"/>
          <w:spacing w:val="-18"/>
        </w:rPr>
        <w:t> </w:t>
      </w:r>
      <w:r>
        <w:rPr>
          <w:color w:val="231F20"/>
        </w:rPr>
        <w:t>среде.</w:t>
      </w:r>
      <w:r>
        <w:rPr>
          <w:color w:val="231F20"/>
          <w:spacing w:val="-17"/>
        </w:rPr>
        <w:t> </w:t>
      </w:r>
      <w:r>
        <w:rPr>
          <w:color w:val="231F20"/>
        </w:rPr>
        <w:t>Подросткам</w:t>
      </w:r>
      <w:r>
        <w:rPr>
          <w:color w:val="231F20"/>
          <w:spacing w:val="-18"/>
        </w:rPr>
        <w:t> </w:t>
      </w:r>
      <w:r>
        <w:rPr>
          <w:color w:val="231F20"/>
        </w:rPr>
        <w:t>были</w:t>
      </w:r>
      <w:r>
        <w:rPr>
          <w:color w:val="231F20"/>
          <w:spacing w:val="-17"/>
        </w:rPr>
        <w:t> </w:t>
      </w:r>
      <w:r>
        <w:rPr>
          <w:color w:val="231F20"/>
        </w:rPr>
        <w:t>предложены такие упражнения, как «Лист бумаги», «Почему так происходит», «Миф или</w:t>
      </w:r>
      <w:r>
        <w:rPr>
          <w:color w:val="231F20"/>
          <w:spacing w:val="40"/>
        </w:rPr>
        <w:t> </w:t>
      </w:r>
      <w:r>
        <w:rPr>
          <w:color w:val="231F20"/>
        </w:rPr>
        <w:t>реальность», а также «Я смогу помочь». В конце занятия специалистами были даны</w:t>
      </w:r>
      <w:r>
        <w:rPr>
          <w:color w:val="231F20"/>
          <w:spacing w:val="-6"/>
        </w:rPr>
        <w:t> </w:t>
      </w:r>
      <w:r>
        <w:rPr>
          <w:color w:val="231F20"/>
        </w:rPr>
        <w:t>рекомендации,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стать</w:t>
      </w:r>
      <w:r>
        <w:rPr>
          <w:color w:val="231F20"/>
          <w:spacing w:val="-7"/>
        </w:rPr>
        <w:t> </w:t>
      </w:r>
      <w:r>
        <w:rPr>
          <w:color w:val="231F20"/>
        </w:rPr>
        <w:t>жертвой</w:t>
      </w:r>
      <w:r>
        <w:rPr>
          <w:color w:val="231F20"/>
          <w:spacing w:val="-7"/>
        </w:rPr>
        <w:t> </w:t>
      </w:r>
      <w:r>
        <w:rPr>
          <w:color w:val="231F20"/>
        </w:rPr>
        <w:t>травли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делать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этой</w:t>
      </w:r>
      <w:r>
        <w:rPr>
          <w:color w:val="231F20"/>
          <w:spacing w:val="-7"/>
        </w:rPr>
        <w:t> </w:t>
      </w:r>
      <w:r>
        <w:rPr>
          <w:color w:val="231F20"/>
        </w:rPr>
        <w:t>ситуации. Данные методические рекомендации позволяют реализовывать профилак- тические мероприятия с обучающимися, формировать классному руководите- лю</w:t>
      </w:r>
      <w:r>
        <w:rPr>
          <w:color w:val="231F20"/>
          <w:spacing w:val="9"/>
        </w:rPr>
        <w:t> </w:t>
      </w:r>
      <w:r>
        <w:rPr>
          <w:color w:val="231F20"/>
        </w:rPr>
        <w:t>основные</w:t>
      </w:r>
      <w:r>
        <w:rPr>
          <w:color w:val="231F20"/>
          <w:spacing w:val="12"/>
        </w:rPr>
        <w:t> </w:t>
      </w:r>
      <w:r>
        <w:rPr>
          <w:color w:val="231F20"/>
        </w:rPr>
        <w:t>правила</w:t>
      </w:r>
      <w:r>
        <w:rPr>
          <w:color w:val="231F20"/>
          <w:spacing w:val="11"/>
        </w:rPr>
        <w:t> </w:t>
      </w:r>
      <w:r>
        <w:rPr>
          <w:color w:val="231F20"/>
        </w:rPr>
        <w:t>поведения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классе,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них</w:t>
      </w:r>
      <w:r>
        <w:rPr>
          <w:color w:val="231F20"/>
          <w:spacing w:val="12"/>
        </w:rPr>
        <w:t> </w:t>
      </w:r>
      <w:r>
        <w:rPr>
          <w:color w:val="231F20"/>
        </w:rPr>
        <w:t>также</w:t>
      </w:r>
      <w:r>
        <w:rPr>
          <w:color w:val="231F20"/>
          <w:spacing w:val="11"/>
        </w:rPr>
        <w:t> </w:t>
      </w:r>
      <w:r>
        <w:rPr>
          <w:color w:val="231F20"/>
        </w:rPr>
        <w:t>содержатся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рекоменда-</w:t>
      </w:r>
    </w:p>
    <w:p>
      <w:pPr>
        <w:pStyle w:val="BodyText"/>
        <w:spacing w:before="9"/>
        <w:ind w:left="86" w:firstLine="0"/>
        <w:jc w:val="both"/>
      </w:pPr>
      <w:r>
        <w:rPr>
          <w:color w:val="231F20"/>
        </w:rPr>
        <w:t>ции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взаимодействию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родителями.</w:t>
      </w:r>
    </w:p>
    <w:p>
      <w:pPr>
        <w:pStyle w:val="BodyText"/>
        <w:spacing w:line="261" w:lineRule="auto" w:before="27"/>
        <w:ind w:left="86" w:right="82"/>
        <w:jc w:val="both"/>
      </w:pPr>
      <w:r>
        <w:rPr>
          <w:color w:val="231F20"/>
        </w:rPr>
        <w:t>Более подробно с материалами методических рекомендаций по предотвра- щению трави в школьных коллективах можно ознакомиться на официальном </w:t>
      </w:r>
      <w:r>
        <w:rPr>
          <w:color w:val="231F20"/>
          <w:spacing w:val="-2"/>
        </w:rPr>
        <w:t>сайте Г(О) БУ Центр «СемьЯ»: </w:t>
      </w:r>
      <w:hyperlink r:id="rId53">
        <w:r>
          <w:rPr>
            <w:color w:val="231F20"/>
            <w:spacing w:val="-2"/>
          </w:rPr>
          <w:t>https://xn--48-mlc2ax2eva.xn--</w:t>
        </w:r>
        <w:r>
          <w:rPr>
            <w:color w:val="231F20"/>
            <w:spacing w:val="-2"/>
          </w:rPr>
          <w:t>p1ai/metodicheskie-</w:t>
        </w:r>
      </w:hyperlink>
      <w:r>
        <w:rPr>
          <w:color w:val="231F20"/>
          <w:spacing w:val="-2"/>
        </w:rPr>
        <w:t> </w:t>
      </w:r>
      <w:hyperlink r:id="rId53">
        <w:r>
          <w:rPr>
            <w:color w:val="231F20"/>
            <w:spacing w:val="-2"/>
          </w:rPr>
          <w:t>razrabotki/</w:t>
        </w:r>
      </w:hyperlink>
      <w:r>
        <w:rPr>
          <w:color w:val="231F20"/>
          <w:spacing w:val="-2"/>
        </w:rPr>
        <w:t>.</w:t>
      </w:r>
    </w:p>
    <w:p>
      <w:pPr>
        <w:spacing w:before="16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59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380" w:bottom="280" w:left="1133" w:right="1133"/>
        </w:sectPr>
      </w:pPr>
    </w:p>
    <w:p>
      <w:pPr>
        <w:pStyle w:val="Heading3"/>
        <w:spacing w:line="242" w:lineRule="auto" w:before="67"/>
        <w:ind w:left="1953" w:right="240" w:hanging="1710"/>
        <w:jc w:val="both"/>
      </w:pPr>
      <w:r>
        <w:rPr>
          <w:color w:val="231F20"/>
        </w:rPr>
        <w:t>Заседание</w:t>
      </w:r>
      <w:r>
        <w:rPr>
          <w:color w:val="231F20"/>
          <w:spacing w:val="-17"/>
        </w:rPr>
        <w:t> </w:t>
      </w:r>
      <w:r>
        <w:rPr>
          <w:color w:val="231F20"/>
        </w:rPr>
        <w:t>дискуссионного</w:t>
      </w:r>
      <w:r>
        <w:rPr>
          <w:color w:val="231F20"/>
          <w:spacing w:val="-17"/>
        </w:rPr>
        <w:t> </w:t>
      </w:r>
      <w:r>
        <w:rPr>
          <w:color w:val="231F20"/>
        </w:rPr>
        <w:t>клуба,</w:t>
      </w:r>
      <w:r>
        <w:rPr>
          <w:color w:val="231F20"/>
          <w:spacing w:val="-17"/>
        </w:rPr>
        <w:t> </w:t>
      </w:r>
      <w:r>
        <w:rPr>
          <w:color w:val="231F20"/>
        </w:rPr>
        <w:t>Усманское</w:t>
      </w:r>
      <w:r>
        <w:rPr>
          <w:color w:val="231F20"/>
          <w:spacing w:val="-17"/>
        </w:rPr>
        <w:t> </w:t>
      </w:r>
      <w:r>
        <w:rPr>
          <w:color w:val="231F20"/>
        </w:rPr>
        <w:t>территориальное</w:t>
      </w:r>
      <w:r>
        <w:rPr>
          <w:color w:val="231F20"/>
          <w:spacing w:val="-17"/>
        </w:rPr>
        <w:t> </w:t>
      </w:r>
      <w:r>
        <w:rPr>
          <w:color w:val="231F20"/>
        </w:rPr>
        <w:t>отделение Центра «Семья» (Усмань, Липецкая область)</w:t>
      </w:r>
    </w:p>
    <w:p>
      <w:pPr>
        <w:pStyle w:val="BodyText"/>
        <w:spacing w:line="242" w:lineRule="auto" w:before="115"/>
        <w:ind w:right="83"/>
        <w:jc w:val="both"/>
      </w:pPr>
      <w:r>
        <w:rPr>
          <w:color w:val="231F20"/>
        </w:rPr>
        <w:t>Специалисты</w:t>
      </w:r>
      <w:r>
        <w:rPr>
          <w:color w:val="231F20"/>
          <w:spacing w:val="-9"/>
        </w:rPr>
        <w:t> </w:t>
      </w:r>
      <w:r>
        <w:rPr>
          <w:color w:val="231F20"/>
        </w:rPr>
        <w:t>Усманского</w:t>
      </w:r>
      <w:r>
        <w:rPr>
          <w:color w:val="231F20"/>
          <w:spacing w:val="-9"/>
        </w:rPr>
        <w:t> </w:t>
      </w:r>
      <w:r>
        <w:rPr>
          <w:color w:val="231F20"/>
        </w:rPr>
        <w:t>территориального</w:t>
      </w:r>
      <w:r>
        <w:rPr>
          <w:color w:val="231F20"/>
          <w:spacing w:val="-9"/>
        </w:rPr>
        <w:t> </w:t>
      </w:r>
      <w:r>
        <w:rPr>
          <w:color w:val="231F20"/>
        </w:rPr>
        <w:t>отделения</w:t>
      </w:r>
      <w:r>
        <w:rPr>
          <w:color w:val="231F20"/>
          <w:spacing w:val="-9"/>
        </w:rPr>
        <w:t> </w:t>
      </w:r>
      <w:r>
        <w:rPr>
          <w:color w:val="231F20"/>
        </w:rPr>
        <w:t>Центра</w:t>
      </w:r>
      <w:r>
        <w:rPr>
          <w:color w:val="231F20"/>
          <w:spacing w:val="-9"/>
        </w:rPr>
        <w:t> </w:t>
      </w:r>
      <w:r>
        <w:rPr>
          <w:color w:val="231F20"/>
        </w:rPr>
        <w:t>«Семья»</w:t>
      </w:r>
      <w:r>
        <w:rPr>
          <w:color w:val="231F20"/>
          <w:spacing w:val="-9"/>
        </w:rPr>
        <w:t> </w:t>
      </w:r>
      <w:r>
        <w:rPr>
          <w:color w:val="231F20"/>
        </w:rPr>
        <w:t>ре- ализовали профилактические воспитательные мероприятия с подростками и </w:t>
      </w:r>
      <w:r>
        <w:rPr>
          <w:color w:val="231F20"/>
          <w:spacing w:val="-2"/>
        </w:rPr>
        <w:t>детьми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формате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заседаний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дискуссионного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клуба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подростков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«Движение» </w:t>
      </w:r>
      <w:r>
        <w:rPr>
          <w:color w:val="231F20"/>
        </w:rPr>
        <w:t>на базе МБОУ СОШ №2 и серии профилактических бесед с элементами тре- нинга на тему «Буллинг в коллективе»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.</w:t>
      </w:r>
    </w:p>
    <w:p>
      <w:pPr>
        <w:spacing w:before="3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молодежь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возрасте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17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лет.</w:t>
      </w:r>
    </w:p>
    <w:p>
      <w:pPr>
        <w:pStyle w:val="BodyText"/>
        <w:spacing w:line="242" w:lineRule="auto" w:before="4"/>
        <w:ind w:right="84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18"/>
        </w:rPr>
        <w:t> </w:t>
      </w:r>
      <w:r>
        <w:rPr>
          <w:color w:val="231F20"/>
        </w:rPr>
        <w:t>дать</w:t>
      </w:r>
      <w:r>
        <w:rPr>
          <w:color w:val="231F20"/>
          <w:spacing w:val="-17"/>
        </w:rPr>
        <w:t> </w:t>
      </w:r>
      <w:r>
        <w:rPr>
          <w:color w:val="231F20"/>
        </w:rPr>
        <w:t>учащимся</w:t>
      </w:r>
      <w:r>
        <w:rPr>
          <w:color w:val="231F20"/>
          <w:spacing w:val="-18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17"/>
        </w:rPr>
        <w:t> </w:t>
      </w:r>
      <w:r>
        <w:rPr>
          <w:color w:val="231F20"/>
        </w:rPr>
        <w:t>о</w:t>
      </w:r>
      <w:r>
        <w:rPr>
          <w:color w:val="231F20"/>
          <w:spacing w:val="-18"/>
        </w:rPr>
        <w:t> </w:t>
      </w:r>
      <w:r>
        <w:rPr>
          <w:color w:val="231F20"/>
        </w:rPr>
        <w:t>травле</w:t>
      </w:r>
      <w:r>
        <w:rPr>
          <w:color w:val="231F20"/>
          <w:spacing w:val="-17"/>
        </w:rPr>
        <w:t> </w:t>
      </w:r>
      <w:r>
        <w:rPr>
          <w:color w:val="231F20"/>
        </w:rPr>
        <w:t>(буллинге),</w:t>
      </w:r>
      <w:r>
        <w:rPr>
          <w:color w:val="231F20"/>
          <w:spacing w:val="-18"/>
        </w:rPr>
        <w:t> </w:t>
      </w:r>
      <w:r>
        <w:rPr>
          <w:color w:val="231F20"/>
        </w:rPr>
        <w:t>выработать</w:t>
      </w:r>
      <w:r>
        <w:rPr>
          <w:color w:val="231F20"/>
          <w:spacing w:val="-17"/>
        </w:rPr>
        <w:t> </w:t>
      </w:r>
      <w:r>
        <w:rPr>
          <w:color w:val="231F20"/>
        </w:rPr>
        <w:t>навыки разрешения ситуаций травли (буллинга).</w:t>
      </w:r>
    </w:p>
    <w:p>
      <w:pPr>
        <w:pStyle w:val="BodyText"/>
        <w:spacing w:line="242" w:lineRule="auto" w:before="1"/>
        <w:ind w:right="84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</w:t>
      </w:r>
      <w:r>
        <w:rPr>
          <w:color w:val="231F20"/>
          <w:spacing w:val="-18"/>
        </w:rPr>
        <w:t> </w:t>
      </w:r>
      <w:r>
        <w:rPr>
          <w:color w:val="231F20"/>
        </w:rPr>
        <w:t>данный</w:t>
      </w:r>
      <w:r>
        <w:rPr>
          <w:color w:val="231F20"/>
          <w:spacing w:val="-17"/>
        </w:rPr>
        <w:t> </w:t>
      </w:r>
      <w:r>
        <w:rPr>
          <w:color w:val="231F20"/>
        </w:rPr>
        <w:t>формат</w:t>
      </w:r>
      <w:r>
        <w:rPr>
          <w:color w:val="231F20"/>
          <w:spacing w:val="-18"/>
        </w:rPr>
        <w:t> </w:t>
      </w:r>
      <w:r>
        <w:rPr>
          <w:color w:val="231F20"/>
        </w:rPr>
        <w:t>занятия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игровой</w:t>
      </w:r>
      <w:r>
        <w:rPr>
          <w:color w:val="231F20"/>
          <w:spacing w:val="-17"/>
        </w:rPr>
        <w:t> </w:t>
      </w:r>
      <w:r>
        <w:rPr>
          <w:color w:val="231F20"/>
        </w:rPr>
        <w:t>форме</w:t>
      </w:r>
      <w:r>
        <w:rPr>
          <w:color w:val="231F20"/>
          <w:spacing w:val="-18"/>
        </w:rPr>
        <w:t> </w:t>
      </w:r>
      <w:r>
        <w:rPr>
          <w:color w:val="231F20"/>
        </w:rPr>
        <w:t>является</w:t>
      </w:r>
      <w:r>
        <w:rPr>
          <w:color w:val="231F20"/>
          <w:spacing w:val="-17"/>
        </w:rPr>
        <w:t> </w:t>
      </w:r>
      <w:r>
        <w:rPr>
          <w:color w:val="231F20"/>
        </w:rPr>
        <w:t>достаточно интересным как для подростков, так и для ведущего.</w:t>
      </w:r>
    </w:p>
    <w:p>
      <w:pPr>
        <w:pStyle w:val="BodyText"/>
        <w:spacing w:line="242" w:lineRule="auto" w:before="1"/>
        <w:ind w:right="83"/>
        <w:jc w:val="both"/>
      </w:pPr>
      <w:r>
        <w:rPr>
          <w:color w:val="231F20"/>
        </w:rPr>
        <w:t>Так, ведущим проводится беседа с элементами тренинга на тему травли в школьном</w:t>
      </w:r>
      <w:r>
        <w:rPr>
          <w:color w:val="231F20"/>
          <w:spacing w:val="-12"/>
        </w:rPr>
        <w:t> </w:t>
      </w:r>
      <w:r>
        <w:rPr>
          <w:color w:val="231F20"/>
        </w:rPr>
        <w:t>коллективе.</w:t>
      </w:r>
      <w:r>
        <w:rPr>
          <w:color w:val="231F20"/>
          <w:spacing w:val="-12"/>
        </w:rPr>
        <w:t> </w:t>
      </w:r>
      <w:r>
        <w:rPr>
          <w:color w:val="231F20"/>
        </w:rPr>
        <w:t>Далее</w:t>
      </w:r>
      <w:r>
        <w:rPr>
          <w:color w:val="231F20"/>
          <w:spacing w:val="-12"/>
        </w:rPr>
        <w:t> </w:t>
      </w:r>
      <w:r>
        <w:rPr>
          <w:color w:val="231F20"/>
        </w:rPr>
        <w:t>ребятам</w:t>
      </w:r>
      <w:r>
        <w:rPr>
          <w:color w:val="231F20"/>
          <w:spacing w:val="-12"/>
        </w:rPr>
        <w:t> </w:t>
      </w:r>
      <w:r>
        <w:rPr>
          <w:color w:val="231F20"/>
        </w:rPr>
        <w:t>предлагается</w:t>
      </w:r>
      <w:r>
        <w:rPr>
          <w:color w:val="231F20"/>
          <w:spacing w:val="-12"/>
        </w:rPr>
        <w:t> </w:t>
      </w:r>
      <w:r>
        <w:rPr>
          <w:color w:val="231F20"/>
        </w:rPr>
        <w:t>самим</w:t>
      </w:r>
      <w:r>
        <w:rPr>
          <w:color w:val="231F20"/>
          <w:spacing w:val="-12"/>
        </w:rPr>
        <w:t> </w:t>
      </w:r>
      <w:r>
        <w:rPr>
          <w:color w:val="231F20"/>
        </w:rPr>
        <w:t>находить</w:t>
      </w:r>
      <w:r>
        <w:rPr>
          <w:color w:val="231F20"/>
          <w:spacing w:val="-12"/>
        </w:rPr>
        <w:t> </w:t>
      </w:r>
      <w:r>
        <w:rPr>
          <w:color w:val="231F20"/>
        </w:rPr>
        <w:t>пути</w:t>
      </w:r>
      <w:r>
        <w:rPr>
          <w:color w:val="231F20"/>
          <w:spacing w:val="-12"/>
        </w:rPr>
        <w:t> </w:t>
      </w:r>
      <w:r>
        <w:rPr>
          <w:color w:val="231F20"/>
        </w:rPr>
        <w:t>реше- </w:t>
      </w:r>
      <w:r>
        <w:rPr>
          <w:color w:val="231F20"/>
          <w:spacing w:val="-2"/>
        </w:rPr>
        <w:t>ний,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выходы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ситуаций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игровой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форме,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участники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тренинга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учатся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выявлять </w:t>
      </w:r>
      <w:r>
        <w:rPr>
          <w:color w:val="231F20"/>
        </w:rPr>
        <w:t>причины</w:t>
      </w:r>
      <w:r>
        <w:rPr>
          <w:color w:val="231F20"/>
          <w:spacing w:val="-15"/>
        </w:rPr>
        <w:t> </w:t>
      </w:r>
      <w:r>
        <w:rPr>
          <w:color w:val="231F20"/>
        </w:rPr>
        <w:t>поведения</w:t>
      </w:r>
      <w:r>
        <w:rPr>
          <w:color w:val="231F20"/>
          <w:spacing w:val="-15"/>
        </w:rPr>
        <w:t> </w:t>
      </w:r>
      <w:r>
        <w:rPr>
          <w:color w:val="231F20"/>
        </w:rPr>
        <w:t>«агрессора»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«жертвы»,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</w:rPr>
        <w:t>отличать</w:t>
      </w:r>
      <w:r>
        <w:rPr>
          <w:color w:val="231F20"/>
          <w:spacing w:val="-15"/>
        </w:rPr>
        <w:t> </w:t>
      </w:r>
      <w:r>
        <w:rPr>
          <w:color w:val="231F20"/>
        </w:rPr>
        <w:t>мифы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истины о</w:t>
      </w:r>
      <w:r>
        <w:rPr>
          <w:color w:val="231F20"/>
          <w:spacing w:val="-4"/>
        </w:rPr>
        <w:t> </w:t>
      </w:r>
      <w:r>
        <w:rPr>
          <w:color w:val="231F20"/>
        </w:rPr>
        <w:t>насилии.</w:t>
      </w:r>
      <w:r>
        <w:rPr>
          <w:color w:val="231F20"/>
          <w:spacing w:val="-4"/>
        </w:rPr>
        <w:t> </w:t>
      </w:r>
      <w:r>
        <w:rPr>
          <w:color w:val="231F20"/>
        </w:rPr>
        <w:t>Обсуждение</w:t>
      </w:r>
      <w:r>
        <w:rPr>
          <w:color w:val="231F20"/>
          <w:spacing w:val="-4"/>
        </w:rPr>
        <w:t> </w:t>
      </w:r>
      <w:r>
        <w:rPr>
          <w:color w:val="231F20"/>
        </w:rPr>
        <w:t>каждой</w:t>
      </w:r>
      <w:r>
        <w:rPr>
          <w:color w:val="231F20"/>
          <w:spacing w:val="-4"/>
        </w:rPr>
        <w:t> </w:t>
      </w:r>
      <w:r>
        <w:rPr>
          <w:color w:val="231F20"/>
        </w:rPr>
        <w:t>ситуации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предлагаемых</w:t>
      </w:r>
      <w:r>
        <w:rPr>
          <w:color w:val="231F20"/>
          <w:spacing w:val="-4"/>
        </w:rPr>
        <w:t> </w:t>
      </w:r>
      <w:r>
        <w:rPr>
          <w:color w:val="231F20"/>
        </w:rPr>
        <w:t>решений</w:t>
      </w:r>
      <w:r>
        <w:rPr>
          <w:color w:val="231F20"/>
          <w:spacing w:val="-4"/>
        </w:rPr>
        <w:t> </w:t>
      </w:r>
      <w:r>
        <w:rPr>
          <w:color w:val="231F20"/>
        </w:rPr>
        <w:t>проходит</w:t>
      </w:r>
      <w:r>
        <w:rPr>
          <w:color w:val="231F20"/>
          <w:spacing w:val="-4"/>
        </w:rPr>
        <w:t> </w:t>
      </w:r>
      <w:r>
        <w:rPr>
          <w:color w:val="231F20"/>
        </w:rPr>
        <w:t>в формате дискуссии.</w:t>
      </w:r>
    </w:p>
    <w:p>
      <w:pPr>
        <w:pStyle w:val="BodyText"/>
        <w:spacing w:line="242" w:lineRule="auto" w:before="4"/>
        <w:ind w:right="83"/>
        <w:jc w:val="both"/>
      </w:pPr>
      <w:r>
        <w:rPr>
          <w:color w:val="231F20"/>
        </w:rPr>
        <w:t>Заседания</w:t>
      </w:r>
      <w:r>
        <w:rPr>
          <w:color w:val="231F20"/>
          <w:spacing w:val="-18"/>
        </w:rPr>
        <w:t> </w:t>
      </w:r>
      <w:r>
        <w:rPr>
          <w:color w:val="231F20"/>
        </w:rPr>
        <w:t>клуба</w:t>
      </w:r>
      <w:r>
        <w:rPr>
          <w:color w:val="231F20"/>
          <w:spacing w:val="-17"/>
        </w:rPr>
        <w:t> </w:t>
      </w:r>
      <w:r>
        <w:rPr>
          <w:color w:val="231F20"/>
        </w:rPr>
        <w:t>могут</w:t>
      </w:r>
      <w:r>
        <w:rPr>
          <w:color w:val="231F20"/>
          <w:spacing w:val="-18"/>
        </w:rPr>
        <w:t> </w:t>
      </w:r>
      <w:r>
        <w:rPr>
          <w:color w:val="231F20"/>
        </w:rPr>
        <w:t>проходить</w:t>
      </w:r>
      <w:r>
        <w:rPr>
          <w:color w:val="231F20"/>
          <w:spacing w:val="-17"/>
        </w:rPr>
        <w:t> </w:t>
      </w:r>
      <w:r>
        <w:rPr>
          <w:color w:val="231F20"/>
        </w:rPr>
        <w:t>либо</w:t>
      </w:r>
      <w:r>
        <w:rPr>
          <w:color w:val="231F20"/>
          <w:spacing w:val="-18"/>
        </w:rPr>
        <w:t> </w:t>
      </w:r>
      <w:r>
        <w:rPr>
          <w:color w:val="231F2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</w:rPr>
        <w:t>серия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рамках</w:t>
      </w:r>
      <w:r>
        <w:rPr>
          <w:color w:val="231F20"/>
          <w:spacing w:val="-18"/>
        </w:rPr>
        <w:t> </w:t>
      </w:r>
      <w:r>
        <w:rPr>
          <w:color w:val="231F20"/>
        </w:rPr>
        <w:t>небольшого</w:t>
      </w:r>
      <w:r>
        <w:rPr>
          <w:color w:val="231F20"/>
          <w:spacing w:val="-17"/>
        </w:rPr>
        <w:t> </w:t>
      </w:r>
      <w:r>
        <w:rPr>
          <w:color w:val="231F20"/>
        </w:rPr>
        <w:t>пери- ода времени, либо регулярно, например один раз в месяц.</w:t>
      </w:r>
    </w:p>
    <w:p>
      <w:pPr>
        <w:pStyle w:val="Heading3"/>
        <w:spacing w:before="143"/>
        <w:ind w:left="2324"/>
        <w:jc w:val="both"/>
      </w:pPr>
      <w:r>
        <w:rPr>
          <w:color w:val="231F20"/>
        </w:rPr>
        <w:t>Проект</w:t>
      </w:r>
      <w:r>
        <w:rPr>
          <w:color w:val="231F20"/>
          <w:spacing w:val="-8"/>
        </w:rPr>
        <w:t> </w:t>
      </w:r>
      <w:r>
        <w:rPr>
          <w:color w:val="231F20"/>
        </w:rPr>
        <w:t>«Киберпатруль»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(Калининград)</w:t>
      </w:r>
    </w:p>
    <w:p>
      <w:pPr>
        <w:pStyle w:val="BodyText"/>
        <w:spacing w:line="242" w:lineRule="auto" w:before="117"/>
        <w:ind w:right="83"/>
        <w:jc w:val="both"/>
      </w:pPr>
      <w:r>
        <w:rPr>
          <w:color w:val="231F20"/>
        </w:rPr>
        <w:t>КРМОО «Поиск пропавших людей — Калининград» приняли участие в ак- ции «Киберпатруль», в рамках которой совместно с управлением Роспотреб- надзора</w:t>
      </w:r>
      <w:r>
        <w:rPr>
          <w:color w:val="231F20"/>
          <w:spacing w:val="-6"/>
        </w:rPr>
        <w:t> </w:t>
      </w:r>
      <w:r>
        <w:rPr>
          <w:color w:val="231F20"/>
        </w:rPr>
        <w:t>проводилась</w:t>
      </w:r>
      <w:r>
        <w:rPr>
          <w:color w:val="231F20"/>
          <w:spacing w:val="-6"/>
        </w:rPr>
        <w:t> </w:t>
      </w:r>
      <w:r>
        <w:rPr>
          <w:color w:val="231F20"/>
        </w:rPr>
        <w:t>работа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блокировке</w:t>
      </w:r>
      <w:r>
        <w:rPr>
          <w:color w:val="231F20"/>
          <w:spacing w:val="-6"/>
        </w:rPr>
        <w:t> </w:t>
      </w:r>
      <w:r>
        <w:rPr>
          <w:color w:val="231F20"/>
        </w:rPr>
        <w:t>сайтов</w:t>
      </w:r>
      <w:r>
        <w:rPr>
          <w:color w:val="231F20"/>
          <w:spacing w:val="-6"/>
        </w:rPr>
        <w:t> </w:t>
      </w:r>
      <w:r>
        <w:rPr>
          <w:color w:val="231F20"/>
        </w:rPr>
        <w:t>об</w:t>
      </w:r>
      <w:r>
        <w:rPr>
          <w:color w:val="231F20"/>
          <w:spacing w:val="-6"/>
        </w:rPr>
        <w:t> </w:t>
      </w:r>
      <w:r>
        <w:rPr>
          <w:color w:val="231F20"/>
        </w:rPr>
        <w:t>участии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кибербуллинге детей и подростков в социальных сетях. В результате проведенной акции пре- сечено несколько суицидальных попыток, выявлено шесть кураторов «групп смерти» по всей стране, выявлены ученики школ, играющие в суицидальные </w:t>
      </w:r>
      <w:r>
        <w:rPr>
          <w:color w:val="231F20"/>
          <w:spacing w:val="-2"/>
        </w:rPr>
        <w:t>игры.</w:t>
      </w:r>
    </w:p>
    <w:p>
      <w:pPr>
        <w:pStyle w:val="BodyText"/>
        <w:spacing w:line="242" w:lineRule="auto" w:before="4"/>
        <w:ind w:right="84"/>
        <w:jc w:val="both"/>
      </w:pPr>
      <w:r>
        <w:rPr>
          <w:i/>
          <w:color w:val="231F20"/>
        </w:rPr>
        <w:t>Цель</w:t>
      </w:r>
      <w:r>
        <w:rPr>
          <w:color w:val="231F20"/>
        </w:rPr>
        <w:t>: выявление случаев кибербуллинга, противоправного контента в сети Интернет, распространение профилактического контента.</w:t>
      </w:r>
    </w:p>
    <w:p>
      <w:pPr>
        <w:pStyle w:val="BodyText"/>
        <w:spacing w:line="242" w:lineRule="auto" w:before="1"/>
        <w:ind w:right="83"/>
        <w:jc w:val="both"/>
      </w:pPr>
      <w:r>
        <w:rPr>
          <w:i/>
          <w:color w:val="231F20"/>
        </w:rPr>
        <w:t>Особенности</w:t>
      </w:r>
      <w:r>
        <w:rPr>
          <w:color w:val="231F20"/>
        </w:rPr>
        <w:t>: привлечение волонтеров из числа молодежи позволяет как повысить эффективность и нарастить масштаб профилактической работы, так и</w:t>
      </w:r>
      <w:r>
        <w:rPr>
          <w:color w:val="231F20"/>
          <w:spacing w:val="-12"/>
        </w:rPr>
        <w:t> </w:t>
      </w:r>
      <w:r>
        <w:rPr>
          <w:color w:val="231F20"/>
        </w:rPr>
        <w:t>помочь</w:t>
      </w:r>
      <w:r>
        <w:rPr>
          <w:color w:val="231F20"/>
          <w:spacing w:val="-12"/>
        </w:rPr>
        <w:t> </w:t>
      </w:r>
      <w:r>
        <w:rPr>
          <w:color w:val="231F20"/>
        </w:rPr>
        <w:t>молодым</w:t>
      </w:r>
      <w:r>
        <w:rPr>
          <w:color w:val="231F20"/>
          <w:spacing w:val="-12"/>
        </w:rPr>
        <w:t> </w:t>
      </w:r>
      <w:r>
        <w:rPr>
          <w:color w:val="231F20"/>
        </w:rPr>
        <w:t>людям</w:t>
      </w:r>
      <w:r>
        <w:rPr>
          <w:color w:val="231F20"/>
          <w:spacing w:val="-12"/>
        </w:rPr>
        <w:t> </w:t>
      </w:r>
      <w:r>
        <w:rPr>
          <w:color w:val="231F20"/>
        </w:rPr>
        <w:t>самим</w:t>
      </w:r>
      <w:r>
        <w:rPr>
          <w:color w:val="231F20"/>
          <w:spacing w:val="-12"/>
        </w:rPr>
        <w:t> </w:t>
      </w:r>
      <w:r>
        <w:rPr>
          <w:color w:val="231F20"/>
        </w:rPr>
        <w:t>лучше</w:t>
      </w:r>
      <w:r>
        <w:rPr>
          <w:color w:val="231F20"/>
          <w:spacing w:val="-12"/>
        </w:rPr>
        <w:t> </w:t>
      </w:r>
      <w:r>
        <w:rPr>
          <w:color w:val="231F20"/>
        </w:rPr>
        <w:t>усвоить</w:t>
      </w:r>
      <w:r>
        <w:rPr>
          <w:color w:val="231F20"/>
          <w:spacing w:val="-12"/>
        </w:rPr>
        <w:t> </w:t>
      </w:r>
      <w:r>
        <w:rPr>
          <w:color w:val="231F20"/>
        </w:rPr>
        <w:t>основу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безопасного</w:t>
      </w:r>
      <w:r>
        <w:rPr>
          <w:color w:val="231F20"/>
          <w:spacing w:val="-12"/>
        </w:rPr>
        <w:t> </w:t>
      </w:r>
      <w:r>
        <w:rPr>
          <w:color w:val="231F20"/>
        </w:rPr>
        <w:t>поведения в сети Интернет.</w:t>
      </w:r>
    </w:p>
    <w:p>
      <w:pPr>
        <w:pStyle w:val="Heading3"/>
        <w:spacing w:line="242" w:lineRule="auto" w:before="144"/>
        <w:ind w:left="2390" w:right="2209" w:hanging="179"/>
        <w:jc w:val="both"/>
      </w:pPr>
      <w:r>
        <w:rPr>
          <w:color w:val="231F20"/>
        </w:rPr>
        <w:t>Мамоновская</w:t>
      </w:r>
      <w:r>
        <w:rPr>
          <w:color w:val="231F20"/>
          <w:spacing w:val="-18"/>
        </w:rPr>
        <w:t> </w:t>
      </w:r>
      <w:r>
        <w:rPr>
          <w:color w:val="231F20"/>
        </w:rPr>
        <w:t>средняя</w:t>
      </w:r>
      <w:r>
        <w:rPr>
          <w:color w:val="231F20"/>
          <w:spacing w:val="-17"/>
        </w:rPr>
        <w:t> </w:t>
      </w:r>
      <w:r>
        <w:rPr>
          <w:color w:val="231F20"/>
        </w:rPr>
        <w:t>школа</w:t>
      </w:r>
      <w:r>
        <w:rPr>
          <w:color w:val="231F20"/>
          <w:spacing w:val="-18"/>
        </w:rPr>
        <w:t> </w:t>
      </w:r>
      <w:r>
        <w:rPr>
          <w:color w:val="231F20"/>
        </w:rPr>
        <w:t>МБОУ</w:t>
      </w:r>
      <w:r>
        <w:rPr>
          <w:color w:val="231F20"/>
          <w:spacing w:val="-17"/>
        </w:rPr>
        <w:t> </w:t>
      </w:r>
      <w:r>
        <w:rPr>
          <w:color w:val="231F20"/>
        </w:rPr>
        <w:t>СОШ (Мамоново, Калининградская область)</w:t>
      </w:r>
    </w:p>
    <w:p>
      <w:pPr>
        <w:pStyle w:val="BodyText"/>
        <w:spacing w:line="242" w:lineRule="auto" w:before="115"/>
        <w:ind w:right="84"/>
        <w:jc w:val="both"/>
      </w:pPr>
      <w:r>
        <w:rPr>
          <w:color w:val="231F20"/>
        </w:rPr>
        <w:t>Психологами Мамоновской средней школы Калининградской области МБОУ СОШ г. Мамоново разработана серия методических рекомендаций по профилактике травли (буллинга) в школьном коллективе.</w:t>
      </w:r>
    </w:p>
    <w:p>
      <w:pPr>
        <w:pStyle w:val="BodyText"/>
        <w:spacing w:before="3"/>
        <w:ind w:left="0" w:firstLine="0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774000</wp:posOffset>
                </wp:positionH>
                <wp:positionV relativeFrom="paragraph">
                  <wp:posOffset>68333</wp:posOffset>
                </wp:positionV>
                <wp:extent cx="2340610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234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0">
                              <a:moveTo>
                                <a:pt x="0" y="0"/>
                              </a:moveTo>
                              <a:lnTo>
                                <a:pt x="2340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44901pt;margin-top:5.380626pt;width:184.3pt;height:.1pt;mso-position-horizontal-relative:page;mso-position-vertical-relative:paragraph;z-index:-15707648;mso-wrap-distance-left:0;mso-wrap-distance-right:0" id="docshape32" coordorigin="1219,108" coordsize="3686,0" path="m1219,108l4904,10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2"/>
        <w:ind w:left="85" w:right="0" w:firstLine="0"/>
        <w:jc w:val="left"/>
        <w:rPr>
          <w:sz w:val="26"/>
        </w:rPr>
      </w:pPr>
      <w:r>
        <w:rPr>
          <w:color w:val="231F20"/>
          <w:sz w:val="26"/>
          <w:vertAlign w:val="superscript"/>
        </w:rPr>
        <w:t>1</w:t>
      </w:r>
      <w:r>
        <w:rPr>
          <w:color w:val="231F20"/>
          <w:spacing w:val="-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Г(О)</w:t>
      </w:r>
      <w:r>
        <w:rPr>
          <w:color w:val="231F20"/>
          <w:spacing w:val="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БУ</w:t>
      </w:r>
      <w:r>
        <w:rPr>
          <w:color w:val="231F20"/>
          <w:spacing w:val="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Центр</w:t>
      </w:r>
      <w:r>
        <w:rPr>
          <w:color w:val="231F20"/>
          <w:spacing w:val="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«СемьЯ».</w:t>
      </w:r>
      <w:r>
        <w:rPr>
          <w:color w:val="231F20"/>
          <w:spacing w:val="4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URL:</w:t>
      </w:r>
      <w:r>
        <w:rPr>
          <w:color w:val="231F20"/>
          <w:spacing w:val="5"/>
          <w:sz w:val="26"/>
          <w:vertAlign w:val="baseline"/>
        </w:rPr>
        <w:t> </w:t>
      </w:r>
      <w:r>
        <w:rPr>
          <w:color w:val="231F20"/>
          <w:sz w:val="26"/>
          <w:vertAlign w:val="baseline"/>
        </w:rPr>
        <w:t>https://xn--48-mlc2ax2eva.xn--</w:t>
      </w:r>
      <w:r>
        <w:rPr>
          <w:color w:val="231F20"/>
          <w:spacing w:val="-2"/>
          <w:sz w:val="26"/>
          <w:vertAlign w:val="baseline"/>
        </w:rPr>
        <w:t>p1ai/2023/01/19/?ysclid</w:t>
      </w:r>
    </w:p>
    <w:p>
      <w:pPr>
        <w:spacing w:before="21"/>
        <w:ind w:left="85" w:right="0" w:firstLine="0"/>
        <w:jc w:val="left"/>
        <w:rPr>
          <w:sz w:val="26"/>
        </w:rPr>
      </w:pPr>
      <w:r>
        <w:rPr>
          <w:color w:val="231F20"/>
          <w:sz w:val="26"/>
        </w:rPr>
        <w:t>=liz1m08lcu500299369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(дата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обращения:</w:t>
      </w:r>
      <w:r>
        <w:rPr>
          <w:color w:val="231F20"/>
          <w:spacing w:val="-1"/>
          <w:sz w:val="26"/>
        </w:rPr>
        <w:t> </w:t>
      </w:r>
      <w:r>
        <w:rPr>
          <w:color w:val="231F20"/>
          <w:spacing w:val="-2"/>
          <w:sz w:val="26"/>
        </w:rPr>
        <w:t>13.06.2023).</w:t>
      </w:r>
    </w:p>
    <w:p>
      <w:pPr>
        <w:spacing w:before="52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60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52" w:lineRule="auto" w:before="72"/>
        <w:ind w:right="81"/>
        <w:jc w:val="both"/>
      </w:pPr>
      <w:r>
        <w:rPr>
          <w:color w:val="231F20"/>
        </w:rPr>
        <w:t>Сайт Мамоновской средней школы Калининградской области: </w:t>
      </w:r>
      <w:hyperlink r:id="rId54">
        <w:r>
          <w:rPr>
            <w:color w:val="231F20"/>
          </w:rPr>
          <w:t>https://</w:t>
        </w:r>
      </w:hyperlink>
      <w:r>
        <w:rPr>
          <w:color w:val="231F20"/>
        </w:rPr>
        <w:t> </w:t>
      </w:r>
      <w:hyperlink r:id="rId54">
        <w:r>
          <w:rPr>
            <w:color w:val="231F20"/>
            <w:spacing w:val="-2"/>
          </w:rPr>
          <w:t>westschool.ru/2021/01/metodicheskie-posobiya-po-protivodejstviyu-i-profilaktike-</w:t>
        </w:r>
      </w:hyperlink>
      <w:r>
        <w:rPr>
          <w:color w:val="231F20"/>
          <w:spacing w:val="-2"/>
        </w:rPr>
        <w:t> </w:t>
      </w:r>
      <w:hyperlink r:id="rId54">
        <w:r>
          <w:rPr>
            <w:color w:val="231F20"/>
            <w:spacing w:val="-2"/>
          </w:rPr>
          <w:t>bullinga-dlya-detej-roditelej-pedagogov/</w:t>
        </w:r>
      </w:hyperlink>
      <w:r>
        <w:rPr>
          <w:color w:val="231F20"/>
          <w:spacing w:val="-2"/>
        </w:rPr>
        <w:t>.</w:t>
      </w:r>
    </w:p>
    <w:p>
      <w:pPr>
        <w:pStyle w:val="BodyText"/>
        <w:spacing w:line="252" w:lineRule="auto" w:before="2"/>
        <w:ind w:right="83"/>
        <w:jc w:val="both"/>
      </w:pPr>
      <w:r>
        <w:rPr>
          <w:color w:val="231F20"/>
        </w:rPr>
        <w:t>Рекомендации адресованы детям, родителям, педагогам. Очень информа- тивно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-11"/>
        </w:rPr>
        <w:t> </w:t>
      </w:r>
      <w:r>
        <w:rPr>
          <w:color w:val="231F20"/>
        </w:rPr>
        <w:t>страничка</w:t>
      </w:r>
      <w:r>
        <w:rPr>
          <w:color w:val="231F20"/>
          <w:spacing w:val="-11"/>
        </w:rPr>
        <w:t> </w:t>
      </w:r>
      <w:r>
        <w:rPr>
          <w:color w:val="231F20"/>
        </w:rPr>
        <w:t>самого</w:t>
      </w:r>
      <w:r>
        <w:rPr>
          <w:color w:val="231F20"/>
          <w:spacing w:val="-11"/>
        </w:rPr>
        <w:t> </w:t>
      </w:r>
      <w:r>
        <w:rPr>
          <w:color w:val="231F20"/>
        </w:rPr>
        <w:t>сайта,</w:t>
      </w:r>
      <w:r>
        <w:rPr>
          <w:color w:val="231F20"/>
          <w:spacing w:val="-11"/>
        </w:rPr>
        <w:t> </w:t>
      </w:r>
      <w:r>
        <w:rPr>
          <w:color w:val="231F20"/>
        </w:rPr>
        <w:t>материал</w:t>
      </w:r>
      <w:r>
        <w:rPr>
          <w:color w:val="231F20"/>
          <w:spacing w:val="-11"/>
        </w:rPr>
        <w:t> </w:t>
      </w:r>
      <w:r>
        <w:rPr>
          <w:color w:val="231F20"/>
        </w:rPr>
        <w:t>дифференцирован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це- левые группы и включает в себя:</w:t>
      </w:r>
    </w:p>
    <w:p>
      <w:pPr>
        <w:pStyle w:val="ListParagraph"/>
        <w:numPr>
          <w:ilvl w:val="0"/>
          <w:numId w:val="33"/>
        </w:numPr>
        <w:tabs>
          <w:tab w:pos="831" w:val="left" w:leader="none"/>
        </w:tabs>
        <w:spacing w:line="252" w:lineRule="auto" w:before="3" w:after="0"/>
        <w:ind w:left="85" w:right="84" w:firstLine="396"/>
        <w:jc w:val="both"/>
        <w:rPr>
          <w:sz w:val="28"/>
        </w:rPr>
      </w:pPr>
      <w:r>
        <w:rPr>
          <w:color w:val="231F20"/>
          <w:sz w:val="28"/>
        </w:rPr>
        <w:t>руководство для подростков «Как не стать жертвой и почему не стоит нападать на других?»;</w:t>
      </w:r>
    </w:p>
    <w:p>
      <w:pPr>
        <w:pStyle w:val="ListParagraph"/>
        <w:numPr>
          <w:ilvl w:val="0"/>
          <w:numId w:val="33"/>
        </w:numPr>
        <w:tabs>
          <w:tab w:pos="831" w:val="left" w:leader="none"/>
        </w:tabs>
        <w:spacing w:line="252" w:lineRule="auto" w:before="1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методические рекомендации для родителей «Что делать, если ваш ребе- нок вовлечен в травлю»;</w:t>
      </w:r>
    </w:p>
    <w:p>
      <w:pPr>
        <w:pStyle w:val="ListParagraph"/>
        <w:numPr>
          <w:ilvl w:val="0"/>
          <w:numId w:val="33"/>
        </w:numPr>
        <w:tabs>
          <w:tab w:pos="831" w:val="left" w:leader="none"/>
        </w:tabs>
        <w:spacing w:line="252" w:lineRule="auto" w:before="2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руководство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противодействию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профилактике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травли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(буллинга)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для школьной администрации, учителей, школьных психологов.</w:t>
      </w:r>
    </w:p>
    <w:p>
      <w:pPr>
        <w:pStyle w:val="BodyText"/>
        <w:spacing w:line="252" w:lineRule="auto" w:before="1"/>
        <w:ind w:right="83"/>
        <w:jc w:val="both"/>
      </w:pP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сайте</w:t>
      </w:r>
      <w:r>
        <w:rPr>
          <w:color w:val="231F20"/>
          <w:spacing w:val="-4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4"/>
        </w:rPr>
        <w:t> </w:t>
      </w:r>
      <w:r>
        <w:rPr>
          <w:color w:val="231F20"/>
        </w:rPr>
        <w:t>подробно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4"/>
        </w:rPr>
        <w:t> </w:t>
      </w:r>
      <w:r>
        <w:rPr>
          <w:color w:val="231F20"/>
        </w:rPr>
        <w:t>информационные</w:t>
      </w:r>
      <w:r>
        <w:rPr>
          <w:color w:val="231F20"/>
          <w:spacing w:val="-4"/>
        </w:rPr>
        <w:t> </w:t>
      </w:r>
      <w:r>
        <w:rPr>
          <w:color w:val="231F20"/>
        </w:rPr>
        <w:t>мате- риалы: памятка для родителей «Право на защиту от физического и психологи- ческого</w:t>
      </w:r>
      <w:r>
        <w:rPr>
          <w:color w:val="231F20"/>
          <w:spacing w:val="-4"/>
        </w:rPr>
        <w:t> </w:t>
      </w:r>
      <w:r>
        <w:rPr>
          <w:color w:val="231F20"/>
        </w:rPr>
        <w:t>насилия»,</w:t>
      </w:r>
      <w:r>
        <w:rPr>
          <w:color w:val="231F20"/>
          <w:spacing w:val="-4"/>
        </w:rPr>
        <w:t> </w:t>
      </w:r>
      <w:r>
        <w:rPr>
          <w:color w:val="231F20"/>
        </w:rPr>
        <w:t>информационный</w:t>
      </w:r>
      <w:r>
        <w:rPr>
          <w:color w:val="231F20"/>
          <w:spacing w:val="-4"/>
        </w:rPr>
        <w:t> </w:t>
      </w:r>
      <w:r>
        <w:rPr>
          <w:color w:val="231F20"/>
        </w:rPr>
        <w:t>материал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детей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подростков</w:t>
      </w:r>
      <w:r>
        <w:rPr>
          <w:color w:val="231F20"/>
          <w:spacing w:val="-4"/>
        </w:rPr>
        <w:t> </w:t>
      </w:r>
      <w:r>
        <w:rPr>
          <w:color w:val="231F20"/>
        </w:rPr>
        <w:t>«Интер- нет и антитеррор: чем опасна всемирная сеть для детей и подростков», советы психолога по коррекции агрессии у детей.</w:t>
      </w:r>
    </w:p>
    <w:p>
      <w:pPr>
        <w:pStyle w:val="Heading3"/>
        <w:spacing w:before="174"/>
        <w:ind w:left="1384" w:right="1384"/>
      </w:pPr>
      <w:r>
        <w:rPr>
          <w:color w:val="231F20"/>
        </w:rPr>
        <w:t>Социальный</w:t>
      </w:r>
      <w:r>
        <w:rPr>
          <w:color w:val="231F20"/>
          <w:spacing w:val="-9"/>
        </w:rPr>
        <w:t> </w:t>
      </w:r>
      <w:r>
        <w:rPr>
          <w:color w:val="231F20"/>
        </w:rPr>
        <w:t>проект</w:t>
      </w:r>
      <w:r>
        <w:rPr>
          <w:color w:val="231F20"/>
          <w:spacing w:val="-7"/>
        </w:rPr>
        <w:t> </w:t>
      </w:r>
      <w:r>
        <w:rPr>
          <w:color w:val="231F20"/>
        </w:rPr>
        <w:t>«Профилактика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буллинга</w:t>
      </w:r>
    </w:p>
    <w:p>
      <w:pPr>
        <w:spacing w:line="252" w:lineRule="auto" w:before="17"/>
        <w:ind w:left="919" w:right="916" w:firstLine="0"/>
        <w:jc w:val="center"/>
        <w:rPr>
          <w:b/>
          <w:i/>
          <w:sz w:val="28"/>
        </w:rPr>
      </w:pPr>
      <w:r>
        <w:rPr>
          <w:b/>
          <w:i/>
          <w:color w:val="231F20"/>
          <w:sz w:val="28"/>
        </w:rPr>
        <w:t>в</w:t>
      </w:r>
      <w:r>
        <w:rPr>
          <w:b/>
          <w:i/>
          <w:color w:val="231F20"/>
          <w:spacing w:val="-18"/>
          <w:sz w:val="28"/>
        </w:rPr>
        <w:t> </w:t>
      </w:r>
      <w:r>
        <w:rPr>
          <w:b/>
          <w:i/>
          <w:color w:val="231F20"/>
          <w:sz w:val="28"/>
        </w:rPr>
        <w:t>общеобразовательном</w:t>
      </w:r>
      <w:r>
        <w:rPr>
          <w:b/>
          <w:i/>
          <w:color w:val="231F20"/>
          <w:spacing w:val="-17"/>
          <w:sz w:val="28"/>
        </w:rPr>
        <w:t> </w:t>
      </w:r>
      <w:r>
        <w:rPr>
          <w:b/>
          <w:i/>
          <w:color w:val="231F20"/>
          <w:sz w:val="28"/>
        </w:rPr>
        <w:t>учреждении»</w:t>
      </w:r>
      <w:r>
        <w:rPr>
          <w:b/>
          <w:i/>
          <w:color w:val="231F20"/>
          <w:spacing w:val="-18"/>
          <w:sz w:val="28"/>
        </w:rPr>
        <w:t> </w:t>
      </w:r>
      <w:r>
        <w:rPr>
          <w:b/>
          <w:i/>
          <w:color w:val="231F20"/>
          <w:sz w:val="28"/>
        </w:rPr>
        <w:t>(станица</w:t>
      </w:r>
      <w:r>
        <w:rPr>
          <w:b/>
          <w:i/>
          <w:color w:val="231F20"/>
          <w:spacing w:val="-17"/>
          <w:sz w:val="28"/>
        </w:rPr>
        <w:t> </w:t>
      </w:r>
      <w:r>
        <w:rPr>
          <w:b/>
          <w:i/>
          <w:color w:val="231F20"/>
          <w:sz w:val="28"/>
        </w:rPr>
        <w:t>Рязанская Белореченского района Краснодарского края)</w:t>
      </w:r>
    </w:p>
    <w:p>
      <w:pPr>
        <w:pStyle w:val="BodyText"/>
        <w:spacing w:line="252" w:lineRule="auto" w:before="87"/>
        <w:ind w:left="86" w:right="83"/>
        <w:jc w:val="both"/>
      </w:pP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рамках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профилактики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противодействия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травли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(буллинга)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педагогом-пси- </w:t>
      </w:r>
      <w:r>
        <w:rPr>
          <w:color w:val="231F20"/>
        </w:rPr>
        <w:t>хологом</w:t>
      </w:r>
      <w:r>
        <w:rPr>
          <w:color w:val="231F20"/>
          <w:spacing w:val="-2"/>
        </w:rPr>
        <w:t> </w:t>
      </w:r>
      <w:r>
        <w:rPr>
          <w:color w:val="231F20"/>
        </w:rPr>
        <w:t>МБОУ СОШ №</w:t>
      </w:r>
      <w:r>
        <w:rPr>
          <w:color w:val="231F20"/>
          <w:spacing w:val="-18"/>
        </w:rPr>
        <w:t> </w:t>
      </w:r>
      <w:r>
        <w:rPr>
          <w:color w:val="231F20"/>
        </w:rPr>
        <w:t>18 Натальей Васильевной Куяво разработан социаль- ный проект «Профилактика буллинга в общеобразовательном учреждении».</w:t>
      </w:r>
    </w:p>
    <w:p>
      <w:pPr>
        <w:pStyle w:val="BodyText"/>
        <w:spacing w:line="252" w:lineRule="auto" w:before="2"/>
        <w:ind w:right="84" w:firstLine="397"/>
        <w:jc w:val="both"/>
      </w:pPr>
      <w:r>
        <w:rPr>
          <w:color w:val="231F20"/>
        </w:rPr>
        <w:t>Официальный</w:t>
      </w:r>
      <w:r>
        <w:rPr>
          <w:color w:val="231F20"/>
          <w:spacing w:val="-16"/>
        </w:rPr>
        <w:t> </w:t>
      </w:r>
      <w:r>
        <w:rPr>
          <w:color w:val="231F20"/>
        </w:rPr>
        <w:t>сайт</w:t>
      </w:r>
      <w:r>
        <w:rPr>
          <w:color w:val="231F20"/>
          <w:spacing w:val="-16"/>
        </w:rPr>
        <w:t> </w:t>
      </w:r>
      <w:r>
        <w:rPr>
          <w:color w:val="231F20"/>
        </w:rPr>
        <w:t>«Мультиурок»:</w:t>
      </w:r>
      <w:r>
        <w:rPr>
          <w:color w:val="231F20"/>
          <w:spacing w:val="-16"/>
        </w:rPr>
        <w:t> </w:t>
      </w:r>
      <w:hyperlink r:id="rId55">
        <w:r>
          <w:rPr>
            <w:color w:val="231F20"/>
          </w:rPr>
          <w:t>https://multiurok.ru/files/sotsialnyi-proekt-</w:t>
        </w:r>
      </w:hyperlink>
      <w:r>
        <w:rPr>
          <w:color w:val="231F20"/>
        </w:rPr>
        <w:t> </w:t>
      </w:r>
      <w:hyperlink r:id="rId55">
        <w:r>
          <w:rPr>
            <w:color w:val="231F20"/>
            <w:spacing w:val="-2"/>
          </w:rPr>
          <w:t>profilaktika-bullinga-v-obshcheo.html?ysclid=lj3e7irxhk305076039</w:t>
        </w:r>
      </w:hyperlink>
      <w:r>
        <w:rPr>
          <w:color w:val="231F20"/>
          <w:spacing w:val="-2"/>
        </w:rPr>
        <w:t>.</w:t>
      </w:r>
    </w:p>
    <w:p>
      <w:pPr>
        <w:spacing w:before="1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Целевая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аудитория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учащиеся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7—9-х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классов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общеобразовательных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школ.</w:t>
      </w:r>
    </w:p>
    <w:p>
      <w:pPr>
        <w:pStyle w:val="BodyText"/>
        <w:spacing w:line="252" w:lineRule="auto" w:before="17"/>
        <w:ind w:right="83"/>
        <w:jc w:val="both"/>
      </w:pPr>
      <w:r>
        <w:rPr>
          <w:i/>
          <w:color w:val="231F20"/>
        </w:rPr>
        <w:t>Цель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проекта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предотвращение</w:t>
      </w:r>
      <w:r>
        <w:rPr>
          <w:color w:val="231F20"/>
          <w:spacing w:val="-8"/>
        </w:rPr>
        <w:t> </w:t>
      </w:r>
      <w:r>
        <w:rPr>
          <w:color w:val="231F20"/>
        </w:rPr>
        <w:t>проявлений</w:t>
      </w:r>
      <w:r>
        <w:rPr>
          <w:color w:val="231F20"/>
          <w:spacing w:val="-8"/>
        </w:rPr>
        <w:t> </w:t>
      </w:r>
      <w:r>
        <w:rPr>
          <w:color w:val="231F20"/>
        </w:rPr>
        <w:t>буллинга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подростковой</w:t>
      </w:r>
      <w:r>
        <w:rPr>
          <w:color w:val="231F20"/>
          <w:spacing w:val="-8"/>
        </w:rPr>
        <w:t> </w:t>
      </w:r>
      <w:r>
        <w:rPr>
          <w:color w:val="231F20"/>
        </w:rPr>
        <w:t>среде и</w:t>
      </w:r>
      <w:r>
        <w:rPr>
          <w:color w:val="231F20"/>
          <w:spacing w:val="-11"/>
        </w:rPr>
        <w:t> </w:t>
      </w:r>
      <w:r>
        <w:rPr>
          <w:color w:val="231F20"/>
        </w:rPr>
        <w:t>оказание</w:t>
      </w:r>
      <w:r>
        <w:rPr>
          <w:color w:val="231F20"/>
          <w:spacing w:val="-7"/>
        </w:rPr>
        <w:t> </w:t>
      </w:r>
      <w:r>
        <w:rPr>
          <w:color w:val="231F20"/>
        </w:rPr>
        <w:t>помощи</w:t>
      </w:r>
      <w:r>
        <w:rPr>
          <w:color w:val="231F20"/>
          <w:spacing w:val="-8"/>
        </w:rPr>
        <w:t> </w:t>
      </w:r>
      <w:r>
        <w:rPr>
          <w:color w:val="231F20"/>
        </w:rPr>
        <w:t>подросткам,</w:t>
      </w:r>
      <w:r>
        <w:rPr>
          <w:color w:val="231F20"/>
          <w:spacing w:val="-7"/>
        </w:rPr>
        <w:t> </w:t>
      </w:r>
      <w:r>
        <w:rPr>
          <w:color w:val="231F20"/>
        </w:rPr>
        <w:t>ставшим</w:t>
      </w:r>
      <w:r>
        <w:rPr>
          <w:color w:val="231F20"/>
          <w:spacing w:val="-7"/>
        </w:rPr>
        <w:t> </w:t>
      </w:r>
      <w:r>
        <w:rPr>
          <w:color w:val="231F20"/>
        </w:rPr>
        <w:t>жертвами</w:t>
      </w:r>
      <w:r>
        <w:rPr>
          <w:color w:val="231F20"/>
          <w:spacing w:val="-8"/>
        </w:rPr>
        <w:t> </w:t>
      </w:r>
      <w:r>
        <w:rPr>
          <w:color w:val="231F20"/>
        </w:rPr>
        <w:t>буллинга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кибербуллинга.</w:t>
      </w:r>
    </w:p>
    <w:p>
      <w:pPr>
        <w:spacing w:before="2"/>
        <w:ind w:left="482" w:right="0" w:firstLine="0"/>
        <w:jc w:val="left"/>
        <w:rPr>
          <w:sz w:val="28"/>
        </w:rPr>
      </w:pPr>
      <w:r>
        <w:rPr>
          <w:i/>
          <w:color w:val="231F20"/>
          <w:spacing w:val="-2"/>
          <w:sz w:val="28"/>
        </w:rPr>
        <w:t>Особенности</w:t>
      </w:r>
      <w:r>
        <w:rPr>
          <w:color w:val="231F20"/>
          <w:spacing w:val="-2"/>
          <w:sz w:val="28"/>
        </w:rPr>
        <w:t>:</w:t>
      </w:r>
    </w:p>
    <w:p>
      <w:pPr>
        <w:pStyle w:val="ListParagraph"/>
        <w:numPr>
          <w:ilvl w:val="0"/>
          <w:numId w:val="34"/>
        </w:numPr>
        <w:tabs>
          <w:tab w:pos="761" w:val="left" w:leader="none"/>
        </w:tabs>
        <w:spacing w:line="252" w:lineRule="auto" w:before="17" w:after="0"/>
        <w:ind w:left="85" w:right="84" w:firstLine="396"/>
        <w:jc w:val="both"/>
        <w:rPr>
          <w:sz w:val="28"/>
        </w:rPr>
      </w:pPr>
      <w:r>
        <w:rPr>
          <w:color w:val="231F20"/>
          <w:sz w:val="28"/>
        </w:rPr>
        <w:t>В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рамках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данного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проекта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предлагается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составление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маршрута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получения результатов, способов и средств профилактической деятельности. Основными организационными формами сотрудничества являются беседа и дискуссия.</w:t>
      </w:r>
    </w:p>
    <w:p>
      <w:pPr>
        <w:pStyle w:val="ListParagraph"/>
        <w:numPr>
          <w:ilvl w:val="0"/>
          <w:numId w:val="34"/>
        </w:numPr>
        <w:tabs>
          <w:tab w:pos="761" w:val="left" w:leader="none"/>
        </w:tabs>
        <w:spacing w:line="252" w:lineRule="auto" w:before="2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В рамках проекта предусмотрены сбор и обработка информации, в том числе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оценка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результативности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самого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проекта.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Например,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проведение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соци- ологического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опроса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среди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учащихся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7—9-х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классов,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педагогов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родителей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на предмет определения безопасности окружающей среды в школе.</w:t>
      </w:r>
    </w:p>
    <w:p>
      <w:pPr>
        <w:pStyle w:val="ListParagraph"/>
        <w:numPr>
          <w:ilvl w:val="0"/>
          <w:numId w:val="34"/>
        </w:numPr>
        <w:tabs>
          <w:tab w:pos="761" w:val="left" w:leader="none"/>
        </w:tabs>
        <w:spacing w:line="252" w:lineRule="auto" w:before="3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Предусмотрена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организация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почты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доверия,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информирование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участников образовательного процесса о возможностях почты доверия, выбор ответствен- ного за просмотр писем, экономическая оценка реализации проекта.</w:t>
      </w:r>
    </w:p>
    <w:p>
      <w:pPr>
        <w:pStyle w:val="ListParagraph"/>
        <w:numPr>
          <w:ilvl w:val="0"/>
          <w:numId w:val="34"/>
        </w:numPr>
        <w:tabs>
          <w:tab w:pos="761" w:val="left" w:leader="none"/>
        </w:tabs>
        <w:spacing w:line="252" w:lineRule="auto" w:before="3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Проект предполагает проведение классных часов, уроков-тренингов для учащихся,</w:t>
      </w:r>
      <w:r>
        <w:rPr>
          <w:color w:val="231F20"/>
          <w:spacing w:val="20"/>
          <w:sz w:val="28"/>
        </w:rPr>
        <w:t> </w:t>
      </w:r>
      <w:r>
        <w:rPr>
          <w:color w:val="231F20"/>
          <w:sz w:val="28"/>
        </w:rPr>
        <w:t>педагогов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22"/>
          <w:sz w:val="28"/>
        </w:rPr>
        <w:t> </w:t>
      </w:r>
      <w:r>
        <w:rPr>
          <w:color w:val="231F20"/>
          <w:sz w:val="28"/>
        </w:rPr>
        <w:t>родителей.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Уроки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для</w:t>
      </w:r>
      <w:r>
        <w:rPr>
          <w:color w:val="231F20"/>
          <w:spacing w:val="22"/>
          <w:sz w:val="28"/>
        </w:rPr>
        <w:t> </w:t>
      </w:r>
      <w:r>
        <w:rPr>
          <w:color w:val="231F20"/>
          <w:sz w:val="28"/>
        </w:rPr>
        <w:t>подростков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освещают</w:t>
      </w:r>
      <w:r>
        <w:rPr>
          <w:color w:val="231F20"/>
          <w:spacing w:val="23"/>
          <w:sz w:val="28"/>
        </w:rPr>
        <w:t> </w:t>
      </w:r>
      <w:r>
        <w:rPr>
          <w:color w:val="231F20"/>
          <w:spacing w:val="-2"/>
          <w:sz w:val="28"/>
        </w:rPr>
        <w:t>вопросы:</w:t>
      </w:r>
    </w:p>
    <w:p>
      <w:pPr>
        <w:spacing w:before="32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61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spacing w:line="235" w:lineRule="auto" w:before="77"/>
        <w:ind w:right="82" w:firstLine="0"/>
        <w:jc w:val="both"/>
      </w:pPr>
      <w:r>
        <w:rPr>
          <w:color w:val="231F20"/>
        </w:rPr>
        <w:t>что</w:t>
      </w:r>
      <w:r>
        <w:rPr>
          <w:color w:val="231F20"/>
          <w:spacing w:val="-18"/>
        </w:rPr>
        <w:t> </w:t>
      </w:r>
      <w:r>
        <w:rPr>
          <w:color w:val="231F20"/>
        </w:rPr>
        <w:t>такое</w:t>
      </w:r>
      <w:r>
        <w:rPr>
          <w:color w:val="231F20"/>
          <w:spacing w:val="-17"/>
        </w:rPr>
        <w:t> </w:t>
      </w:r>
      <w:r>
        <w:rPr>
          <w:color w:val="231F20"/>
        </w:rPr>
        <w:t>буллинг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кибербуллинг,</w:t>
      </w:r>
      <w:r>
        <w:rPr>
          <w:color w:val="231F20"/>
          <w:spacing w:val="-18"/>
        </w:rPr>
        <w:t> </w:t>
      </w:r>
      <w:r>
        <w:rPr>
          <w:color w:val="231F20"/>
        </w:rPr>
        <w:t>к</w:t>
      </w:r>
      <w:r>
        <w:rPr>
          <w:color w:val="231F20"/>
          <w:spacing w:val="-17"/>
        </w:rPr>
        <w:t> </w:t>
      </w:r>
      <w:r>
        <w:rPr>
          <w:color w:val="231F20"/>
        </w:rPr>
        <w:t>каким</w:t>
      </w:r>
      <w:r>
        <w:rPr>
          <w:color w:val="231F20"/>
          <w:spacing w:val="-18"/>
        </w:rPr>
        <w:t> </w:t>
      </w:r>
      <w:r>
        <w:rPr>
          <w:color w:val="231F20"/>
        </w:rPr>
        <w:t>негативным</w:t>
      </w:r>
      <w:r>
        <w:rPr>
          <w:color w:val="231F20"/>
          <w:spacing w:val="-17"/>
        </w:rPr>
        <w:t> </w:t>
      </w:r>
      <w:r>
        <w:rPr>
          <w:color w:val="231F20"/>
        </w:rPr>
        <w:t>последствиям</w:t>
      </w:r>
      <w:r>
        <w:rPr>
          <w:color w:val="231F20"/>
          <w:spacing w:val="-18"/>
        </w:rPr>
        <w:t> </w:t>
      </w:r>
      <w:r>
        <w:rPr>
          <w:color w:val="231F20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</w:rPr>
        <w:t>может привести, какая ответственность ложится на агрессора, что делать, если под- вергся буллингу.</w:t>
      </w:r>
    </w:p>
    <w:p>
      <w:pPr>
        <w:pStyle w:val="BodyText"/>
        <w:spacing w:before="1"/>
        <w:ind w:right="83"/>
        <w:jc w:val="both"/>
      </w:pPr>
      <w:r>
        <w:rPr>
          <w:color w:val="231F20"/>
        </w:rPr>
        <w:t>Кинолекторий «Чучело». </w:t>
      </w:r>
      <w:r>
        <w:rPr>
          <w:i/>
          <w:color w:val="231F20"/>
        </w:rPr>
        <w:t>Основная цель мероприятий</w:t>
      </w:r>
      <w:r>
        <w:rPr>
          <w:color w:val="231F20"/>
        </w:rPr>
        <w:t>: способствовать раз- витию эмоциональной чуткости, внутреннего мира ребенка или подростка, формированию умения межличностного общения.</w:t>
      </w:r>
    </w:p>
    <w:p>
      <w:pPr>
        <w:pStyle w:val="ListParagraph"/>
        <w:numPr>
          <w:ilvl w:val="0"/>
          <w:numId w:val="34"/>
        </w:numPr>
        <w:tabs>
          <w:tab w:pos="761" w:val="left" w:leader="none"/>
        </w:tabs>
        <w:spacing w:line="237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Предусмотрено проведение среди школьников конкурса плакатов о про- тиводействии буллингу с выдачей грамот победителям.</w:t>
      </w:r>
    </w:p>
    <w:p>
      <w:pPr>
        <w:pStyle w:val="BodyText"/>
        <w:ind w:right="83"/>
        <w:jc w:val="both"/>
      </w:pPr>
      <w:r>
        <w:rPr>
          <w:color w:val="231F20"/>
        </w:rPr>
        <w:t>Уроки-тренинги, разработанные в рамках проекта, ориентированы на три целевые аудитории: школьников (детей и подростков), родителей и педагогов.</w:t>
      </w:r>
    </w:p>
    <w:p>
      <w:pPr>
        <w:pStyle w:val="BodyText"/>
        <w:spacing w:line="317" w:lineRule="exact"/>
        <w:ind w:left="482" w:firstLine="0"/>
      </w:pPr>
      <w:r>
        <w:rPr>
          <w:color w:val="231F20"/>
        </w:rPr>
        <w:t>Также</w:t>
      </w:r>
      <w:r>
        <w:rPr>
          <w:color w:val="231F20"/>
          <w:spacing w:val="-17"/>
        </w:rPr>
        <w:t> </w:t>
      </w:r>
      <w:r>
        <w:rPr>
          <w:color w:val="231F20"/>
        </w:rPr>
        <w:t>проводятся</w:t>
      </w:r>
      <w:r>
        <w:rPr>
          <w:color w:val="231F20"/>
          <w:spacing w:val="-14"/>
        </w:rPr>
        <w:t> </w:t>
      </w:r>
      <w:r>
        <w:rPr>
          <w:color w:val="231F20"/>
        </w:rPr>
        <w:t>благотворительные</w:t>
      </w:r>
      <w:r>
        <w:rPr>
          <w:color w:val="231F20"/>
          <w:spacing w:val="-15"/>
        </w:rPr>
        <w:t> </w:t>
      </w:r>
      <w:r>
        <w:rPr>
          <w:color w:val="231F20"/>
        </w:rPr>
        <w:t>акции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«SOS_ПРОТИВ_БУЛЛИНГА»,</w:t>
      </w:r>
    </w:p>
    <w:p>
      <w:pPr>
        <w:pStyle w:val="BodyText"/>
        <w:ind w:right="83" w:firstLine="0"/>
        <w:jc w:val="both"/>
      </w:pPr>
      <w:r>
        <w:rPr>
          <w:color w:val="231F20"/>
        </w:rPr>
        <w:t>«Детские</w:t>
      </w:r>
      <w:r>
        <w:rPr>
          <w:color w:val="231F20"/>
          <w:spacing w:val="-8"/>
        </w:rPr>
        <w:t> </w:t>
      </w:r>
      <w:r>
        <w:rPr>
          <w:color w:val="231F20"/>
        </w:rPr>
        <w:t>деревни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SOS»,</w:t>
      </w:r>
      <w:r>
        <w:rPr>
          <w:color w:val="231F20"/>
          <w:spacing w:val="-8"/>
        </w:rPr>
        <w:t> </w:t>
      </w:r>
      <w:r>
        <w:rPr>
          <w:color w:val="231F20"/>
        </w:rPr>
        <w:t>направленные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поддержку</w:t>
      </w:r>
      <w:r>
        <w:rPr>
          <w:color w:val="231F20"/>
          <w:spacing w:val="-8"/>
        </w:rPr>
        <w:t> </w:t>
      </w:r>
      <w:r>
        <w:rPr>
          <w:color w:val="231F20"/>
        </w:rPr>
        <w:t>детей,</w:t>
      </w:r>
      <w:r>
        <w:rPr>
          <w:color w:val="231F20"/>
          <w:spacing w:val="-8"/>
        </w:rPr>
        <w:t> </w:t>
      </w:r>
      <w:r>
        <w:rPr>
          <w:color w:val="231F20"/>
        </w:rPr>
        <w:t>столкнувшихся с травлей, задиранием и унижением.</w:t>
      </w:r>
    </w:p>
    <w:p>
      <w:pPr>
        <w:pStyle w:val="BodyText"/>
        <w:spacing w:line="237" w:lineRule="auto"/>
        <w:ind w:right="82"/>
        <w:jc w:val="both"/>
      </w:pPr>
      <w:r>
        <w:rPr>
          <w:color w:val="231F20"/>
        </w:rPr>
        <w:t>Одним из ожидаемых результатов проекта является решение социального аспекта</w:t>
      </w:r>
      <w:r>
        <w:rPr>
          <w:color w:val="231F20"/>
          <w:spacing w:val="-5"/>
        </w:rPr>
        <w:t> </w:t>
      </w:r>
      <w:r>
        <w:rPr>
          <w:color w:val="231F20"/>
        </w:rPr>
        <w:t>проблемы,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именно:</w:t>
      </w:r>
      <w:r>
        <w:rPr>
          <w:color w:val="231F20"/>
          <w:spacing w:val="-5"/>
        </w:rPr>
        <w:t> </w:t>
      </w:r>
      <w:r>
        <w:rPr>
          <w:color w:val="231F20"/>
        </w:rPr>
        <w:t>привлечение</w:t>
      </w:r>
      <w:r>
        <w:rPr>
          <w:color w:val="231F20"/>
          <w:spacing w:val="-5"/>
        </w:rPr>
        <w:t> </w:t>
      </w:r>
      <w:r>
        <w:rPr>
          <w:color w:val="231F20"/>
        </w:rPr>
        <w:t>внимания</w:t>
      </w:r>
      <w:r>
        <w:rPr>
          <w:color w:val="231F20"/>
          <w:spacing w:val="-5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5"/>
        </w:rPr>
        <w:t> </w:t>
      </w:r>
      <w:r>
        <w:rPr>
          <w:color w:val="231F20"/>
        </w:rPr>
        <w:t>образователь- ного</w:t>
      </w:r>
      <w:r>
        <w:rPr>
          <w:color w:val="231F20"/>
          <w:spacing w:val="-7"/>
        </w:rPr>
        <w:t> </w:t>
      </w:r>
      <w:r>
        <w:rPr>
          <w:color w:val="231F20"/>
        </w:rPr>
        <w:t>процесса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решению</w:t>
      </w:r>
      <w:r>
        <w:rPr>
          <w:color w:val="231F20"/>
          <w:spacing w:val="-7"/>
        </w:rPr>
        <w:t> </w:t>
      </w:r>
      <w:r>
        <w:rPr>
          <w:color w:val="231F20"/>
        </w:rPr>
        <w:t>проблемы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предотвращению</w:t>
      </w:r>
      <w:r>
        <w:rPr>
          <w:color w:val="231F20"/>
          <w:spacing w:val="-7"/>
        </w:rPr>
        <w:t> </w:t>
      </w:r>
      <w:r>
        <w:rPr>
          <w:color w:val="231F20"/>
        </w:rPr>
        <w:t>проявлений</w:t>
      </w:r>
      <w:r>
        <w:rPr>
          <w:color w:val="231F20"/>
          <w:spacing w:val="-7"/>
        </w:rPr>
        <w:t> </w:t>
      </w:r>
      <w:r>
        <w:rPr>
          <w:color w:val="231F20"/>
        </w:rPr>
        <w:t>буллинга и кибербуллинга среди детей и подростков.</w:t>
      </w:r>
    </w:p>
    <w:p>
      <w:pPr>
        <w:pStyle w:val="BodyText"/>
        <w:spacing w:after="0" w:line="237" w:lineRule="auto"/>
        <w:jc w:val="both"/>
        <w:sectPr>
          <w:pgSz w:w="11910" w:h="16840"/>
          <w:pgMar w:top="1260" w:bottom="280" w:left="1133" w:right="1133"/>
        </w:sectPr>
      </w:pPr>
    </w:p>
    <w:p>
      <w:pPr>
        <w:pStyle w:val="BodyText"/>
        <w:ind w:left="0" w:firstLine="0"/>
      </w:pPr>
    </w:p>
    <w:p>
      <w:pPr>
        <w:pStyle w:val="BodyText"/>
        <w:ind w:left="0" w:firstLine="0"/>
      </w:pPr>
    </w:p>
    <w:p>
      <w:pPr>
        <w:pStyle w:val="BodyText"/>
        <w:spacing w:before="158"/>
        <w:ind w:left="0" w:firstLine="0"/>
      </w:pPr>
    </w:p>
    <w:p>
      <w:pPr>
        <w:pStyle w:val="Heading1"/>
      </w:pPr>
      <w:r>
        <w:rPr>
          <w:spacing w:val="-2"/>
        </w:rPr>
        <w:t>ЗАКЛЮЧЕНИЕ</w:t>
      </w:r>
    </w:p>
    <w:p>
      <w:pPr>
        <w:pStyle w:val="BodyText"/>
        <w:spacing w:before="198"/>
        <w:ind w:left="86" w:right="83"/>
        <w:jc w:val="both"/>
      </w:pPr>
      <w:r>
        <w:rPr>
          <w:color w:val="231F20"/>
        </w:rPr>
        <w:t>Разработанные методические рекомендации могут оказать помощь педаго- гам, сотрудникам образовательных организаций в решении специфичных про- блем,</w:t>
      </w:r>
      <w:r>
        <w:rPr>
          <w:color w:val="231F20"/>
          <w:spacing w:val="-12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распространением</w:t>
      </w:r>
      <w:r>
        <w:rPr>
          <w:color w:val="231F20"/>
          <w:spacing w:val="-12"/>
        </w:rPr>
        <w:t> </w:t>
      </w:r>
      <w:r>
        <w:rPr>
          <w:color w:val="231F20"/>
        </w:rPr>
        <w:t>такого</w:t>
      </w:r>
      <w:r>
        <w:rPr>
          <w:color w:val="231F20"/>
          <w:spacing w:val="-12"/>
        </w:rPr>
        <w:t> </w:t>
      </w:r>
      <w:r>
        <w:rPr>
          <w:color w:val="231F20"/>
        </w:rPr>
        <w:t>опасного</w:t>
      </w:r>
      <w:r>
        <w:rPr>
          <w:color w:val="231F20"/>
          <w:spacing w:val="-12"/>
        </w:rPr>
        <w:t> </w:t>
      </w:r>
      <w:r>
        <w:rPr>
          <w:color w:val="231F20"/>
        </w:rPr>
        <w:t>явления,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травля</w:t>
      </w:r>
      <w:r>
        <w:rPr>
          <w:color w:val="231F20"/>
          <w:spacing w:val="-12"/>
        </w:rPr>
        <w:t> </w:t>
      </w:r>
      <w:r>
        <w:rPr>
          <w:color w:val="231F20"/>
        </w:rPr>
        <w:t>(бул- линг), а также содействие в социализации детей и подростков.</w:t>
      </w:r>
    </w:p>
    <w:p>
      <w:pPr>
        <w:pStyle w:val="BodyText"/>
        <w:spacing w:line="237" w:lineRule="auto"/>
        <w:ind w:right="83"/>
        <w:jc w:val="both"/>
      </w:pPr>
      <w:r>
        <w:rPr>
          <w:color w:val="231F20"/>
        </w:rPr>
        <w:t>Сложность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многоаспектность</w:t>
      </w:r>
      <w:r>
        <w:rPr>
          <w:color w:val="231F20"/>
          <w:spacing w:val="-18"/>
        </w:rPr>
        <w:t> </w:t>
      </w:r>
      <w:r>
        <w:rPr>
          <w:color w:val="231F20"/>
        </w:rPr>
        <w:t>этого</w:t>
      </w:r>
      <w:r>
        <w:rPr>
          <w:color w:val="231F20"/>
          <w:spacing w:val="-17"/>
        </w:rPr>
        <w:t> </w:t>
      </w:r>
      <w:r>
        <w:rPr>
          <w:color w:val="231F20"/>
        </w:rPr>
        <w:t>явления</w:t>
      </w:r>
      <w:r>
        <w:rPr>
          <w:color w:val="231F20"/>
          <w:spacing w:val="-18"/>
        </w:rPr>
        <w:t> </w:t>
      </w:r>
      <w:r>
        <w:rPr>
          <w:color w:val="231F20"/>
        </w:rPr>
        <w:t>предопределяет</w:t>
      </w:r>
      <w:r>
        <w:rPr>
          <w:color w:val="231F20"/>
          <w:spacing w:val="-17"/>
        </w:rPr>
        <w:t> </w:t>
      </w:r>
      <w:r>
        <w:rPr>
          <w:color w:val="231F20"/>
        </w:rPr>
        <w:t>то,</w:t>
      </w:r>
      <w:r>
        <w:rPr>
          <w:color w:val="231F20"/>
          <w:spacing w:val="-18"/>
        </w:rPr>
        <w:t> </w:t>
      </w:r>
      <w:r>
        <w:rPr>
          <w:color w:val="231F20"/>
        </w:rPr>
        <w:t>что,</w:t>
      </w:r>
      <w:r>
        <w:rPr>
          <w:color w:val="231F20"/>
          <w:spacing w:val="-17"/>
        </w:rPr>
        <w:t> </w:t>
      </w:r>
      <w:r>
        <w:rPr>
          <w:color w:val="231F20"/>
        </w:rPr>
        <w:t>меры, применяемые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конкретной</w:t>
      </w:r>
      <w:r>
        <w:rPr>
          <w:color w:val="231F20"/>
          <w:spacing w:val="-6"/>
        </w:rPr>
        <w:t> </w:t>
      </w:r>
      <w:r>
        <w:rPr>
          <w:color w:val="231F20"/>
        </w:rPr>
        <w:t>ситуации,</w:t>
      </w:r>
      <w:r>
        <w:rPr>
          <w:color w:val="231F20"/>
          <w:spacing w:val="-6"/>
        </w:rPr>
        <w:t> </w:t>
      </w:r>
      <w:r>
        <w:rPr>
          <w:color w:val="231F20"/>
        </w:rPr>
        <w:t>должны</w:t>
      </w:r>
      <w:r>
        <w:rPr>
          <w:color w:val="231F20"/>
          <w:spacing w:val="-6"/>
        </w:rPr>
        <w:t> </w:t>
      </w:r>
      <w:r>
        <w:rPr>
          <w:color w:val="231F20"/>
        </w:rPr>
        <w:t>носить</w:t>
      </w:r>
      <w:r>
        <w:rPr>
          <w:color w:val="231F20"/>
          <w:spacing w:val="-6"/>
        </w:rPr>
        <w:t> </w:t>
      </w:r>
      <w:r>
        <w:rPr>
          <w:color w:val="231F20"/>
        </w:rPr>
        <w:t>комплексный</w:t>
      </w:r>
      <w:r>
        <w:rPr>
          <w:color w:val="231F20"/>
          <w:spacing w:val="-6"/>
        </w:rPr>
        <w:t> </w:t>
      </w:r>
      <w:r>
        <w:rPr>
          <w:color w:val="231F20"/>
        </w:rPr>
        <w:t>характер</w:t>
      </w:r>
      <w:r>
        <w:rPr>
          <w:color w:val="231F20"/>
          <w:spacing w:val="-6"/>
        </w:rPr>
        <w:t> </w:t>
      </w:r>
      <w:r>
        <w:rPr>
          <w:color w:val="231F20"/>
        </w:rPr>
        <w:t>и быть рассчитаны на работу как с жертвой травли (буллинга) и агрессором, так и со всей референтной группой в школьном коллективе. Также для успешно- го осуществления профилактической работы необходимо вовлечь в работу не только</w:t>
      </w:r>
      <w:r>
        <w:rPr>
          <w:color w:val="231F20"/>
          <w:spacing w:val="-1"/>
        </w:rPr>
        <w:t> </w:t>
      </w:r>
      <w:r>
        <w:rPr>
          <w:color w:val="231F20"/>
        </w:rPr>
        <w:t>детей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подростков,</w:t>
      </w:r>
      <w:r>
        <w:rPr>
          <w:color w:val="231F20"/>
          <w:spacing w:val="-2"/>
        </w:rPr>
        <w:t> </w:t>
      </w:r>
      <w:r>
        <w:rPr>
          <w:color w:val="231F20"/>
        </w:rPr>
        <w:t>но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ближайшее</w:t>
      </w:r>
      <w:r>
        <w:rPr>
          <w:color w:val="231F20"/>
          <w:spacing w:val="-2"/>
        </w:rPr>
        <w:t> </w:t>
      </w:r>
      <w:r>
        <w:rPr>
          <w:color w:val="231F20"/>
        </w:rPr>
        <w:t>окружение,</w:t>
      </w:r>
      <w:r>
        <w:rPr>
          <w:color w:val="231F20"/>
          <w:spacing w:val="-1"/>
        </w:rPr>
        <w:t> </w:t>
      </w:r>
      <w:r>
        <w:rPr>
          <w:color w:val="231F20"/>
        </w:rPr>
        <w:t>прежде</w:t>
      </w:r>
      <w:r>
        <w:rPr>
          <w:color w:val="231F20"/>
          <w:spacing w:val="-2"/>
        </w:rPr>
        <w:t> </w:t>
      </w:r>
      <w:r>
        <w:rPr>
          <w:color w:val="231F20"/>
        </w:rPr>
        <w:t>всего</w:t>
      </w:r>
      <w:r>
        <w:rPr>
          <w:color w:val="231F20"/>
          <w:spacing w:val="-1"/>
        </w:rPr>
        <w:t> </w:t>
      </w:r>
      <w:r>
        <w:rPr>
          <w:color w:val="231F20"/>
        </w:rPr>
        <w:t>пред- ставителей администрации учебного заведения, педагогов и родителей. Кроме того,</w:t>
      </w:r>
      <w:r>
        <w:rPr>
          <w:color w:val="231F20"/>
          <w:spacing w:val="-14"/>
        </w:rPr>
        <w:t> </w:t>
      </w:r>
      <w:r>
        <w:rPr>
          <w:color w:val="231F20"/>
        </w:rPr>
        <w:t>действие</w:t>
      </w:r>
      <w:r>
        <w:rPr>
          <w:color w:val="231F20"/>
          <w:spacing w:val="-13"/>
        </w:rPr>
        <w:t> </w:t>
      </w:r>
      <w:r>
        <w:rPr>
          <w:color w:val="231F20"/>
        </w:rPr>
        <w:t>осуществляемых</w:t>
      </w:r>
      <w:r>
        <w:rPr>
          <w:color w:val="231F20"/>
          <w:spacing w:val="-14"/>
        </w:rPr>
        <w:t> </w:t>
      </w:r>
      <w:r>
        <w:rPr>
          <w:color w:val="231F20"/>
        </w:rPr>
        <w:t>мер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должно</w:t>
      </w:r>
      <w:r>
        <w:rPr>
          <w:color w:val="231F20"/>
          <w:spacing w:val="-14"/>
        </w:rPr>
        <w:t> </w:t>
      </w:r>
      <w:r>
        <w:rPr>
          <w:color w:val="231F20"/>
        </w:rPr>
        <w:t>быть</w:t>
      </w:r>
      <w:r>
        <w:rPr>
          <w:color w:val="231F20"/>
          <w:spacing w:val="-14"/>
        </w:rPr>
        <w:t> </w:t>
      </w:r>
      <w:r>
        <w:rPr>
          <w:color w:val="231F20"/>
        </w:rPr>
        <w:t>ограничено</w:t>
      </w:r>
      <w:r>
        <w:rPr>
          <w:color w:val="231F20"/>
          <w:spacing w:val="-13"/>
        </w:rPr>
        <w:t> </w:t>
      </w:r>
      <w:r>
        <w:rPr>
          <w:color w:val="231F20"/>
        </w:rPr>
        <w:t>рамками</w:t>
      </w:r>
      <w:r>
        <w:rPr>
          <w:color w:val="231F20"/>
          <w:spacing w:val="-14"/>
        </w:rPr>
        <w:t> </w:t>
      </w:r>
      <w:r>
        <w:rPr>
          <w:color w:val="231F20"/>
        </w:rPr>
        <w:t>обра- зовательного учреждения: должен быть комплексный подход, затрагивающий всех</w:t>
      </w:r>
      <w:r>
        <w:rPr>
          <w:color w:val="231F20"/>
          <w:spacing w:val="-3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1"/>
        </w:rPr>
        <w:t> </w:t>
      </w:r>
      <w:r>
        <w:rPr>
          <w:color w:val="231F20"/>
        </w:rPr>
        <w:t>профилактики</w:t>
      </w:r>
      <w:r>
        <w:rPr>
          <w:color w:val="231F20"/>
          <w:spacing w:val="-1"/>
        </w:rPr>
        <w:t> </w:t>
      </w:r>
      <w:r>
        <w:rPr>
          <w:color w:val="231F20"/>
        </w:rPr>
        <w:t>травли,</w:t>
      </w:r>
      <w:r>
        <w:rPr>
          <w:color w:val="231F20"/>
          <w:spacing w:val="-18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местном,</w:t>
      </w:r>
      <w:r>
        <w:rPr>
          <w:color w:val="231F20"/>
          <w:spacing w:val="-1"/>
        </w:rPr>
        <w:t> </w:t>
      </w:r>
      <w:r>
        <w:rPr>
          <w:color w:val="231F20"/>
        </w:rPr>
        <w:t>региональном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федераль- ном уровнях.</w:t>
      </w:r>
    </w:p>
    <w:p>
      <w:pPr>
        <w:pStyle w:val="BodyText"/>
        <w:spacing w:before="6"/>
        <w:ind w:right="83"/>
        <w:jc w:val="both"/>
      </w:pPr>
      <w:r>
        <w:rPr>
          <w:color w:val="231F20"/>
        </w:rPr>
        <w:t>В методических рекомендациях рассмотрены вопросы, связанные с право- вым</w:t>
      </w:r>
      <w:r>
        <w:rPr>
          <w:color w:val="231F20"/>
          <w:spacing w:val="-11"/>
        </w:rPr>
        <w:t> </w:t>
      </w:r>
      <w:r>
        <w:rPr>
          <w:color w:val="231F20"/>
        </w:rPr>
        <w:t>сопровождением</w:t>
      </w:r>
      <w:r>
        <w:rPr>
          <w:color w:val="231F20"/>
          <w:spacing w:val="-11"/>
        </w:rPr>
        <w:t> </w:t>
      </w:r>
      <w:r>
        <w:rPr>
          <w:color w:val="231F20"/>
        </w:rPr>
        <w:t>профилактической</w:t>
      </w:r>
      <w:r>
        <w:rPr>
          <w:color w:val="231F20"/>
          <w:spacing w:val="-11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педагога,</w:t>
      </w:r>
      <w:r>
        <w:rPr>
          <w:color w:val="231F20"/>
          <w:spacing w:val="-11"/>
        </w:rPr>
        <w:t> </w:t>
      </w:r>
      <w:r>
        <w:rPr>
          <w:color w:val="231F20"/>
        </w:rPr>
        <w:t>юридической</w:t>
      </w:r>
      <w:r>
        <w:rPr>
          <w:color w:val="231F20"/>
          <w:spacing w:val="-11"/>
        </w:rPr>
        <w:t> </w:t>
      </w:r>
      <w:r>
        <w:rPr>
          <w:color w:val="231F20"/>
        </w:rPr>
        <w:t>ответ- ственностью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деяния,</w:t>
      </w:r>
      <w:r>
        <w:rPr>
          <w:color w:val="231F20"/>
          <w:spacing w:val="-13"/>
        </w:rPr>
        <w:t> </w:t>
      </w:r>
      <w:r>
        <w:rPr>
          <w:color w:val="231F20"/>
        </w:rPr>
        <w:t>составляющие</w:t>
      </w:r>
      <w:r>
        <w:rPr>
          <w:color w:val="231F20"/>
          <w:spacing w:val="-13"/>
        </w:rPr>
        <w:t> </w:t>
      </w:r>
      <w:r>
        <w:rPr>
          <w:color w:val="231F20"/>
        </w:rPr>
        <w:t>травлю</w:t>
      </w:r>
      <w:r>
        <w:rPr>
          <w:color w:val="231F20"/>
          <w:spacing w:val="-13"/>
        </w:rPr>
        <w:t> </w:t>
      </w:r>
      <w:r>
        <w:rPr>
          <w:color w:val="231F20"/>
        </w:rPr>
        <w:t>(буллинг).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</w:rPr>
        <w:t>продемонстри- рованы</w:t>
      </w:r>
      <w:r>
        <w:rPr>
          <w:color w:val="231F20"/>
          <w:spacing w:val="-6"/>
        </w:rPr>
        <w:t> </w:t>
      </w:r>
      <w:r>
        <w:rPr>
          <w:color w:val="231F20"/>
        </w:rPr>
        <w:t>наиболее</w:t>
      </w:r>
      <w:r>
        <w:rPr>
          <w:color w:val="231F20"/>
          <w:spacing w:val="-6"/>
        </w:rPr>
        <w:t> </w:t>
      </w:r>
      <w:r>
        <w:rPr>
          <w:color w:val="231F20"/>
        </w:rPr>
        <w:t>действенные</w:t>
      </w:r>
      <w:r>
        <w:rPr>
          <w:color w:val="231F20"/>
          <w:spacing w:val="-5"/>
        </w:rPr>
        <w:t> </w:t>
      </w:r>
      <w:r>
        <w:rPr>
          <w:color w:val="231F20"/>
        </w:rPr>
        <w:t>формы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виды</w:t>
      </w:r>
      <w:r>
        <w:rPr>
          <w:color w:val="231F20"/>
          <w:spacing w:val="-6"/>
        </w:rPr>
        <w:t> </w:t>
      </w:r>
      <w:r>
        <w:rPr>
          <w:color w:val="231F20"/>
        </w:rPr>
        <w:t>профилактических</w:t>
      </w:r>
      <w:r>
        <w:rPr>
          <w:color w:val="231F20"/>
          <w:spacing w:val="-6"/>
        </w:rPr>
        <w:t> </w:t>
      </w:r>
      <w:r>
        <w:rPr>
          <w:color w:val="231F20"/>
        </w:rPr>
        <w:t>мероприятий, примеры</w:t>
      </w:r>
      <w:r>
        <w:rPr>
          <w:color w:val="231F20"/>
          <w:spacing w:val="-14"/>
        </w:rPr>
        <w:t> </w:t>
      </w:r>
      <w:r>
        <w:rPr>
          <w:color w:val="231F20"/>
        </w:rPr>
        <w:t>успешных</w:t>
      </w:r>
      <w:r>
        <w:rPr>
          <w:color w:val="231F20"/>
          <w:spacing w:val="-14"/>
        </w:rPr>
        <w:t> </w:t>
      </w:r>
      <w:r>
        <w:rPr>
          <w:color w:val="231F20"/>
        </w:rPr>
        <w:t>программ,</w:t>
      </w:r>
      <w:r>
        <w:rPr>
          <w:color w:val="231F20"/>
          <w:spacing w:val="-14"/>
        </w:rPr>
        <w:t> </w:t>
      </w:r>
      <w:r>
        <w:rPr>
          <w:color w:val="231F20"/>
        </w:rPr>
        <w:t>показавших</w:t>
      </w:r>
      <w:r>
        <w:rPr>
          <w:color w:val="231F20"/>
          <w:spacing w:val="-14"/>
        </w:rPr>
        <w:t> </w:t>
      </w:r>
      <w:r>
        <w:rPr>
          <w:color w:val="231F20"/>
        </w:rPr>
        <w:t>свою</w:t>
      </w:r>
      <w:r>
        <w:rPr>
          <w:color w:val="231F20"/>
          <w:spacing w:val="-14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разных</w:t>
      </w:r>
      <w:r>
        <w:rPr>
          <w:color w:val="231F20"/>
          <w:spacing w:val="-14"/>
        </w:rPr>
        <w:t> </w:t>
      </w:r>
      <w:r>
        <w:rPr>
          <w:color w:val="231F20"/>
        </w:rPr>
        <w:t>реги- онах страны.</w:t>
      </w:r>
    </w:p>
    <w:p>
      <w:pPr>
        <w:pStyle w:val="BodyText"/>
        <w:spacing w:line="237" w:lineRule="auto"/>
        <w:ind w:right="83"/>
        <w:jc w:val="both"/>
      </w:pPr>
      <w:r>
        <w:rPr>
          <w:color w:val="231F20"/>
        </w:rPr>
        <w:t>В методических рекомендациях представлены возможные сценарии класс- ных часов, тренингов, занятий и упражнений для диагностики, выявления и нейтрализации проявлений травли (буллинга) в детском (подростковом) кол- лективе и для социализации детей.</w:t>
      </w:r>
    </w:p>
    <w:p>
      <w:pPr>
        <w:pStyle w:val="BodyText"/>
        <w:ind w:right="84"/>
        <w:jc w:val="both"/>
      </w:pPr>
      <w:r>
        <w:rPr>
          <w:color w:val="231F20"/>
        </w:rPr>
        <w:t>Безусловно, данные рекомендации не охватывают всей полноты представ- ленной</w:t>
      </w:r>
      <w:r>
        <w:rPr>
          <w:color w:val="231F20"/>
          <w:spacing w:val="-1"/>
        </w:rPr>
        <w:t> </w:t>
      </w:r>
      <w:r>
        <w:rPr>
          <w:color w:val="231F20"/>
        </w:rPr>
        <w:t>проблемы,</w:t>
      </w:r>
      <w:r>
        <w:rPr>
          <w:color w:val="231F20"/>
          <w:spacing w:val="-1"/>
        </w:rPr>
        <w:t> </w:t>
      </w:r>
      <w:r>
        <w:rPr>
          <w:color w:val="231F20"/>
        </w:rPr>
        <w:t>однако</w:t>
      </w:r>
      <w:r>
        <w:rPr>
          <w:color w:val="231F20"/>
          <w:spacing w:val="-1"/>
        </w:rPr>
        <w:t> </w:t>
      </w:r>
      <w:r>
        <w:rPr>
          <w:color w:val="231F20"/>
        </w:rPr>
        <w:t>могут</w:t>
      </w:r>
      <w:r>
        <w:rPr>
          <w:color w:val="231F20"/>
          <w:spacing w:val="-1"/>
        </w:rPr>
        <w:t> </w:t>
      </w:r>
      <w:r>
        <w:rPr>
          <w:color w:val="231F20"/>
        </w:rPr>
        <w:t>оказать</w:t>
      </w:r>
      <w:r>
        <w:rPr>
          <w:color w:val="231F20"/>
          <w:spacing w:val="-1"/>
        </w:rPr>
        <w:t> </w:t>
      </w:r>
      <w:r>
        <w:rPr>
          <w:color w:val="231F20"/>
        </w:rPr>
        <w:t>существенную</w:t>
      </w:r>
      <w:r>
        <w:rPr>
          <w:color w:val="231F20"/>
          <w:spacing w:val="-1"/>
        </w:rPr>
        <w:t> </w:t>
      </w:r>
      <w:r>
        <w:rPr>
          <w:color w:val="231F20"/>
        </w:rPr>
        <w:t>помощь</w:t>
      </w:r>
      <w:r>
        <w:rPr>
          <w:color w:val="231F20"/>
          <w:spacing w:val="-1"/>
        </w:rPr>
        <w:t> </w:t>
      </w:r>
      <w:r>
        <w:rPr>
          <w:color w:val="231F20"/>
        </w:rPr>
        <w:t>педагогу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его </w:t>
      </w:r>
      <w:r>
        <w:rPr>
          <w:color w:val="231F20"/>
          <w:spacing w:val="-2"/>
        </w:rPr>
        <w:t>работе.</w:t>
      </w:r>
    </w:p>
    <w:p>
      <w:pPr>
        <w:pStyle w:val="BodyText"/>
        <w:spacing w:after="0"/>
        <w:jc w:val="both"/>
        <w:sectPr>
          <w:pgSz w:w="11910" w:h="16840"/>
          <w:pgMar w:top="1920" w:bottom="280" w:left="1133" w:right="1133"/>
        </w:sectPr>
      </w:pPr>
    </w:p>
    <w:p>
      <w:pPr>
        <w:pStyle w:val="BodyText"/>
        <w:ind w:left="0" w:firstLine="0"/>
      </w:pPr>
    </w:p>
    <w:p>
      <w:pPr>
        <w:pStyle w:val="BodyText"/>
        <w:ind w:left="0" w:firstLine="0"/>
      </w:pPr>
    </w:p>
    <w:p>
      <w:pPr>
        <w:pStyle w:val="BodyText"/>
        <w:spacing w:before="158"/>
        <w:ind w:left="0" w:firstLine="0"/>
      </w:pPr>
    </w:p>
    <w:p>
      <w:pPr>
        <w:pStyle w:val="Heading1"/>
      </w:pPr>
      <w:r>
        <w:rPr>
          <w:spacing w:val="-2"/>
        </w:rPr>
        <w:t>ГЛОССАРИЙ</w:t>
      </w:r>
    </w:p>
    <w:p>
      <w:pPr>
        <w:pStyle w:val="BodyText"/>
        <w:spacing w:line="232" w:lineRule="auto" w:before="199"/>
        <w:ind w:right="83"/>
        <w:jc w:val="both"/>
      </w:pPr>
      <w:r>
        <w:rPr>
          <w:i/>
          <w:color w:val="231F20"/>
        </w:rPr>
        <w:t>Агрессор (буллер) </w:t>
      </w:r>
      <w:r>
        <w:rPr>
          <w:color w:val="231F20"/>
        </w:rPr>
        <w:t>— человек с лидерскими качествами, не склонен к ана- лизу своих поступков, но обладает высоким эмоциональным интеллектом, ха- ризмой,</w:t>
      </w:r>
      <w:r>
        <w:rPr>
          <w:color w:val="231F20"/>
          <w:spacing w:val="-2"/>
        </w:rPr>
        <w:t> </w:t>
      </w:r>
      <w:r>
        <w:rPr>
          <w:color w:val="231F20"/>
        </w:rPr>
        <w:t>способен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манипулированию,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имеет</w:t>
      </w:r>
      <w:r>
        <w:rPr>
          <w:color w:val="231F20"/>
          <w:spacing w:val="-2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2"/>
        </w:rPr>
        <w:t> </w:t>
      </w:r>
      <w:r>
        <w:rPr>
          <w:color w:val="231F20"/>
        </w:rPr>
        <w:t>навыка</w:t>
      </w:r>
      <w:r>
        <w:rPr>
          <w:color w:val="231F20"/>
          <w:spacing w:val="-2"/>
        </w:rPr>
        <w:t> </w:t>
      </w:r>
      <w:r>
        <w:rPr>
          <w:color w:val="231F20"/>
        </w:rPr>
        <w:t>нести</w:t>
      </w:r>
      <w:r>
        <w:rPr>
          <w:color w:val="231F20"/>
          <w:spacing w:val="-2"/>
        </w:rPr>
        <w:t> </w:t>
      </w:r>
      <w:r>
        <w:rPr>
          <w:color w:val="231F20"/>
        </w:rPr>
        <w:t>от- ветственность за свои поступки, активен, достаточно позитивно относится к себе,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принимает</w:t>
      </w:r>
      <w:r>
        <w:rPr>
          <w:color w:val="231F20"/>
          <w:spacing w:val="-14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-14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свои</w:t>
      </w:r>
      <w:r>
        <w:rPr>
          <w:color w:val="231F20"/>
          <w:spacing w:val="-14"/>
        </w:rPr>
        <w:t> </w:t>
      </w:r>
      <w:r>
        <w:rPr>
          <w:color w:val="231F20"/>
        </w:rPr>
        <w:t>поступки,</w:t>
      </w:r>
      <w:r>
        <w:rPr>
          <w:color w:val="231F20"/>
          <w:spacing w:val="-14"/>
        </w:rPr>
        <w:t> </w:t>
      </w:r>
      <w:r>
        <w:rPr>
          <w:color w:val="231F20"/>
        </w:rPr>
        <w:t>приписывает</w:t>
      </w:r>
      <w:r>
        <w:rPr>
          <w:color w:val="231F20"/>
          <w:spacing w:val="-14"/>
        </w:rPr>
        <w:t> </w:t>
      </w:r>
      <w:r>
        <w:rPr>
          <w:color w:val="231F20"/>
        </w:rPr>
        <w:t>результаты своих действий внешним обстоятельствам.</w:t>
      </w:r>
    </w:p>
    <w:p>
      <w:pPr>
        <w:pStyle w:val="BodyText"/>
        <w:spacing w:line="232" w:lineRule="auto" w:before="3"/>
        <w:ind w:right="83"/>
        <w:jc w:val="both"/>
      </w:pPr>
      <w:r>
        <w:rPr>
          <w:i/>
          <w:color w:val="231F20"/>
        </w:rPr>
        <w:t>Активные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защитники</w:t>
      </w:r>
      <w:r>
        <w:rPr>
          <w:i/>
          <w:color w:val="231F20"/>
          <w:spacing w:val="-14"/>
        </w:rPr>
        <w:t> </w:t>
      </w:r>
      <w:r>
        <w:rPr>
          <w:color w:val="231F20"/>
        </w:rPr>
        <w:t>—</w:t>
      </w:r>
      <w:r>
        <w:rPr>
          <w:color w:val="231F20"/>
          <w:spacing w:val="-14"/>
        </w:rPr>
        <w:t> </w:t>
      </w:r>
      <w:r>
        <w:rPr>
          <w:color w:val="231F20"/>
        </w:rPr>
        <w:t>авторитетные</w:t>
      </w:r>
      <w:r>
        <w:rPr>
          <w:color w:val="231F20"/>
          <w:spacing w:val="-14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-14"/>
        </w:rPr>
        <w:t> </w:t>
      </w:r>
      <w:r>
        <w:rPr>
          <w:color w:val="231F20"/>
        </w:rPr>
        <w:t>группы,</w:t>
      </w:r>
      <w:r>
        <w:rPr>
          <w:color w:val="231F20"/>
          <w:spacing w:val="-14"/>
        </w:rPr>
        <w:t> </w:t>
      </w:r>
      <w:r>
        <w:rPr>
          <w:color w:val="231F20"/>
        </w:rPr>
        <w:t>обладающие лидерскими качествами, у них развитая система ценностей и высокий эмоцио- нальный</w:t>
      </w:r>
      <w:r>
        <w:rPr>
          <w:color w:val="231F20"/>
          <w:spacing w:val="-4"/>
        </w:rPr>
        <w:t> </w:t>
      </w:r>
      <w:r>
        <w:rPr>
          <w:color w:val="231F20"/>
        </w:rPr>
        <w:t>интеллект,</w:t>
      </w:r>
      <w:r>
        <w:rPr>
          <w:color w:val="231F20"/>
          <w:spacing w:val="-4"/>
        </w:rPr>
        <w:t> </w:t>
      </w:r>
      <w:r>
        <w:rPr>
          <w:color w:val="231F20"/>
        </w:rPr>
        <w:t>способны</w:t>
      </w:r>
      <w:r>
        <w:rPr>
          <w:color w:val="231F20"/>
          <w:spacing w:val="-4"/>
        </w:rPr>
        <w:t> </w:t>
      </w:r>
      <w:r>
        <w:rPr>
          <w:color w:val="231F20"/>
        </w:rPr>
        <w:t>противостоять</w:t>
      </w:r>
      <w:r>
        <w:rPr>
          <w:color w:val="231F20"/>
          <w:spacing w:val="-4"/>
        </w:rPr>
        <w:t> </w:t>
      </w:r>
      <w:r>
        <w:rPr>
          <w:color w:val="231F20"/>
        </w:rPr>
        <w:t>травле,</w:t>
      </w:r>
      <w:r>
        <w:rPr>
          <w:color w:val="231F20"/>
          <w:spacing w:val="-4"/>
        </w:rPr>
        <w:t> </w:t>
      </w:r>
      <w:r>
        <w:rPr>
          <w:color w:val="231F20"/>
        </w:rPr>
        <w:t>защищать</w:t>
      </w:r>
      <w:r>
        <w:rPr>
          <w:color w:val="231F20"/>
          <w:spacing w:val="-4"/>
        </w:rPr>
        <w:t> </w:t>
      </w:r>
      <w:r>
        <w:rPr>
          <w:color w:val="231F20"/>
        </w:rPr>
        <w:t>преследуемых, редко становятся агрессорами и никогда — жертвами, без опасений неодобре- ния они могут даже привлечь к разрешению ситуации взрослых или старших </w:t>
      </w:r>
      <w:r>
        <w:rPr>
          <w:color w:val="231F20"/>
          <w:spacing w:val="-2"/>
        </w:rPr>
        <w:t>сверстников.</w:t>
      </w:r>
    </w:p>
    <w:p>
      <w:pPr>
        <w:pStyle w:val="BodyText"/>
        <w:spacing w:line="232" w:lineRule="auto" w:before="3"/>
        <w:ind w:right="83"/>
        <w:jc w:val="both"/>
      </w:pPr>
      <w:r>
        <w:rPr>
          <w:i/>
          <w:color w:val="231F20"/>
        </w:rPr>
        <w:t>Бодишейминг </w:t>
      </w:r>
      <w:r>
        <w:rPr>
          <w:color w:val="231F20"/>
        </w:rPr>
        <w:t>— публичное осуждение людей за недостатки их внешности, такие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вес,</w:t>
      </w:r>
      <w:r>
        <w:rPr>
          <w:color w:val="231F20"/>
          <w:spacing w:val="-9"/>
        </w:rPr>
        <w:t> </w:t>
      </w:r>
      <w:r>
        <w:rPr>
          <w:color w:val="231F20"/>
        </w:rPr>
        <w:t>фигура,</w:t>
      </w:r>
      <w:r>
        <w:rPr>
          <w:color w:val="231F20"/>
          <w:spacing w:val="-9"/>
        </w:rPr>
        <w:t> </w:t>
      </w:r>
      <w:r>
        <w:rPr>
          <w:color w:val="231F20"/>
        </w:rPr>
        <w:t>размер</w:t>
      </w:r>
      <w:r>
        <w:rPr>
          <w:color w:val="231F20"/>
          <w:spacing w:val="-9"/>
        </w:rPr>
        <w:t> </w:t>
      </w:r>
      <w:r>
        <w:rPr>
          <w:color w:val="231F20"/>
        </w:rPr>
        <w:t>бедер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т.</w:t>
      </w:r>
      <w:r>
        <w:rPr>
          <w:color w:val="231F20"/>
          <w:spacing w:val="-18"/>
        </w:rPr>
        <w:t> </w:t>
      </w:r>
      <w:r>
        <w:rPr>
          <w:color w:val="231F20"/>
        </w:rPr>
        <w:t>д.;</w:t>
      </w:r>
      <w:r>
        <w:rPr>
          <w:color w:val="231F20"/>
          <w:spacing w:val="-8"/>
        </w:rPr>
        <w:t> </w:t>
      </w:r>
      <w:r>
        <w:rPr>
          <w:color w:val="231F20"/>
        </w:rPr>
        <w:t>дискриминация</w:t>
      </w:r>
      <w:r>
        <w:rPr>
          <w:color w:val="231F20"/>
          <w:spacing w:val="-9"/>
        </w:rPr>
        <w:t> </w:t>
      </w:r>
      <w:r>
        <w:rPr>
          <w:color w:val="231F20"/>
        </w:rPr>
        <w:t>тех,</w:t>
      </w:r>
      <w:r>
        <w:rPr>
          <w:color w:val="231F20"/>
          <w:spacing w:val="-9"/>
        </w:rPr>
        <w:t> </w:t>
      </w:r>
      <w:r>
        <w:rPr>
          <w:color w:val="231F20"/>
        </w:rPr>
        <w:t>кто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вписыва- ется в общепринятые стандарты красоты.</w:t>
      </w:r>
    </w:p>
    <w:p>
      <w:pPr>
        <w:pStyle w:val="BodyText"/>
        <w:spacing w:line="232" w:lineRule="auto" w:before="1"/>
        <w:ind w:right="83"/>
        <w:jc w:val="both"/>
      </w:pPr>
      <w:r>
        <w:rPr>
          <w:i/>
          <w:color w:val="231F20"/>
        </w:rPr>
        <w:t>Буллинг </w:t>
      </w:r>
      <w:r>
        <w:rPr>
          <w:color w:val="231F20"/>
        </w:rPr>
        <w:t>(от англ. bully — хулиган, драчун, насильник) — повторяющиеся акты различных видов насилия и издевательств со стороны одного лица или группы лиц в отношении индивида, который не может себя защитить. Созна- тельно планируемое продолжающееся во времени физическое и (или) психо- логическое насилие, прекращение которого требует вмешательства третьих лиц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директора,</w:t>
      </w:r>
      <w:r>
        <w:rPr>
          <w:color w:val="231F20"/>
          <w:spacing w:val="-8"/>
        </w:rPr>
        <w:t> </w:t>
      </w:r>
      <w:r>
        <w:rPr>
          <w:color w:val="231F20"/>
        </w:rPr>
        <w:t>учителей,</w:t>
      </w:r>
      <w:r>
        <w:rPr>
          <w:color w:val="231F20"/>
          <w:spacing w:val="-8"/>
        </w:rPr>
        <w:t> </w:t>
      </w:r>
      <w:r>
        <w:rPr>
          <w:color w:val="231F20"/>
        </w:rPr>
        <w:t>других</w:t>
      </w:r>
      <w:r>
        <w:rPr>
          <w:color w:val="231F20"/>
          <w:spacing w:val="-8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-8"/>
        </w:rPr>
        <w:t> </w:t>
      </w:r>
      <w:r>
        <w:rPr>
          <w:color w:val="231F20"/>
        </w:rPr>
        <w:t>школы,</w:t>
      </w:r>
      <w:r>
        <w:rPr>
          <w:color w:val="231F20"/>
          <w:spacing w:val="-8"/>
        </w:rPr>
        <w:t> </w:t>
      </w:r>
      <w:r>
        <w:rPr>
          <w:color w:val="231F20"/>
        </w:rPr>
        <w:t>учеников,</w:t>
      </w:r>
      <w:r>
        <w:rPr>
          <w:color w:val="231F20"/>
          <w:spacing w:val="-8"/>
        </w:rPr>
        <w:t> </w:t>
      </w:r>
      <w:r>
        <w:rPr>
          <w:color w:val="231F20"/>
        </w:rPr>
        <w:t>родителей,</w:t>
      </w:r>
      <w:r>
        <w:rPr>
          <w:color w:val="231F20"/>
          <w:spacing w:val="-8"/>
        </w:rPr>
        <w:t> </w:t>
      </w:r>
      <w:r>
        <w:rPr>
          <w:color w:val="231F20"/>
        </w:rPr>
        <w:t>а иногда и представителей правоохранительных органов.</w:t>
      </w:r>
    </w:p>
    <w:p>
      <w:pPr>
        <w:pStyle w:val="BodyText"/>
        <w:spacing w:line="232" w:lineRule="auto" w:before="3"/>
        <w:ind w:right="83"/>
        <w:jc w:val="right"/>
      </w:pPr>
      <w:r>
        <w:rPr>
          <w:i/>
          <w:color w:val="231F20"/>
        </w:rPr>
        <w:t>Внешний буллинг </w:t>
      </w:r>
      <w:r>
        <w:rPr>
          <w:color w:val="231F20"/>
        </w:rPr>
        <w:t>(внешкольный) — буллинг, при котором субъект буллин- га — лицо, не обучающееся в одном образовательном учреждении с объектом буллинга.</w:t>
      </w:r>
      <w:r>
        <w:rPr>
          <w:color w:val="231F20"/>
          <w:spacing w:val="-11"/>
        </w:rPr>
        <w:t> </w:t>
      </w:r>
      <w:r>
        <w:rPr>
          <w:color w:val="231F20"/>
        </w:rPr>
        <w:t>Так,</w:t>
      </w:r>
      <w:r>
        <w:rPr>
          <w:color w:val="231F20"/>
          <w:spacing w:val="-11"/>
        </w:rPr>
        <w:t> </w:t>
      </w:r>
      <w:r>
        <w:rPr>
          <w:color w:val="231F20"/>
        </w:rPr>
        <w:t>объект</w:t>
      </w:r>
      <w:r>
        <w:rPr>
          <w:color w:val="231F20"/>
          <w:spacing w:val="-11"/>
        </w:rPr>
        <w:t> </w:t>
      </w:r>
      <w:r>
        <w:rPr>
          <w:color w:val="231F20"/>
        </w:rPr>
        <w:t>буллинга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подвергнут</w:t>
      </w:r>
      <w:r>
        <w:rPr>
          <w:color w:val="231F20"/>
          <w:spacing w:val="-11"/>
        </w:rPr>
        <w:t> </w:t>
      </w:r>
      <w:r>
        <w:rPr>
          <w:color w:val="231F20"/>
        </w:rPr>
        <w:t>травле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стороны</w:t>
      </w:r>
      <w:r>
        <w:rPr>
          <w:color w:val="231F20"/>
          <w:spacing w:val="-11"/>
        </w:rPr>
        <w:t> </w:t>
      </w:r>
      <w:r>
        <w:rPr>
          <w:color w:val="231F20"/>
        </w:rPr>
        <w:t>лиц, имеющих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месту</w:t>
      </w:r>
      <w:r>
        <w:rPr>
          <w:color w:val="231F20"/>
          <w:spacing w:val="-11"/>
        </w:rPr>
        <w:t> </w:t>
      </w:r>
      <w:r>
        <w:rPr>
          <w:color w:val="231F20"/>
        </w:rPr>
        <w:t>проживания</w:t>
      </w:r>
      <w:r>
        <w:rPr>
          <w:color w:val="231F20"/>
          <w:spacing w:val="-11"/>
        </w:rPr>
        <w:t> </w:t>
      </w:r>
      <w:r>
        <w:rPr>
          <w:color w:val="231F20"/>
        </w:rPr>
        <w:t>жертвы</w:t>
      </w:r>
      <w:r>
        <w:rPr>
          <w:color w:val="231F20"/>
          <w:spacing w:val="-11"/>
        </w:rPr>
        <w:t> </w:t>
      </w:r>
      <w:r>
        <w:rPr>
          <w:color w:val="231F20"/>
        </w:rPr>
        <w:t>(соседи,</w:t>
      </w:r>
      <w:r>
        <w:rPr>
          <w:color w:val="231F20"/>
          <w:spacing w:val="-11"/>
        </w:rPr>
        <w:t> </w:t>
      </w:r>
      <w:r>
        <w:rPr>
          <w:color w:val="231F20"/>
        </w:rPr>
        <w:t>дети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двора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др.). </w:t>
      </w:r>
      <w:r>
        <w:rPr>
          <w:i/>
          <w:color w:val="231F20"/>
        </w:rPr>
        <w:t>Буллинг со стороны родителей</w:t>
      </w:r>
      <w:r>
        <w:rPr>
          <w:color w:val="231F20"/>
        </w:rPr>
        <w:t>/</w:t>
      </w:r>
      <w:r>
        <w:rPr>
          <w:i/>
          <w:color w:val="231F20"/>
        </w:rPr>
        <w:t>законных представителей </w:t>
      </w:r>
      <w:r>
        <w:rPr>
          <w:color w:val="231F20"/>
        </w:rPr>
        <w:t>— разновидность внешнего</w:t>
      </w:r>
      <w:r>
        <w:rPr>
          <w:color w:val="231F20"/>
          <w:spacing w:val="-2"/>
        </w:rPr>
        <w:t> </w:t>
      </w:r>
      <w:r>
        <w:rPr>
          <w:color w:val="231F20"/>
        </w:rPr>
        <w:t>(внешкольного)</w:t>
      </w:r>
      <w:r>
        <w:rPr>
          <w:color w:val="231F20"/>
          <w:spacing w:val="-2"/>
        </w:rPr>
        <w:t> </w:t>
      </w:r>
      <w:r>
        <w:rPr>
          <w:color w:val="231F20"/>
        </w:rPr>
        <w:t>буллинга.</w:t>
      </w:r>
      <w:r>
        <w:rPr>
          <w:color w:val="231F20"/>
          <w:spacing w:val="-2"/>
        </w:rPr>
        <w:t> </w:t>
      </w:r>
      <w:r>
        <w:rPr>
          <w:color w:val="231F20"/>
        </w:rPr>
        <w:t>Домашняя</w:t>
      </w:r>
      <w:r>
        <w:rPr>
          <w:color w:val="231F20"/>
          <w:spacing w:val="-2"/>
        </w:rPr>
        <w:t> </w:t>
      </w:r>
      <w:r>
        <w:rPr>
          <w:color w:val="231F20"/>
        </w:rPr>
        <w:t>травля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менее</w:t>
      </w:r>
      <w:r>
        <w:rPr>
          <w:color w:val="231F20"/>
          <w:spacing w:val="-2"/>
        </w:rPr>
        <w:t> </w:t>
      </w:r>
      <w:r>
        <w:rPr>
          <w:color w:val="231F20"/>
        </w:rPr>
        <w:t>опасна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</w:rPr>
        <w:t>ре- бенка, чем буллинг со стороны сверстников. Домашний буллинг также может быть</w:t>
      </w:r>
      <w:r>
        <w:rPr>
          <w:color w:val="231F20"/>
          <w:spacing w:val="-1"/>
        </w:rPr>
        <w:t> </w:t>
      </w:r>
      <w:r>
        <w:rPr>
          <w:color w:val="231F20"/>
        </w:rPr>
        <w:t>дифференцирован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физический</w:t>
      </w:r>
      <w:r>
        <w:rPr>
          <w:color w:val="231F20"/>
          <w:spacing w:val="-1"/>
        </w:rPr>
        <w:t> </w:t>
      </w:r>
      <w:r>
        <w:rPr>
          <w:color w:val="231F20"/>
        </w:rPr>
        <w:t>(избиения,</w:t>
      </w:r>
      <w:r>
        <w:rPr>
          <w:color w:val="231F20"/>
          <w:spacing w:val="-1"/>
        </w:rPr>
        <w:t> </w:t>
      </w:r>
      <w:r>
        <w:rPr>
          <w:color w:val="231F20"/>
        </w:rPr>
        <w:t>пинки, толчки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др.)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пси- хологический</w:t>
      </w:r>
      <w:r>
        <w:rPr>
          <w:color w:val="231F20"/>
          <w:spacing w:val="-18"/>
        </w:rPr>
        <w:t> </w:t>
      </w:r>
      <w:r>
        <w:rPr>
          <w:color w:val="231F20"/>
        </w:rPr>
        <w:t>(обесценивание,</w:t>
      </w:r>
      <w:r>
        <w:rPr>
          <w:color w:val="231F20"/>
          <w:spacing w:val="-17"/>
        </w:rPr>
        <w:t> </w:t>
      </w:r>
      <w:r>
        <w:rPr>
          <w:color w:val="231F20"/>
        </w:rPr>
        <w:t>игнорирование,</w:t>
      </w:r>
      <w:r>
        <w:rPr>
          <w:color w:val="231F20"/>
          <w:spacing w:val="-18"/>
        </w:rPr>
        <w:t> </w:t>
      </w:r>
      <w:r>
        <w:rPr>
          <w:color w:val="231F20"/>
        </w:rPr>
        <w:t>агрессия</w:t>
      </w:r>
      <w:r>
        <w:rPr>
          <w:color w:val="231F20"/>
          <w:spacing w:val="-17"/>
        </w:rPr>
        <w:t> </w:t>
      </w:r>
      <w:r>
        <w:rPr>
          <w:color w:val="231F20"/>
        </w:rPr>
        <w:t>(в</w:t>
      </w:r>
      <w:r>
        <w:rPr>
          <w:color w:val="231F20"/>
          <w:spacing w:val="-18"/>
        </w:rPr>
        <w:t> </w:t>
      </w:r>
      <w:r>
        <w:rPr>
          <w:color w:val="231F20"/>
        </w:rPr>
        <w:t>том</w:t>
      </w:r>
      <w:r>
        <w:rPr>
          <w:color w:val="231F20"/>
          <w:spacing w:val="-17"/>
        </w:rPr>
        <w:t> </w:t>
      </w:r>
      <w:r>
        <w:rPr>
          <w:color w:val="231F20"/>
        </w:rPr>
        <w:t>числе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вербаль- ная)),</w:t>
      </w:r>
      <w:r>
        <w:rPr>
          <w:color w:val="231F20"/>
          <w:spacing w:val="38"/>
        </w:rPr>
        <w:t> </w:t>
      </w:r>
      <w:r>
        <w:rPr>
          <w:color w:val="231F20"/>
        </w:rPr>
        <w:t>наиболее</w:t>
      </w:r>
      <w:r>
        <w:rPr>
          <w:color w:val="231F20"/>
          <w:spacing w:val="40"/>
        </w:rPr>
        <w:t> </w:t>
      </w:r>
      <w:r>
        <w:rPr>
          <w:color w:val="231F20"/>
        </w:rPr>
        <w:t>частотны</w:t>
      </w:r>
      <w:r>
        <w:rPr>
          <w:color w:val="231F20"/>
          <w:spacing w:val="41"/>
        </w:rPr>
        <w:t> </w:t>
      </w:r>
      <w:r>
        <w:rPr>
          <w:color w:val="231F20"/>
        </w:rPr>
        <w:t>случаи</w:t>
      </w:r>
      <w:r>
        <w:rPr>
          <w:color w:val="231F20"/>
          <w:spacing w:val="41"/>
        </w:rPr>
        <w:t> </w:t>
      </w:r>
      <w:r>
        <w:rPr>
          <w:color w:val="231F20"/>
        </w:rPr>
        <w:t>смешения</w:t>
      </w:r>
      <w:r>
        <w:rPr>
          <w:color w:val="231F20"/>
          <w:spacing w:val="40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психологического</w:t>
      </w:r>
    </w:p>
    <w:p>
      <w:pPr>
        <w:pStyle w:val="BodyText"/>
        <w:spacing w:line="314" w:lineRule="exact"/>
        <w:ind w:firstLine="0"/>
        <w:jc w:val="both"/>
      </w:pPr>
      <w:r>
        <w:rPr>
          <w:color w:val="231F20"/>
        </w:rPr>
        <w:t>видов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буллинга.</w:t>
      </w:r>
    </w:p>
    <w:p>
      <w:pPr>
        <w:pStyle w:val="BodyText"/>
        <w:spacing w:line="232" w:lineRule="auto" w:before="3"/>
        <w:ind w:right="83"/>
        <w:jc w:val="both"/>
      </w:pPr>
      <w:r>
        <w:rPr>
          <w:i/>
          <w:color w:val="231F20"/>
        </w:rPr>
        <w:t>Жертва травли — </w:t>
      </w:r>
      <w:r>
        <w:rPr>
          <w:color w:val="231F20"/>
        </w:rPr>
        <w:t>человек, отличный по каким-либо признакам: росту, внешнему</w:t>
      </w:r>
      <w:r>
        <w:rPr>
          <w:color w:val="231F20"/>
          <w:spacing w:val="-10"/>
        </w:rPr>
        <w:t> </w:t>
      </w:r>
      <w:r>
        <w:rPr>
          <w:color w:val="231F20"/>
        </w:rPr>
        <w:t>виду,</w:t>
      </w:r>
      <w:r>
        <w:rPr>
          <w:color w:val="231F20"/>
          <w:spacing w:val="-10"/>
        </w:rPr>
        <w:t> </w:t>
      </w:r>
      <w:r>
        <w:rPr>
          <w:color w:val="231F20"/>
        </w:rPr>
        <w:t>национальности,</w:t>
      </w:r>
      <w:r>
        <w:rPr>
          <w:color w:val="231F20"/>
          <w:spacing w:val="-10"/>
        </w:rPr>
        <w:t> </w:t>
      </w:r>
      <w:r>
        <w:rPr>
          <w:color w:val="231F20"/>
        </w:rPr>
        <w:t>отличник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др.</w:t>
      </w:r>
      <w:r>
        <w:rPr>
          <w:color w:val="231F20"/>
          <w:spacing w:val="-10"/>
        </w:rPr>
        <w:t> </w:t>
      </w:r>
      <w:r>
        <w:rPr>
          <w:color w:val="231F20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другая</w:t>
      </w:r>
      <w:r>
        <w:rPr>
          <w:color w:val="231F20"/>
          <w:spacing w:val="-10"/>
        </w:rPr>
        <w:t> </w:t>
      </w:r>
      <w:r>
        <w:rPr>
          <w:color w:val="231F20"/>
        </w:rPr>
        <w:t>категория</w:t>
      </w:r>
      <w:r>
        <w:rPr>
          <w:color w:val="231F20"/>
          <w:spacing w:val="-10"/>
        </w:rPr>
        <w:t> </w:t>
      </w:r>
      <w:r>
        <w:rPr>
          <w:color w:val="231F20"/>
        </w:rPr>
        <w:t>жерт- вы — капризные, плаксы, выскочки, обычно по характеру — тревожные, со слабой самооценкой, испытывающие трудности в общении, не способные раз- решить проблемную ситуацию.</w:t>
      </w:r>
    </w:p>
    <w:p>
      <w:pPr>
        <w:spacing w:before="49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64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920" w:bottom="280" w:left="1133" w:right="1133"/>
        </w:sectPr>
      </w:pPr>
    </w:p>
    <w:p>
      <w:pPr>
        <w:pStyle w:val="BodyText"/>
        <w:spacing w:before="72"/>
        <w:ind w:right="83"/>
        <w:jc w:val="both"/>
      </w:pPr>
      <w:r>
        <w:rPr>
          <w:i/>
          <w:color w:val="231F20"/>
        </w:rPr>
        <w:t>Интернет-травля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(кибербуллинг) </w:t>
      </w:r>
      <w:r>
        <w:rPr>
          <w:b/>
          <w:color w:val="231F20"/>
        </w:rPr>
        <w:t>— </w:t>
      </w:r>
      <w:r>
        <w:rPr>
          <w:color w:val="231F20"/>
        </w:rPr>
        <w:t>действия, выражающиеся в намерен- ном оскорблении, угрозах, сообщениях другим, компрометирующих жертву с помощью современных средств коммуникации (электронной почты, социаль- ных сетей, различных мессенджеров, блогах, стримовых сообщений и т.</w:t>
      </w:r>
      <w:r>
        <w:rPr>
          <w:color w:val="231F20"/>
          <w:spacing w:val="-18"/>
        </w:rPr>
        <w:t> </w:t>
      </w:r>
      <w:r>
        <w:rPr>
          <w:color w:val="231F20"/>
        </w:rPr>
        <w:t>д.). Иногда это может более «изощренный» способ — создание фальшивой стра- ницы или аккаунта, веб-страницы в социальных сетях с целью преследования, оскорбления</w:t>
      </w:r>
      <w:r>
        <w:rPr>
          <w:color w:val="231F20"/>
          <w:spacing w:val="-4"/>
        </w:rPr>
        <w:t> </w:t>
      </w:r>
      <w:r>
        <w:rPr>
          <w:color w:val="231F20"/>
        </w:rPr>
        <w:t>других</w:t>
      </w:r>
      <w:r>
        <w:rPr>
          <w:color w:val="231F20"/>
          <w:spacing w:val="-4"/>
        </w:rPr>
        <w:t> </w:t>
      </w:r>
      <w:r>
        <w:rPr>
          <w:color w:val="231F20"/>
        </w:rPr>
        <w:t>лиц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имени</w:t>
      </w:r>
      <w:r>
        <w:rPr>
          <w:color w:val="231F20"/>
          <w:spacing w:val="-4"/>
        </w:rPr>
        <w:t> </w:t>
      </w:r>
      <w:r>
        <w:rPr>
          <w:color w:val="231F20"/>
        </w:rPr>
        <w:t>жертвы.</w:t>
      </w:r>
      <w:r>
        <w:rPr>
          <w:color w:val="231F20"/>
          <w:spacing w:val="-4"/>
        </w:rPr>
        <w:t> </w:t>
      </w:r>
      <w:r>
        <w:rPr>
          <w:color w:val="231F20"/>
        </w:rPr>
        <w:t>Основная</w:t>
      </w:r>
      <w:r>
        <w:rPr>
          <w:color w:val="231F20"/>
          <w:spacing w:val="-4"/>
        </w:rPr>
        <w:t> </w:t>
      </w:r>
      <w:r>
        <w:rPr>
          <w:color w:val="231F20"/>
        </w:rPr>
        <w:t>опасность</w:t>
      </w:r>
      <w:r>
        <w:rPr>
          <w:color w:val="231F20"/>
          <w:spacing w:val="-4"/>
        </w:rPr>
        <w:t> </w:t>
      </w:r>
      <w:r>
        <w:rPr>
          <w:color w:val="231F20"/>
        </w:rPr>
        <w:t>интернет-трав- ли</w:t>
      </w:r>
      <w:r>
        <w:rPr>
          <w:color w:val="231F20"/>
          <w:spacing w:val="-14"/>
        </w:rPr>
        <w:t> </w:t>
      </w:r>
      <w:r>
        <w:rPr>
          <w:color w:val="231F20"/>
        </w:rPr>
        <w:t>—</w:t>
      </w:r>
      <w:r>
        <w:rPr>
          <w:color w:val="231F20"/>
          <w:spacing w:val="-14"/>
        </w:rPr>
        <w:t> </w:t>
      </w:r>
      <w:r>
        <w:rPr>
          <w:color w:val="231F20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</w:rPr>
        <w:t>анонимность,</w:t>
      </w:r>
      <w:r>
        <w:rPr>
          <w:color w:val="231F20"/>
          <w:spacing w:val="-14"/>
        </w:rPr>
        <w:t> </w:t>
      </w:r>
      <w:r>
        <w:rPr>
          <w:color w:val="231F20"/>
        </w:rPr>
        <w:t>сложность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выявлением</w:t>
      </w:r>
      <w:r>
        <w:rPr>
          <w:color w:val="231F20"/>
          <w:spacing w:val="-14"/>
        </w:rPr>
        <w:t> </w:t>
      </w:r>
      <w:r>
        <w:rPr>
          <w:color w:val="231F20"/>
        </w:rPr>
        <w:t>подобных</w:t>
      </w:r>
      <w:r>
        <w:rPr>
          <w:color w:val="231F20"/>
          <w:spacing w:val="-14"/>
        </w:rPr>
        <w:t> </w:t>
      </w:r>
      <w:r>
        <w:rPr>
          <w:color w:val="231F20"/>
        </w:rPr>
        <w:t>действий</w:t>
      </w:r>
      <w:r>
        <w:rPr>
          <w:color w:val="231F20"/>
          <w:spacing w:val="-14"/>
        </w:rPr>
        <w:t> </w:t>
      </w:r>
      <w:r>
        <w:rPr>
          <w:color w:val="231F20"/>
        </w:rPr>
        <w:t>агрессора. Отличительной чертой кибербуллинга является то, что он всегда носит психо- логический/социальный характер.</w:t>
      </w:r>
    </w:p>
    <w:p>
      <w:pPr>
        <w:spacing w:line="301" w:lineRule="exact" w:before="0"/>
        <w:ind w:left="482" w:right="0" w:firstLine="0"/>
        <w:jc w:val="both"/>
        <w:rPr>
          <w:sz w:val="28"/>
        </w:rPr>
      </w:pPr>
      <w:r>
        <w:rPr>
          <w:i/>
          <w:color w:val="231F20"/>
          <w:sz w:val="28"/>
        </w:rPr>
        <w:t>Киберсталкинг</w:t>
      </w:r>
      <w:r>
        <w:rPr>
          <w:i/>
          <w:color w:val="231F20"/>
          <w:spacing w:val="23"/>
          <w:sz w:val="28"/>
        </w:rPr>
        <w:t> </w:t>
      </w:r>
      <w:r>
        <w:rPr>
          <w:i/>
          <w:color w:val="231F20"/>
          <w:sz w:val="28"/>
        </w:rPr>
        <w:t>—</w:t>
      </w:r>
      <w:r>
        <w:rPr>
          <w:i/>
          <w:color w:val="231F20"/>
          <w:spacing w:val="24"/>
          <w:sz w:val="28"/>
        </w:rPr>
        <w:t> </w:t>
      </w:r>
      <w:r>
        <w:rPr>
          <w:color w:val="231F20"/>
          <w:sz w:val="28"/>
        </w:rPr>
        <w:t>использование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электронных</w:t>
      </w:r>
      <w:r>
        <w:rPr>
          <w:color w:val="231F20"/>
          <w:spacing w:val="24"/>
          <w:sz w:val="28"/>
        </w:rPr>
        <w:t> </w:t>
      </w:r>
      <w:r>
        <w:rPr>
          <w:color w:val="231F20"/>
          <w:sz w:val="28"/>
        </w:rPr>
        <w:t>средств</w:t>
      </w:r>
      <w:r>
        <w:rPr>
          <w:color w:val="231F20"/>
          <w:spacing w:val="23"/>
          <w:sz w:val="28"/>
        </w:rPr>
        <w:t> </w:t>
      </w:r>
      <w:r>
        <w:rPr>
          <w:color w:val="231F20"/>
          <w:sz w:val="28"/>
        </w:rPr>
        <w:t>для</w:t>
      </w:r>
      <w:r>
        <w:rPr>
          <w:color w:val="231F20"/>
          <w:spacing w:val="24"/>
          <w:sz w:val="28"/>
        </w:rPr>
        <w:t> </w:t>
      </w:r>
      <w:r>
        <w:rPr>
          <w:color w:val="231F20"/>
          <w:spacing w:val="-2"/>
          <w:sz w:val="28"/>
        </w:rPr>
        <w:t>преследования</w:t>
      </w:r>
    </w:p>
    <w:p>
      <w:pPr>
        <w:pStyle w:val="BodyText"/>
        <w:spacing w:line="320" w:lineRule="exact"/>
        <w:ind w:left="482" w:hanging="397"/>
        <w:jc w:val="both"/>
      </w:pPr>
      <w:r>
        <w:rPr>
          <w:color w:val="231F20"/>
        </w:rPr>
        <w:t>жертвы</w:t>
      </w:r>
      <w:r>
        <w:rPr>
          <w:color w:val="231F20"/>
          <w:spacing w:val="-15"/>
        </w:rPr>
        <w:t> </w:t>
      </w:r>
      <w:r>
        <w:rPr>
          <w:color w:val="231F20"/>
        </w:rPr>
        <w:t>через</w:t>
      </w:r>
      <w:r>
        <w:rPr>
          <w:color w:val="231F20"/>
          <w:spacing w:val="-13"/>
        </w:rPr>
        <w:t> </w:t>
      </w:r>
      <w:r>
        <w:rPr>
          <w:color w:val="231F20"/>
        </w:rPr>
        <w:t>повторяющиеся</w:t>
      </w:r>
      <w:r>
        <w:rPr>
          <w:color w:val="231F20"/>
          <w:spacing w:val="-13"/>
        </w:rPr>
        <w:t> </w:t>
      </w:r>
      <w:r>
        <w:rPr>
          <w:color w:val="231F20"/>
        </w:rPr>
        <w:t>сообщения,</w:t>
      </w:r>
      <w:r>
        <w:rPr>
          <w:color w:val="231F20"/>
          <w:spacing w:val="-13"/>
        </w:rPr>
        <w:t> </w:t>
      </w:r>
      <w:r>
        <w:rPr>
          <w:color w:val="231F20"/>
        </w:rPr>
        <w:t>вызывающие</w:t>
      </w:r>
      <w:r>
        <w:rPr>
          <w:color w:val="231F20"/>
          <w:spacing w:val="-13"/>
        </w:rPr>
        <w:t> </w:t>
      </w:r>
      <w:r>
        <w:rPr>
          <w:color w:val="231F20"/>
        </w:rPr>
        <w:t>тревогу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раздражение.</w:t>
      </w:r>
    </w:p>
    <w:p>
      <w:pPr>
        <w:pStyle w:val="BodyText"/>
        <w:ind w:right="83"/>
        <w:jc w:val="both"/>
      </w:pPr>
      <w:r>
        <w:rPr>
          <w:i/>
          <w:color w:val="231F20"/>
        </w:rPr>
        <w:t>Моббинг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(</w:t>
      </w:r>
      <w:r>
        <w:rPr>
          <w:color w:val="231F20"/>
        </w:rPr>
        <w:t>англ. mob — толпа) — форма психологического насилия в виде массовой травли человека в коллективе.</w:t>
      </w:r>
    </w:p>
    <w:p>
      <w:pPr>
        <w:pStyle w:val="BodyText"/>
        <w:spacing w:line="237" w:lineRule="auto"/>
        <w:ind w:right="83"/>
        <w:jc w:val="both"/>
      </w:pPr>
      <w:r>
        <w:rPr>
          <w:i/>
          <w:color w:val="231F20"/>
        </w:rPr>
        <w:t>Прессинг (аппрессия) </w:t>
      </w:r>
      <w:r>
        <w:rPr>
          <w:color w:val="231F20"/>
        </w:rPr>
        <w:t>— жесткое, силовое или морально-психологическое давление с целью деморализовать жертву.</w:t>
      </w:r>
    </w:p>
    <w:p>
      <w:pPr>
        <w:pStyle w:val="BodyText"/>
        <w:ind w:right="83"/>
        <w:jc w:val="both"/>
      </w:pPr>
      <w:r>
        <w:rPr>
          <w:i/>
          <w:color w:val="231F20"/>
        </w:rPr>
        <w:t>Потенциальные защитники </w:t>
      </w:r>
      <w:r>
        <w:rPr>
          <w:color w:val="231F20"/>
        </w:rPr>
        <w:t>— это лица, которые пассивно не одобряют травлю, но из страха оказаться на месте жертвы бездействуют, они понимают, что чувствует жертва, и склонны поддерживать ее на начальных стадиях, если поблизости нет преследователя, могут переходить в ранг «вторичных» жертв или активных защитников).</w:t>
      </w:r>
    </w:p>
    <w:p>
      <w:pPr>
        <w:pStyle w:val="BodyText"/>
        <w:spacing w:line="237" w:lineRule="auto"/>
        <w:ind w:right="83"/>
        <w:jc w:val="both"/>
      </w:pPr>
      <w:r>
        <w:rPr>
          <w:i/>
          <w:color w:val="231F20"/>
        </w:rPr>
        <w:t>Последователи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агрессора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(буллера)</w:t>
      </w:r>
      <w:r>
        <w:rPr>
          <w:color w:val="231F20"/>
          <w:spacing w:val="-1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подражатели,</w:t>
      </w:r>
      <w:r>
        <w:rPr>
          <w:color w:val="231F20"/>
          <w:spacing w:val="-1"/>
        </w:rPr>
        <w:t> </w:t>
      </w:r>
      <w:r>
        <w:rPr>
          <w:color w:val="231F20"/>
        </w:rPr>
        <w:t>помощники,</w:t>
      </w:r>
      <w:r>
        <w:rPr>
          <w:color w:val="231F20"/>
          <w:spacing w:val="-1"/>
        </w:rPr>
        <w:t> </w:t>
      </w:r>
      <w:r>
        <w:rPr>
          <w:color w:val="231F20"/>
        </w:rPr>
        <w:t>кото- рые применяют в травле прямую агрессию (вербальную, психологическую), равняются на лидера, удовлетворяя тем самым его жажду в насилии.</w:t>
      </w:r>
    </w:p>
    <w:p>
      <w:pPr>
        <w:pStyle w:val="BodyText"/>
        <w:spacing w:line="321" w:lineRule="exact"/>
        <w:ind w:left="482" w:firstLine="0"/>
        <w:jc w:val="both"/>
      </w:pPr>
      <w:r>
        <w:rPr>
          <w:i/>
          <w:color w:val="231F20"/>
        </w:rPr>
        <w:t>Равнодушные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никак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оценивающие</w:t>
      </w:r>
      <w:r>
        <w:rPr>
          <w:color w:val="231F20"/>
          <w:spacing w:val="-7"/>
        </w:rPr>
        <w:t> </w:t>
      </w:r>
      <w:r>
        <w:rPr>
          <w:color w:val="231F20"/>
        </w:rPr>
        <w:t>ситуацию,</w:t>
      </w:r>
      <w:r>
        <w:rPr>
          <w:color w:val="231F20"/>
          <w:spacing w:val="-7"/>
        </w:rPr>
        <w:t> </w:t>
      </w:r>
      <w:r>
        <w:rPr>
          <w:color w:val="231F20"/>
        </w:rPr>
        <w:t>встречаются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редко.</w:t>
      </w:r>
    </w:p>
    <w:p>
      <w:pPr>
        <w:pStyle w:val="BodyText"/>
        <w:ind w:right="84"/>
        <w:jc w:val="both"/>
      </w:pPr>
      <w:r>
        <w:rPr>
          <w:i/>
          <w:color w:val="231F20"/>
        </w:rPr>
        <w:t>Сталкинг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(от</w:t>
      </w:r>
      <w:r>
        <w:rPr>
          <w:color w:val="231F20"/>
          <w:spacing w:val="-9"/>
        </w:rPr>
        <w:t> </w:t>
      </w:r>
      <w:r>
        <w:rPr>
          <w:color w:val="231F20"/>
        </w:rPr>
        <w:t>англ.</w:t>
      </w:r>
      <w:r>
        <w:rPr>
          <w:color w:val="231F20"/>
          <w:spacing w:val="-9"/>
        </w:rPr>
        <w:t> </w:t>
      </w:r>
      <w:r>
        <w:rPr>
          <w:color w:val="231F20"/>
        </w:rPr>
        <w:t>stalking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преследование)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нежелательное</w:t>
      </w:r>
      <w:r>
        <w:rPr>
          <w:color w:val="231F20"/>
          <w:spacing w:val="-9"/>
        </w:rPr>
        <w:t> </w:t>
      </w:r>
      <w:r>
        <w:rPr>
          <w:color w:val="231F20"/>
        </w:rPr>
        <w:t>навязчивое внимание к одному человеку со стороны другого человека или группы людей.</w:t>
      </w:r>
    </w:p>
    <w:p>
      <w:pPr>
        <w:pStyle w:val="BodyText"/>
        <w:spacing w:line="237" w:lineRule="auto"/>
        <w:ind w:right="83"/>
        <w:jc w:val="both"/>
      </w:pPr>
      <w:r>
        <w:rPr>
          <w:i/>
          <w:color w:val="231F20"/>
        </w:rPr>
        <w:t>Травля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—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агрессивное</w:t>
      </w:r>
      <w:r>
        <w:rPr>
          <w:color w:val="231F20"/>
          <w:spacing w:val="-8"/>
        </w:rPr>
        <w:t> </w:t>
      </w:r>
      <w:r>
        <w:rPr>
          <w:color w:val="231F20"/>
        </w:rPr>
        <w:t>преследование</w:t>
      </w:r>
      <w:r>
        <w:rPr>
          <w:color w:val="231F20"/>
          <w:spacing w:val="-8"/>
        </w:rPr>
        <w:t> </w:t>
      </w:r>
      <w:r>
        <w:rPr>
          <w:color w:val="231F20"/>
        </w:rPr>
        <w:t>одного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членов</w:t>
      </w:r>
      <w:r>
        <w:rPr>
          <w:color w:val="231F20"/>
          <w:spacing w:val="-8"/>
        </w:rPr>
        <w:t> </w:t>
      </w:r>
      <w:r>
        <w:rPr>
          <w:color w:val="231F20"/>
        </w:rPr>
        <w:t>коллектива</w:t>
      </w:r>
      <w:r>
        <w:rPr>
          <w:color w:val="231F20"/>
          <w:spacing w:val="-8"/>
        </w:rPr>
        <w:t> </w:t>
      </w:r>
      <w:r>
        <w:rPr>
          <w:color w:val="231F20"/>
        </w:rPr>
        <w:t>(особен- но</w:t>
      </w:r>
      <w:r>
        <w:rPr>
          <w:color w:val="231F20"/>
          <w:spacing w:val="-8"/>
        </w:rPr>
        <w:t> </w:t>
      </w:r>
      <w:r>
        <w:rPr>
          <w:color w:val="231F20"/>
        </w:rPr>
        <w:t>коллектива</w:t>
      </w:r>
      <w:r>
        <w:rPr>
          <w:color w:val="231F20"/>
          <w:spacing w:val="-8"/>
        </w:rPr>
        <w:t> </w:t>
      </w:r>
      <w:r>
        <w:rPr>
          <w:color w:val="231F20"/>
        </w:rPr>
        <w:t>школьников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студентов,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коллег)</w:t>
      </w:r>
      <w:r>
        <w:rPr>
          <w:color w:val="231F20"/>
          <w:spacing w:val="-8"/>
        </w:rPr>
        <w:t> </w:t>
      </w:r>
      <w:r>
        <w:rPr>
          <w:color w:val="231F20"/>
        </w:rPr>
        <w:t>со</w:t>
      </w:r>
      <w:r>
        <w:rPr>
          <w:color w:val="231F20"/>
          <w:spacing w:val="-8"/>
        </w:rPr>
        <w:t> </w:t>
      </w:r>
      <w:r>
        <w:rPr>
          <w:color w:val="231F20"/>
        </w:rPr>
        <w:t>стороны</w:t>
      </w:r>
      <w:r>
        <w:rPr>
          <w:color w:val="231F20"/>
          <w:spacing w:val="-8"/>
        </w:rPr>
        <w:t> </w:t>
      </w:r>
      <w:r>
        <w:rPr>
          <w:color w:val="231F20"/>
        </w:rPr>
        <w:t>другого члена коллектива.</w:t>
      </w:r>
    </w:p>
    <w:p>
      <w:pPr>
        <w:pStyle w:val="BodyText"/>
        <w:ind w:right="83"/>
        <w:jc w:val="both"/>
      </w:pPr>
      <w:r>
        <w:rPr>
          <w:i/>
          <w:color w:val="231F20"/>
          <w:spacing w:val="-2"/>
        </w:rPr>
        <w:t>Троллинг</w:t>
      </w:r>
      <w:r>
        <w:rPr>
          <w:i/>
          <w:color w:val="231F20"/>
          <w:spacing w:val="-9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форма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социальной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провокации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издевательства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сетевом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об- </w:t>
      </w:r>
      <w:r>
        <w:rPr>
          <w:color w:val="231F20"/>
        </w:rPr>
        <w:t>щении, использующаяся как персонифицированными участниками, заинтере- сованными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большей</w:t>
      </w:r>
      <w:r>
        <w:rPr>
          <w:color w:val="231F20"/>
          <w:spacing w:val="-8"/>
        </w:rPr>
        <w:t> </w:t>
      </w:r>
      <w:r>
        <w:rPr>
          <w:color w:val="231F20"/>
        </w:rPr>
        <w:t>узнаваемости,</w:t>
      </w:r>
      <w:r>
        <w:rPr>
          <w:color w:val="231F20"/>
          <w:spacing w:val="-8"/>
        </w:rPr>
        <w:t> </w:t>
      </w:r>
      <w:r>
        <w:rPr>
          <w:color w:val="231F20"/>
        </w:rPr>
        <w:t>публичности,</w:t>
      </w:r>
      <w:r>
        <w:rPr>
          <w:color w:val="231F20"/>
          <w:spacing w:val="-8"/>
        </w:rPr>
        <w:t> </w:t>
      </w:r>
      <w:r>
        <w:rPr>
          <w:color w:val="231F20"/>
        </w:rPr>
        <w:t>эпатаже,</w:t>
      </w:r>
      <w:r>
        <w:rPr>
          <w:color w:val="231F20"/>
          <w:spacing w:val="-8"/>
        </w:rPr>
        <w:t> </w:t>
      </w:r>
      <w:r>
        <w:rPr>
          <w:color w:val="231F2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анонимными пользователями без возможности их идентификации до секстинга.</w:t>
      </w:r>
    </w:p>
    <w:p>
      <w:pPr>
        <w:pStyle w:val="BodyText"/>
        <w:spacing w:line="237" w:lineRule="auto"/>
        <w:ind w:right="83"/>
        <w:jc w:val="both"/>
      </w:pPr>
      <w:r>
        <w:rPr>
          <w:i/>
          <w:color w:val="231F20"/>
        </w:rPr>
        <w:t>Секстинг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—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случаи</w:t>
      </w:r>
      <w:r>
        <w:rPr>
          <w:color w:val="231F20"/>
          <w:spacing w:val="-18"/>
        </w:rPr>
        <w:t> </w:t>
      </w:r>
      <w:r>
        <w:rPr>
          <w:color w:val="231F20"/>
        </w:rPr>
        <w:t>последовательного</w:t>
      </w:r>
      <w:r>
        <w:rPr>
          <w:color w:val="231F20"/>
          <w:spacing w:val="-17"/>
        </w:rPr>
        <w:t> </w:t>
      </w:r>
      <w:r>
        <w:rPr>
          <w:color w:val="231F20"/>
        </w:rPr>
        <w:t>«выманивания»</w:t>
      </w:r>
      <w:r>
        <w:rPr>
          <w:color w:val="231F20"/>
          <w:spacing w:val="-18"/>
        </w:rPr>
        <w:t> </w:t>
      </w:r>
      <w:r>
        <w:rPr>
          <w:color w:val="231F20"/>
        </w:rPr>
        <w:t>у</w:t>
      </w:r>
      <w:r>
        <w:rPr>
          <w:color w:val="231F20"/>
          <w:spacing w:val="-17"/>
        </w:rPr>
        <w:t> </w:t>
      </w:r>
      <w:r>
        <w:rPr>
          <w:color w:val="231F20"/>
        </w:rPr>
        <w:t>ребенка</w:t>
      </w:r>
      <w:r>
        <w:rPr>
          <w:color w:val="231F20"/>
          <w:spacing w:val="-18"/>
        </w:rPr>
        <w:t> </w:t>
      </w:r>
      <w:r>
        <w:rPr>
          <w:color w:val="231F20"/>
        </w:rPr>
        <w:t>интимных </w:t>
      </w:r>
      <w:r>
        <w:rPr>
          <w:color w:val="231F20"/>
          <w:spacing w:val="-2"/>
        </w:rPr>
        <w:t>фотографий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посредством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манипуляций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(в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числе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угроз,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запугива- </w:t>
      </w:r>
      <w:r>
        <w:rPr>
          <w:color w:val="231F20"/>
        </w:rPr>
        <w:t>ний), а при получении данных фотографий — шантажирования распростране- нием среди знакомых/друзей/родителей ребенка.</w:t>
      </w:r>
    </w:p>
    <w:p>
      <w:pPr>
        <w:pStyle w:val="BodyText"/>
        <w:ind w:right="84"/>
        <w:jc w:val="both"/>
      </w:pPr>
      <w:r>
        <w:rPr>
          <w:i/>
          <w:color w:val="231F20"/>
        </w:rPr>
        <w:t>Флейминг — </w:t>
      </w:r>
      <w:r>
        <w:rPr>
          <w:color w:val="231F20"/>
        </w:rPr>
        <w:t>агрессивное речевое взаимодействие, смысл которого состоит исключительно в развитии агрессивного, оскорбляющего диалога и полилога, часто является результатом тролллинга.</w:t>
      </w:r>
    </w:p>
    <w:p>
      <w:pPr>
        <w:pStyle w:val="BodyText"/>
        <w:spacing w:line="237" w:lineRule="auto"/>
        <w:ind w:right="83"/>
        <w:jc w:val="both"/>
      </w:pPr>
      <w:r>
        <w:rPr>
          <w:i/>
          <w:color w:val="231F20"/>
        </w:rPr>
        <w:t>Школьная травля </w:t>
      </w:r>
      <w:r>
        <w:rPr>
          <w:color w:val="231F20"/>
        </w:rPr>
        <w:t>— систематическое психологическое или физическое агрессивное</w:t>
      </w:r>
      <w:r>
        <w:rPr>
          <w:color w:val="231F20"/>
          <w:spacing w:val="-9"/>
        </w:rPr>
        <w:t> </w:t>
      </w:r>
      <w:r>
        <w:rPr>
          <w:color w:val="231F20"/>
        </w:rPr>
        <w:t>поведение</w:t>
      </w:r>
      <w:r>
        <w:rPr>
          <w:color w:val="231F20"/>
          <w:spacing w:val="-9"/>
        </w:rPr>
        <w:t> </w:t>
      </w:r>
      <w:r>
        <w:rPr>
          <w:color w:val="231F20"/>
        </w:rPr>
        <w:t>группы</w:t>
      </w:r>
      <w:r>
        <w:rPr>
          <w:color w:val="231F20"/>
          <w:spacing w:val="-9"/>
        </w:rPr>
        <w:t> </w:t>
      </w:r>
      <w:r>
        <w:rPr>
          <w:color w:val="231F20"/>
        </w:rPr>
        <w:t>лиц,</w:t>
      </w:r>
      <w:r>
        <w:rPr>
          <w:color w:val="231F20"/>
          <w:spacing w:val="-9"/>
        </w:rPr>
        <w:t> </w:t>
      </w:r>
      <w:r>
        <w:rPr>
          <w:color w:val="231F20"/>
        </w:rPr>
        <w:t>являющихся</w:t>
      </w:r>
      <w:r>
        <w:rPr>
          <w:color w:val="231F20"/>
          <w:spacing w:val="-9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-9"/>
        </w:rPr>
        <w:t> </w:t>
      </w:r>
      <w:r>
        <w:rPr>
          <w:color w:val="231F20"/>
        </w:rPr>
        <w:t>образовательно- го процесса, в отношении одного или нескольких лиц.</w:t>
      </w:r>
    </w:p>
    <w:p>
      <w:pPr>
        <w:spacing w:before="84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65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ind w:left="0" w:firstLine="0"/>
        <w:rPr>
          <w:b/>
        </w:rPr>
      </w:pPr>
    </w:p>
    <w:p>
      <w:pPr>
        <w:pStyle w:val="BodyText"/>
        <w:ind w:left="0" w:firstLine="0"/>
        <w:rPr>
          <w:b/>
        </w:rPr>
      </w:pPr>
    </w:p>
    <w:p>
      <w:pPr>
        <w:pStyle w:val="BodyText"/>
        <w:spacing w:before="158"/>
        <w:ind w:left="0" w:firstLine="0"/>
        <w:rPr>
          <w:b/>
        </w:rPr>
      </w:pPr>
    </w:p>
    <w:p>
      <w:pPr>
        <w:pStyle w:val="Heading1"/>
      </w:pPr>
      <w:r>
        <w:rPr>
          <w:spacing w:val="2"/>
        </w:rPr>
        <w:t>СПИСОК</w:t>
      </w:r>
      <w:r>
        <w:rPr>
          <w:spacing w:val="53"/>
          <w:w w:val="150"/>
        </w:rPr>
        <w:t> </w:t>
      </w:r>
      <w:r>
        <w:rPr>
          <w:spacing w:val="2"/>
        </w:rPr>
        <w:t>РЕКОМЕНДУЕМОЙ</w:t>
      </w:r>
      <w:r>
        <w:rPr>
          <w:spacing w:val="54"/>
          <w:w w:val="150"/>
        </w:rPr>
        <w:t> </w:t>
      </w:r>
      <w:r>
        <w:rPr>
          <w:spacing w:val="-2"/>
        </w:rPr>
        <w:t>ЛИТЕРАТУРЫ</w:t>
      </w:r>
    </w:p>
    <w:p>
      <w:pPr>
        <w:pStyle w:val="Heading3"/>
        <w:spacing w:before="225"/>
        <w:ind w:left="2555"/>
        <w:jc w:val="both"/>
      </w:pPr>
      <w:r>
        <w:rPr>
          <w:color w:val="231F20"/>
        </w:rPr>
        <w:t>Нормативно-правовые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иные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акты</w:t>
      </w:r>
    </w:p>
    <w:p>
      <w:pPr>
        <w:pStyle w:val="ListParagraph"/>
        <w:numPr>
          <w:ilvl w:val="0"/>
          <w:numId w:val="35"/>
        </w:numPr>
        <w:tabs>
          <w:tab w:pos="761" w:val="left" w:leader="none"/>
        </w:tabs>
        <w:spacing w:line="259" w:lineRule="auto" w:before="137" w:after="0"/>
        <w:ind w:left="85" w:right="83" w:firstLine="396"/>
        <w:jc w:val="both"/>
        <w:rPr>
          <w:sz w:val="28"/>
        </w:rPr>
      </w:pPr>
      <w:r>
        <w:rPr>
          <w:color w:val="231F20"/>
          <w:spacing w:val="-2"/>
          <w:sz w:val="28"/>
        </w:rPr>
        <w:t>Конституция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Российской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Федерации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(принята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всенародным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голосованием 12.12.1993</w:t>
      </w:r>
      <w:r>
        <w:rPr>
          <w:color w:val="231F20"/>
          <w:spacing w:val="-18"/>
          <w:sz w:val="28"/>
        </w:rPr>
        <w:t> </w:t>
      </w:r>
      <w:r>
        <w:rPr>
          <w:color w:val="231F20"/>
          <w:spacing w:val="-2"/>
          <w:sz w:val="28"/>
        </w:rPr>
        <w:t>г.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с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изменениями,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одобренными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в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ходе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общероссийского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голосования </w:t>
      </w:r>
      <w:r>
        <w:rPr>
          <w:color w:val="231F20"/>
          <w:sz w:val="28"/>
        </w:rPr>
        <w:t>01.07.2020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г.).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URL:</w:t>
      </w:r>
      <w:r>
        <w:rPr>
          <w:color w:val="231F20"/>
          <w:spacing w:val="-5"/>
          <w:sz w:val="28"/>
        </w:rPr>
        <w:t> </w:t>
      </w:r>
      <w:hyperlink r:id="rId56">
        <w:r>
          <w:rPr>
            <w:color w:val="231F20"/>
            <w:sz w:val="28"/>
          </w:rPr>
          <w:t>https://www.consultant.ru/document/cons_doc_LAW_28399/</w:t>
        </w:r>
      </w:hyperlink>
      <w:r>
        <w:rPr>
          <w:color w:val="231F20"/>
          <w:sz w:val="28"/>
        </w:rPr>
        <w:t>.</w:t>
      </w:r>
    </w:p>
    <w:p>
      <w:pPr>
        <w:pStyle w:val="ListParagraph"/>
        <w:numPr>
          <w:ilvl w:val="0"/>
          <w:numId w:val="35"/>
        </w:numPr>
        <w:tabs>
          <w:tab w:pos="761" w:val="left" w:leader="none"/>
        </w:tabs>
        <w:spacing w:line="259" w:lineRule="auto" w:before="0" w:after="0"/>
        <w:ind w:left="85" w:right="84" w:firstLine="396"/>
        <w:jc w:val="both"/>
        <w:rPr>
          <w:sz w:val="28"/>
        </w:rPr>
      </w:pPr>
      <w:r>
        <w:rPr>
          <w:color w:val="231F20"/>
          <w:sz w:val="28"/>
        </w:rPr>
        <w:t>Гражданский кодекс Российской Федерации. Ч. 2. URL: </w:t>
      </w:r>
      <w:hyperlink r:id="rId57">
        <w:r>
          <w:rPr>
            <w:color w:val="231F20"/>
            <w:sz w:val="28"/>
          </w:rPr>
          <w:t>https://www.</w:t>
        </w:r>
      </w:hyperlink>
      <w:r>
        <w:rPr>
          <w:color w:val="231F20"/>
          <w:sz w:val="28"/>
        </w:rPr>
        <w:t> </w:t>
      </w:r>
      <w:r>
        <w:rPr>
          <w:color w:val="231F20"/>
          <w:spacing w:val="-2"/>
          <w:sz w:val="28"/>
        </w:rPr>
        <w:t>consultant.ru/document/cons_doc_LAW_9027/.</w:t>
      </w:r>
    </w:p>
    <w:p>
      <w:pPr>
        <w:pStyle w:val="ListParagraph"/>
        <w:numPr>
          <w:ilvl w:val="0"/>
          <w:numId w:val="35"/>
        </w:numPr>
        <w:tabs>
          <w:tab w:pos="761" w:val="left" w:leader="none"/>
        </w:tabs>
        <w:spacing w:line="259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Кодекс Российской Федерации об административных правонарушениях от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30.12.2001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г.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№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195-ФЗ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(ред.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14.04.2023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г.).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URL:</w:t>
      </w:r>
      <w:r>
        <w:rPr>
          <w:color w:val="231F20"/>
          <w:spacing w:val="-17"/>
          <w:sz w:val="28"/>
        </w:rPr>
        <w:t> </w:t>
      </w:r>
      <w:hyperlink r:id="rId58">
        <w:r>
          <w:rPr>
            <w:color w:val="231F20"/>
            <w:sz w:val="28"/>
          </w:rPr>
          <w:t>https://www.consultant.ru/</w:t>
        </w:r>
      </w:hyperlink>
      <w:r>
        <w:rPr>
          <w:color w:val="231F20"/>
          <w:sz w:val="28"/>
        </w:rPr>
        <w:t> </w:t>
      </w:r>
      <w:hyperlink r:id="rId58">
        <w:r>
          <w:rPr>
            <w:color w:val="231F20"/>
            <w:spacing w:val="-2"/>
            <w:sz w:val="28"/>
          </w:rPr>
          <w:t>document/cons_doc_LAW_34661/</w:t>
        </w:r>
      </w:hyperlink>
      <w:r>
        <w:rPr>
          <w:color w:val="231F20"/>
          <w:spacing w:val="-2"/>
          <w:sz w:val="28"/>
        </w:rPr>
        <w:t>.</w:t>
      </w:r>
    </w:p>
    <w:p>
      <w:pPr>
        <w:pStyle w:val="ListParagraph"/>
        <w:numPr>
          <w:ilvl w:val="0"/>
          <w:numId w:val="35"/>
        </w:numPr>
        <w:tabs>
          <w:tab w:pos="761" w:val="left" w:leader="none"/>
        </w:tabs>
        <w:spacing w:line="259" w:lineRule="auto" w:before="0" w:after="0"/>
        <w:ind w:left="85" w:right="84" w:firstLine="396"/>
        <w:jc w:val="both"/>
        <w:rPr>
          <w:sz w:val="28"/>
        </w:rPr>
      </w:pPr>
      <w:r>
        <w:rPr>
          <w:color w:val="231F20"/>
          <w:sz w:val="28"/>
        </w:rPr>
        <w:t>Уголовный кодекс Российской Федерации от 13 июня 1996 г. №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63-ФЗ (последняя редакция). URL: </w:t>
      </w:r>
      <w:hyperlink r:id="rId18">
        <w:r>
          <w:rPr>
            <w:color w:val="231F20"/>
            <w:sz w:val="28"/>
          </w:rPr>
          <w:t>https://www.consultant.ru/document/cons_doc_</w:t>
        </w:r>
      </w:hyperlink>
      <w:r>
        <w:rPr>
          <w:color w:val="231F20"/>
          <w:sz w:val="28"/>
        </w:rPr>
        <w:t> </w:t>
      </w:r>
      <w:r>
        <w:rPr>
          <w:color w:val="231F20"/>
          <w:spacing w:val="-2"/>
          <w:sz w:val="28"/>
        </w:rPr>
        <w:t>LAW_10699/.</w:t>
      </w:r>
    </w:p>
    <w:p>
      <w:pPr>
        <w:pStyle w:val="ListParagraph"/>
        <w:numPr>
          <w:ilvl w:val="0"/>
          <w:numId w:val="35"/>
        </w:numPr>
        <w:tabs>
          <w:tab w:pos="761" w:val="left" w:leader="none"/>
        </w:tabs>
        <w:spacing w:line="259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Об основных гарантиях прав ребенка в Российской Федерации : федер. закон Рос. Федерации от 24.07.1998 г. №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124-ФЗ (последняя редакция). URL: </w:t>
      </w:r>
      <w:hyperlink r:id="rId12">
        <w:r>
          <w:rPr>
            <w:color w:val="231F20"/>
            <w:spacing w:val="-2"/>
            <w:sz w:val="28"/>
          </w:rPr>
          <w:t>https://www.consultant.ru/document/cons_doc_LAW_19558/</w:t>
        </w:r>
      </w:hyperlink>
      <w:r>
        <w:rPr>
          <w:color w:val="231F20"/>
          <w:spacing w:val="-2"/>
          <w:sz w:val="28"/>
        </w:rPr>
        <w:t>.</w:t>
      </w:r>
    </w:p>
    <w:p>
      <w:pPr>
        <w:pStyle w:val="ListParagraph"/>
        <w:numPr>
          <w:ilvl w:val="0"/>
          <w:numId w:val="35"/>
        </w:numPr>
        <w:tabs>
          <w:tab w:pos="761" w:val="left" w:leader="none"/>
        </w:tabs>
        <w:spacing w:line="259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О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защите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детей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информации,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причиняющей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вред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их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здоровью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разви- тию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: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федер.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закон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Рос.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Федерации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29.12.2010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г.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№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436-ФЗ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(последняя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редак- ция). URL: </w:t>
      </w:r>
      <w:hyperlink r:id="rId59">
        <w:r>
          <w:rPr>
            <w:color w:val="231F20"/>
            <w:sz w:val="28"/>
          </w:rPr>
          <w:t>https://www.consultant.ru/document/cons_doc_LAW_108808/.</w:t>
        </w:r>
      </w:hyperlink>
    </w:p>
    <w:p>
      <w:pPr>
        <w:pStyle w:val="ListParagraph"/>
        <w:numPr>
          <w:ilvl w:val="0"/>
          <w:numId w:val="35"/>
        </w:numPr>
        <w:tabs>
          <w:tab w:pos="761" w:val="left" w:leader="none"/>
        </w:tabs>
        <w:spacing w:line="259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Об образовании в Российской Федерации : федер. закон Рос. Федерации </w:t>
      </w:r>
      <w:r>
        <w:rPr>
          <w:color w:val="231F20"/>
          <w:spacing w:val="-2"/>
          <w:sz w:val="28"/>
        </w:rPr>
        <w:t>от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29.12.2012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г.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№</w:t>
      </w:r>
      <w:r>
        <w:rPr>
          <w:color w:val="231F20"/>
          <w:spacing w:val="-8"/>
          <w:sz w:val="28"/>
        </w:rPr>
        <w:t> </w:t>
      </w:r>
      <w:r>
        <w:rPr>
          <w:color w:val="231F20"/>
          <w:spacing w:val="-2"/>
          <w:sz w:val="28"/>
        </w:rPr>
        <w:t>273-ФЗ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(последняя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редакция).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URL:</w:t>
      </w:r>
      <w:r>
        <w:rPr>
          <w:color w:val="231F20"/>
          <w:spacing w:val="-5"/>
          <w:sz w:val="28"/>
        </w:rPr>
        <w:t> </w:t>
      </w:r>
      <w:hyperlink r:id="rId14">
        <w:r>
          <w:rPr>
            <w:color w:val="231F20"/>
            <w:spacing w:val="-2"/>
            <w:sz w:val="28"/>
          </w:rPr>
          <w:t>https://www.consultant.ru/</w:t>
        </w:r>
      </w:hyperlink>
      <w:r>
        <w:rPr>
          <w:color w:val="231F20"/>
          <w:spacing w:val="-2"/>
          <w:sz w:val="28"/>
        </w:rPr>
        <w:t> </w:t>
      </w:r>
      <w:hyperlink r:id="rId14">
        <w:r>
          <w:rPr>
            <w:color w:val="231F20"/>
            <w:spacing w:val="-2"/>
            <w:sz w:val="28"/>
          </w:rPr>
          <w:t>document/cons_doc_LAW_140174/</w:t>
        </w:r>
      </w:hyperlink>
      <w:r>
        <w:rPr>
          <w:color w:val="231F20"/>
          <w:spacing w:val="-2"/>
          <w:sz w:val="28"/>
        </w:rPr>
        <w:t>.</w:t>
      </w:r>
    </w:p>
    <w:p>
      <w:pPr>
        <w:pStyle w:val="ListParagraph"/>
        <w:numPr>
          <w:ilvl w:val="0"/>
          <w:numId w:val="35"/>
        </w:numPr>
        <w:tabs>
          <w:tab w:pos="761" w:val="left" w:leader="none"/>
        </w:tabs>
        <w:spacing w:line="259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Об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основах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системы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профилактики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правонарушений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Российской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Феде- рации : федер. закон Рос. Федерации от 23.06.2016 г. №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182-ФЗ (последняя ре- дакция). URL: </w:t>
      </w:r>
      <w:hyperlink r:id="rId15">
        <w:r>
          <w:rPr>
            <w:color w:val="231F20"/>
            <w:sz w:val="28"/>
          </w:rPr>
          <w:t>http://www.consultant.ru/document/cons_doc_LAW_199976/.</w:t>
        </w:r>
      </w:hyperlink>
    </w:p>
    <w:p>
      <w:pPr>
        <w:pStyle w:val="ListParagraph"/>
        <w:numPr>
          <w:ilvl w:val="0"/>
          <w:numId w:val="35"/>
        </w:numPr>
        <w:tabs>
          <w:tab w:pos="761" w:val="left" w:leader="none"/>
        </w:tabs>
        <w:spacing w:line="259" w:lineRule="auto" w:before="0" w:after="0"/>
        <w:ind w:left="85" w:right="84" w:firstLine="396"/>
        <w:jc w:val="both"/>
        <w:rPr>
          <w:sz w:val="28"/>
        </w:rPr>
      </w:pPr>
      <w:r>
        <w:rPr>
          <w:color w:val="231F20"/>
          <w:sz w:val="28"/>
        </w:rPr>
        <w:t>Доклад Генерального секретаря ООН «Защита детей от издевательств». URL: news.un.org.</w:t>
      </w:r>
    </w:p>
    <w:p>
      <w:pPr>
        <w:pStyle w:val="ListParagraph"/>
        <w:numPr>
          <w:ilvl w:val="0"/>
          <w:numId w:val="35"/>
        </w:numPr>
        <w:tabs>
          <w:tab w:pos="901" w:val="left" w:leader="none"/>
        </w:tabs>
        <w:spacing w:line="259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Об утверждении федерального государственного образовательного стандарта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основного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общего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образования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: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приказ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Минпросвещения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России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от 31.05.2021 г. №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287 (ред. от 08.11.2022 г.) (зарегистрировано в Минюсте Рос- сии 05.07.2021 г. №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64101). URL: </w:t>
      </w:r>
      <w:hyperlink r:id="rId18">
        <w:r>
          <w:rPr>
            <w:color w:val="231F20"/>
            <w:sz w:val="28"/>
          </w:rPr>
          <w:t>http://www.consultant.ru/document/cons_doc_</w:t>
        </w:r>
      </w:hyperlink>
      <w:r>
        <w:rPr>
          <w:color w:val="231F20"/>
          <w:sz w:val="28"/>
        </w:rPr>
        <w:t> </w:t>
      </w:r>
      <w:r>
        <w:rPr>
          <w:color w:val="231F20"/>
          <w:spacing w:val="-2"/>
          <w:sz w:val="28"/>
        </w:rPr>
        <w:t>LAW_389560/.</w:t>
      </w:r>
    </w:p>
    <w:p>
      <w:pPr>
        <w:pStyle w:val="ListParagraph"/>
        <w:numPr>
          <w:ilvl w:val="0"/>
          <w:numId w:val="35"/>
        </w:numPr>
        <w:tabs>
          <w:tab w:pos="891" w:val="left" w:leader="none"/>
        </w:tabs>
        <w:spacing w:line="264" w:lineRule="auto" w:before="0" w:after="0"/>
        <w:ind w:left="57" w:right="83" w:firstLine="425"/>
        <w:jc w:val="both"/>
        <w:rPr>
          <w:b/>
          <w:sz w:val="24"/>
        </w:rPr>
      </w:pPr>
      <w:r>
        <w:rPr>
          <w:color w:val="231F20"/>
          <w:sz w:val="28"/>
        </w:rPr>
        <w:t>Комплексный план работы комиссии по делам несовершеннолетних и защите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их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прав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при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администрации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МО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«Светловский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городской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округ»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ре- ализации ФЗ от 24.06.1999 г. №120 «Об основах системы профилактики без-</w:t>
      </w:r>
      <w:r>
        <w:rPr>
          <w:color w:val="231F20"/>
          <w:spacing w:val="80"/>
          <w:sz w:val="28"/>
        </w:rPr>
        <w:t> </w:t>
      </w:r>
      <w:r>
        <w:rPr>
          <w:b/>
          <w:color w:val="231F20"/>
          <w:spacing w:val="-6"/>
          <w:sz w:val="24"/>
        </w:rPr>
        <w:t>66</w:t>
      </w:r>
    </w:p>
    <w:p>
      <w:pPr>
        <w:pStyle w:val="ListParagraph"/>
        <w:spacing w:after="0" w:line="264" w:lineRule="auto"/>
        <w:jc w:val="both"/>
        <w:rPr>
          <w:b/>
          <w:sz w:val="24"/>
        </w:rPr>
        <w:sectPr>
          <w:pgSz w:w="11910" w:h="16840"/>
          <w:pgMar w:top="1920" w:bottom="280" w:left="1133" w:right="1133"/>
        </w:sectPr>
      </w:pPr>
    </w:p>
    <w:p>
      <w:pPr>
        <w:pStyle w:val="BodyText"/>
        <w:spacing w:before="72"/>
        <w:ind w:right="83" w:firstLine="0"/>
        <w:jc w:val="both"/>
      </w:pPr>
      <w:r>
        <w:rPr>
          <w:color w:val="231F20"/>
        </w:rPr>
        <w:t>надзорности и правонарушений несовершеннолетних» на 2022 год». URL: </w:t>
      </w:r>
      <w:hyperlink r:id="rId60">
        <w:r>
          <w:rPr>
            <w:color w:val="231F20"/>
            <w:spacing w:val="-2"/>
          </w:rPr>
          <w:t>https://xn--b1agmh1ai8d.xn--p1ai/wp-content/uploads/2022/04/postanovlenie-ob-</w:t>
        </w:r>
      </w:hyperlink>
      <w:r>
        <w:rPr>
          <w:color w:val="231F20"/>
          <w:spacing w:val="-2"/>
        </w:rPr>
        <w:t> </w:t>
      </w:r>
      <w:hyperlink r:id="rId60">
        <w:r>
          <w:rPr>
            <w:color w:val="231F20"/>
            <w:spacing w:val="-2"/>
          </w:rPr>
          <w:t>utverzhdenii-kompleksnogo-plana-komissii.pdf</w:t>
        </w:r>
      </w:hyperlink>
      <w:r>
        <w:rPr>
          <w:color w:val="231F20"/>
          <w:spacing w:val="-2"/>
        </w:rPr>
        <w:t>.</w:t>
      </w:r>
    </w:p>
    <w:p>
      <w:pPr>
        <w:pStyle w:val="ListParagraph"/>
        <w:numPr>
          <w:ilvl w:val="0"/>
          <w:numId w:val="35"/>
        </w:numPr>
        <w:tabs>
          <w:tab w:pos="90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pacing w:val="-2"/>
          <w:sz w:val="28"/>
        </w:rPr>
        <w:t>Об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утверждении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комплексной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муниципальной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целевой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программы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«Про- </w:t>
      </w:r>
      <w:r>
        <w:rPr>
          <w:color w:val="231F20"/>
          <w:sz w:val="28"/>
        </w:rPr>
        <w:t>филактика безнадзорности и правонарушений несовершеннолетних на 2019— 2023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годы»: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постановление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№1284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04.12.2019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г.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URL:</w:t>
      </w:r>
      <w:r>
        <w:rPr>
          <w:color w:val="231F20"/>
          <w:spacing w:val="-4"/>
          <w:sz w:val="28"/>
        </w:rPr>
        <w:t> </w:t>
      </w:r>
      <w:hyperlink r:id="rId61">
        <w:r>
          <w:rPr>
            <w:color w:val="231F20"/>
            <w:sz w:val="28"/>
          </w:rPr>
          <w:t>https://admnesterov.ru/</w:t>
        </w:r>
      </w:hyperlink>
      <w:r>
        <w:rPr>
          <w:color w:val="231F20"/>
          <w:sz w:val="28"/>
        </w:rPr>
        <w:t> </w:t>
      </w:r>
      <w:hyperlink r:id="rId61">
        <w:r>
          <w:rPr>
            <w:color w:val="231F20"/>
            <w:spacing w:val="-2"/>
            <w:sz w:val="28"/>
          </w:rPr>
          <w:t>knd/dokumenty/</w:t>
        </w:r>
      </w:hyperlink>
      <w:r>
        <w:rPr>
          <w:color w:val="231F20"/>
          <w:spacing w:val="-2"/>
          <w:sz w:val="28"/>
        </w:rPr>
        <w:t>.</w:t>
      </w:r>
    </w:p>
    <w:p>
      <w:pPr>
        <w:pStyle w:val="Heading3"/>
        <w:spacing w:before="171"/>
        <w:ind w:left="2759"/>
        <w:jc w:val="both"/>
      </w:pPr>
      <w:r>
        <w:rPr>
          <w:color w:val="231F20"/>
        </w:rPr>
        <w:t>Специальная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иная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литература</w:t>
      </w:r>
    </w:p>
    <w:p>
      <w:pPr>
        <w:pStyle w:val="ListParagraph"/>
        <w:numPr>
          <w:ilvl w:val="0"/>
          <w:numId w:val="36"/>
        </w:numPr>
        <w:tabs>
          <w:tab w:pos="761" w:val="left" w:leader="none"/>
        </w:tabs>
        <w:spacing w:line="240" w:lineRule="auto" w:before="113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Антибуллинговая хартия РФ // Травли.нет. URL: https://xn--80aejlonqph. </w:t>
      </w:r>
      <w:r>
        <w:rPr>
          <w:color w:val="231F20"/>
          <w:spacing w:val="-2"/>
          <w:sz w:val="28"/>
        </w:rPr>
        <w:t>xn--p1ai/.</w:t>
      </w:r>
    </w:p>
    <w:p>
      <w:pPr>
        <w:pStyle w:val="ListParagraph"/>
        <w:numPr>
          <w:ilvl w:val="0"/>
          <w:numId w:val="36"/>
        </w:numPr>
        <w:tabs>
          <w:tab w:pos="76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Белеева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И.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Д.,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Панкратова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Л.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Э.,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Титова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Н.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Б.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Буллинг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как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социальная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про- блема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образовательном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учреждении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//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Педагогическое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образование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России. 2019. № 8.</w:t>
      </w:r>
    </w:p>
    <w:p>
      <w:pPr>
        <w:pStyle w:val="ListParagraph"/>
        <w:numPr>
          <w:ilvl w:val="0"/>
          <w:numId w:val="36"/>
        </w:numPr>
        <w:tabs>
          <w:tab w:pos="76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Богомолов В.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А. Ориентированный на решение подход в работе с ситуа- циями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травли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школе.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14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февраля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2013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г.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URL:</w:t>
      </w:r>
      <w:r>
        <w:rPr>
          <w:color w:val="231F20"/>
          <w:spacing w:val="-10"/>
          <w:sz w:val="28"/>
        </w:rPr>
        <w:t> </w:t>
      </w:r>
      <w:hyperlink r:id="rId62">
        <w:r>
          <w:rPr>
            <w:color w:val="231F20"/>
            <w:sz w:val="28"/>
          </w:rPr>
          <w:t>http://www.sfbt.ru/2013/02/blog-</w:t>
        </w:r>
      </w:hyperlink>
      <w:r>
        <w:rPr>
          <w:color w:val="231F20"/>
          <w:sz w:val="28"/>
        </w:rPr>
        <w:t> </w:t>
      </w:r>
      <w:r>
        <w:rPr>
          <w:color w:val="231F20"/>
          <w:spacing w:val="-2"/>
          <w:sz w:val="28"/>
        </w:rPr>
        <w:t>post_5804.html</w:t>
      </w:r>
    </w:p>
    <w:p>
      <w:pPr>
        <w:pStyle w:val="ListParagraph"/>
        <w:numPr>
          <w:ilvl w:val="0"/>
          <w:numId w:val="36"/>
        </w:numPr>
        <w:tabs>
          <w:tab w:pos="76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Бочавер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А.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А.,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Женодарова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Д.,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Хломов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К.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Д.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Методические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рекоменда- ции по снижению частоты ситуаций буллинга в школе для учителей и других специалистов, работающих в школах. М. : Перекресток, 2014.</w:t>
      </w:r>
    </w:p>
    <w:p>
      <w:pPr>
        <w:pStyle w:val="ListParagraph"/>
        <w:numPr>
          <w:ilvl w:val="0"/>
          <w:numId w:val="36"/>
        </w:numPr>
        <w:tabs>
          <w:tab w:pos="761" w:val="left" w:leader="none"/>
        </w:tabs>
        <w:spacing w:line="240" w:lineRule="auto" w:before="1" w:after="0"/>
        <w:ind w:left="85" w:right="83" w:firstLine="396"/>
        <w:jc w:val="both"/>
        <w:rPr>
          <w:sz w:val="28"/>
        </w:rPr>
      </w:pPr>
      <w:r>
        <w:rPr>
          <w:color w:val="231F20"/>
          <w:spacing w:val="-2"/>
          <w:sz w:val="28"/>
        </w:rPr>
        <w:t>Гапонов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А.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В.,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2"/>
          <w:sz w:val="28"/>
        </w:rPr>
        <w:t>Скорченко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2"/>
          <w:sz w:val="28"/>
        </w:rPr>
        <w:t>Ю.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А.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2"/>
          <w:sz w:val="28"/>
        </w:rPr>
        <w:t>Моббинг,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2"/>
          <w:sz w:val="28"/>
        </w:rPr>
        <w:t>буллинг: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2"/>
          <w:sz w:val="28"/>
        </w:rPr>
        <w:t>причины,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2"/>
          <w:sz w:val="28"/>
        </w:rPr>
        <w:t>проявления, </w:t>
      </w:r>
      <w:r>
        <w:rPr>
          <w:color w:val="231F20"/>
          <w:sz w:val="28"/>
        </w:rPr>
        <w:t>последствия // Психология человека и общества. 2022. №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5 (46). С. 18—26.</w:t>
      </w:r>
    </w:p>
    <w:p>
      <w:pPr>
        <w:pStyle w:val="ListParagraph"/>
        <w:numPr>
          <w:ilvl w:val="0"/>
          <w:numId w:val="36"/>
        </w:numPr>
        <w:tabs>
          <w:tab w:pos="76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Волчецкая Т.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С., Осипова Е.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В., Авакьян М.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В. Современные формы на- силия в молодежной среде: степень распространения и меры профилактики // Российский юридический журнал. 2021. № 5 (140).</w:t>
      </w:r>
    </w:p>
    <w:p>
      <w:pPr>
        <w:pStyle w:val="ListParagraph"/>
        <w:numPr>
          <w:ilvl w:val="0"/>
          <w:numId w:val="36"/>
        </w:numPr>
        <w:tabs>
          <w:tab w:pos="761" w:val="left" w:leader="none"/>
        </w:tabs>
        <w:spacing w:line="240" w:lineRule="auto" w:before="0" w:after="0"/>
        <w:ind w:left="85" w:right="82" w:firstLine="396"/>
        <w:jc w:val="both"/>
        <w:rPr>
          <w:sz w:val="28"/>
        </w:rPr>
      </w:pPr>
      <w:r>
        <w:rPr>
          <w:color w:val="231F20"/>
          <w:sz w:val="28"/>
        </w:rPr>
        <w:t>Волчецкая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Т.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С.,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Авакьян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М.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В.,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Осипова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В.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Криминологическая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харак- теристика и профилактика скулшутинга и кибербуллинга в России и зарубеж- ных странах // Всероссийский криминологический журнал. 2021. № 5.</w:t>
      </w:r>
    </w:p>
    <w:p>
      <w:pPr>
        <w:pStyle w:val="ListParagraph"/>
        <w:numPr>
          <w:ilvl w:val="0"/>
          <w:numId w:val="36"/>
        </w:numPr>
        <w:tabs>
          <w:tab w:pos="761" w:val="left" w:leader="none"/>
        </w:tabs>
        <w:spacing w:line="240" w:lineRule="auto" w:before="0" w:after="0"/>
        <w:ind w:left="85" w:right="82" w:firstLine="396"/>
        <w:jc w:val="both"/>
        <w:rPr>
          <w:sz w:val="28"/>
        </w:rPr>
      </w:pPr>
      <w:r>
        <w:rPr>
          <w:color w:val="231F20"/>
          <w:sz w:val="28"/>
        </w:rPr>
        <w:t>Гусейнова Е.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А., Ениколопов С.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Н. Влияние позиции подростка в бул- линге на его агрессивное поведение и самооценку // Психологическая наука и образование. 2014. Т. 6, №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2. С. 246—256. URL: </w:t>
      </w:r>
      <w:hyperlink r:id="rId63">
        <w:r>
          <w:rPr>
            <w:color w:val="231F20"/>
            <w:sz w:val="28"/>
          </w:rPr>
          <w:t>http://psyedu.ru/journal/2014/2/</w:t>
        </w:r>
      </w:hyperlink>
      <w:r>
        <w:rPr>
          <w:color w:val="231F20"/>
          <w:sz w:val="28"/>
        </w:rPr>
        <w:t> </w:t>
      </w:r>
      <w:r>
        <w:rPr>
          <w:color w:val="231F20"/>
          <w:spacing w:val="-2"/>
          <w:sz w:val="28"/>
        </w:rPr>
        <w:t>Guseinova_Enikolopov.phtml.</w:t>
      </w:r>
    </w:p>
    <w:p>
      <w:pPr>
        <w:pStyle w:val="ListParagraph"/>
        <w:numPr>
          <w:ilvl w:val="0"/>
          <w:numId w:val="36"/>
        </w:numPr>
        <w:tabs>
          <w:tab w:pos="76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Кленова М.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А., Шамионов Р.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М., Заграничный А.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И. и др. Методическое пособие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для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сотрудников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образовательных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организаций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высшего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образования, курирующих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воспитательную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работу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молодежью,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профилактике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буллинга (травли) среди обучающихся. Саратов : Изд-во Сарат. гос. юрид. акад., 2022.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1" w:after="0"/>
        <w:ind w:left="85" w:right="83" w:firstLine="396"/>
        <w:jc w:val="both"/>
        <w:rPr>
          <w:sz w:val="28"/>
        </w:rPr>
      </w:pPr>
      <w:r>
        <w:rPr>
          <w:color w:val="231F20"/>
          <w:sz w:val="28"/>
        </w:rPr>
        <w:t>Кон И.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С. Школьное насилие: буллинг и хейзинг. URL: </w:t>
      </w:r>
      <w:hyperlink r:id="rId64">
        <w:r>
          <w:rPr>
            <w:color w:val="231F20"/>
            <w:sz w:val="28"/>
          </w:rPr>
          <w:t>http://rumagic.</w:t>
        </w:r>
      </w:hyperlink>
      <w:r>
        <w:rPr>
          <w:color w:val="231F20"/>
          <w:sz w:val="28"/>
        </w:rPr>
        <w:t> com/ru_zar/sci_psychology/kon/1/j62.html (дата обращения 00.00.2023).</w:t>
      </w:r>
    </w:p>
    <w:p>
      <w:pPr>
        <w:pStyle w:val="ListParagraph"/>
        <w:numPr>
          <w:ilvl w:val="0"/>
          <w:numId w:val="36"/>
        </w:numPr>
        <w:tabs>
          <w:tab w:pos="890" w:val="left" w:leader="none"/>
        </w:tabs>
        <w:spacing w:line="240" w:lineRule="auto" w:before="0" w:after="0"/>
        <w:ind w:left="85" w:right="84" w:firstLine="396"/>
        <w:jc w:val="both"/>
        <w:rPr>
          <w:sz w:val="28"/>
        </w:rPr>
      </w:pPr>
      <w:r>
        <w:rPr>
          <w:color w:val="231F20"/>
          <w:sz w:val="28"/>
        </w:rPr>
        <w:t>Коновалов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А.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Ю.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Особенности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работы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Школьной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службы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примирения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с ситуациями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буллинга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(школьной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травли).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URL:</w:t>
      </w:r>
      <w:r>
        <w:rPr>
          <w:color w:val="231F20"/>
          <w:spacing w:val="-9"/>
          <w:sz w:val="28"/>
        </w:rPr>
        <w:t> </w:t>
      </w:r>
      <w:hyperlink r:id="rId65">
        <w:r>
          <w:rPr>
            <w:color w:val="231F20"/>
            <w:sz w:val="28"/>
          </w:rPr>
          <w:t>http://www.8-926-145-87-01.ru/</w:t>
        </w:r>
      </w:hyperlink>
      <w:r>
        <w:rPr>
          <w:color w:val="231F20"/>
          <w:sz w:val="28"/>
        </w:rPr>
        <w:t>.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0" w:after="0"/>
        <w:ind w:left="85" w:right="83" w:firstLine="396"/>
        <w:jc w:val="both"/>
        <w:rPr>
          <w:sz w:val="28"/>
        </w:rPr>
      </w:pPr>
      <w:r>
        <w:rPr>
          <w:color w:val="231F20"/>
          <w:spacing w:val="-2"/>
          <w:sz w:val="28"/>
        </w:rPr>
        <w:t>Кутузова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Д.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А.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Травля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в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школе: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мифы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и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реальность.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URL:</w:t>
      </w:r>
      <w:r>
        <w:rPr>
          <w:color w:val="231F20"/>
          <w:spacing w:val="-15"/>
          <w:sz w:val="28"/>
        </w:rPr>
        <w:t> </w:t>
      </w:r>
      <w:hyperlink r:id="rId66">
        <w:r>
          <w:rPr>
            <w:color w:val="231F20"/>
            <w:spacing w:val="-2"/>
            <w:sz w:val="28"/>
          </w:rPr>
          <w:t>http://medportal.</w:t>
        </w:r>
      </w:hyperlink>
      <w:r>
        <w:rPr>
          <w:color w:val="231F20"/>
          <w:spacing w:val="-2"/>
          <w:sz w:val="28"/>
        </w:rPr>
        <w:t> </w:t>
      </w:r>
      <w:hyperlink r:id="rId66">
        <w:r>
          <w:rPr>
            <w:color w:val="231F20"/>
            <w:spacing w:val="-2"/>
            <w:sz w:val="28"/>
          </w:rPr>
          <w:t>ru/budzdorova/child/625/</w:t>
        </w:r>
      </w:hyperlink>
      <w:r>
        <w:rPr>
          <w:color w:val="231F20"/>
          <w:spacing w:val="-2"/>
          <w:sz w:val="28"/>
        </w:rPr>
        <w:t>.</w:t>
      </w:r>
    </w:p>
    <w:p>
      <w:pPr>
        <w:pStyle w:val="ListParagraph"/>
        <w:numPr>
          <w:ilvl w:val="0"/>
          <w:numId w:val="36"/>
        </w:numPr>
        <w:tabs>
          <w:tab w:pos="901" w:val="left" w:leader="none"/>
        </w:tabs>
        <w:spacing w:line="240" w:lineRule="auto" w:before="0" w:after="0"/>
        <w:ind w:left="85" w:right="82" w:firstLine="396"/>
        <w:jc w:val="both"/>
        <w:rPr>
          <w:sz w:val="28"/>
        </w:rPr>
      </w:pPr>
      <w:r>
        <w:rPr>
          <w:color w:val="231F20"/>
          <w:sz w:val="28"/>
        </w:rPr>
        <w:t>Кульбацкая Е.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Р. Интернет-буллинг: сущность и формы проявления в подростковой среде // Трибуна ученого. 2022. №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6. С. 473—478.</w:t>
      </w:r>
    </w:p>
    <w:p>
      <w:pPr>
        <w:spacing w:before="48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67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pStyle w:val="ListParagraph"/>
        <w:numPr>
          <w:ilvl w:val="0"/>
          <w:numId w:val="36"/>
        </w:numPr>
        <w:tabs>
          <w:tab w:pos="887" w:val="left" w:leader="none"/>
        </w:tabs>
        <w:spacing w:line="240" w:lineRule="auto" w:before="72" w:after="0"/>
        <w:ind w:left="71" w:right="83" w:firstLine="396"/>
        <w:jc w:val="both"/>
        <w:rPr>
          <w:sz w:val="28"/>
        </w:rPr>
      </w:pPr>
      <w:r>
        <w:rPr>
          <w:color w:val="231F20"/>
          <w:sz w:val="28"/>
        </w:rPr>
        <w:t>Методические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рекомендации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предотвращению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буллинга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школьных </w:t>
      </w:r>
      <w:r>
        <w:rPr>
          <w:color w:val="231F20"/>
          <w:spacing w:val="-2"/>
          <w:sz w:val="28"/>
        </w:rPr>
        <w:t>коллективах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(для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классных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руководителей)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/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авт.-сост.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О.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А.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Драганова,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Я.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В.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2"/>
          <w:sz w:val="28"/>
        </w:rPr>
        <w:t>По- </w:t>
      </w:r>
      <w:r>
        <w:rPr>
          <w:color w:val="231F20"/>
          <w:sz w:val="28"/>
        </w:rPr>
        <w:t>номарева, Т.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Н. Давыдова. Липецк : Г(О)БУ Центр «СемьЯ», 2022.</w:t>
      </w:r>
    </w:p>
    <w:p>
      <w:pPr>
        <w:pStyle w:val="ListParagraph"/>
        <w:numPr>
          <w:ilvl w:val="0"/>
          <w:numId w:val="36"/>
        </w:numPr>
        <w:tabs>
          <w:tab w:pos="888" w:val="left" w:leader="none"/>
        </w:tabs>
        <w:spacing w:line="315" w:lineRule="exact" w:before="0" w:after="0"/>
        <w:ind w:left="888" w:right="0" w:hanging="420"/>
        <w:jc w:val="both"/>
        <w:rPr>
          <w:sz w:val="28"/>
        </w:rPr>
      </w:pPr>
      <w:r>
        <w:rPr>
          <w:color w:val="231F20"/>
          <w:sz w:val="28"/>
        </w:rPr>
        <w:t>Про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каждого: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травля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—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это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не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норма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: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метод.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сборник.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Челябинск,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2022.</w:t>
      </w:r>
    </w:p>
    <w:p>
      <w:pPr>
        <w:pStyle w:val="ListParagraph"/>
        <w:numPr>
          <w:ilvl w:val="0"/>
          <w:numId w:val="36"/>
        </w:numPr>
        <w:tabs>
          <w:tab w:pos="887" w:val="left" w:leader="none"/>
        </w:tabs>
        <w:spacing w:line="240" w:lineRule="auto" w:before="0" w:after="0"/>
        <w:ind w:left="71" w:right="83" w:firstLine="396"/>
        <w:jc w:val="both"/>
        <w:rPr>
          <w:sz w:val="28"/>
        </w:rPr>
      </w:pPr>
      <w:r>
        <w:rPr>
          <w:color w:val="231F20"/>
          <w:sz w:val="28"/>
        </w:rPr>
        <w:t>Руланн Э. Как остановить травлю в школе: Психология моббинга. М. : Генезис, 2012.</w:t>
      </w:r>
    </w:p>
    <w:p>
      <w:pPr>
        <w:pStyle w:val="ListParagraph"/>
        <w:numPr>
          <w:ilvl w:val="0"/>
          <w:numId w:val="36"/>
        </w:numPr>
        <w:tabs>
          <w:tab w:pos="887" w:val="left" w:leader="none"/>
        </w:tabs>
        <w:spacing w:line="237" w:lineRule="auto" w:before="0" w:after="0"/>
        <w:ind w:left="71" w:right="84" w:firstLine="396"/>
        <w:jc w:val="both"/>
        <w:rPr>
          <w:sz w:val="28"/>
        </w:rPr>
      </w:pPr>
      <w:r>
        <w:rPr>
          <w:color w:val="231F20"/>
          <w:sz w:val="28"/>
        </w:rPr>
        <w:t>Сидорова Т., Петраш Е. Буллинг в школе: кто виноват и что делать? // Воспитание школьников. 2022. № 3. С. 3—12.</w:t>
      </w:r>
    </w:p>
    <w:p>
      <w:pPr>
        <w:pStyle w:val="ListParagraph"/>
        <w:numPr>
          <w:ilvl w:val="0"/>
          <w:numId w:val="36"/>
        </w:numPr>
        <w:tabs>
          <w:tab w:pos="887" w:val="left" w:leader="none"/>
        </w:tabs>
        <w:spacing w:line="240" w:lineRule="auto" w:before="0" w:after="0"/>
        <w:ind w:left="71" w:right="83" w:firstLine="396"/>
        <w:jc w:val="both"/>
        <w:rPr>
          <w:sz w:val="28"/>
        </w:rPr>
      </w:pPr>
      <w:r>
        <w:rPr>
          <w:color w:val="231F20"/>
          <w:sz w:val="28"/>
        </w:rPr>
        <w:t>Соловьев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Д.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Н.,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Модель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профилактики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буллинга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среди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школьников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под- росткового возраста // Науковедение. 2014. С. 1—10.</w:t>
      </w:r>
    </w:p>
    <w:p>
      <w:pPr>
        <w:pStyle w:val="ListParagraph"/>
        <w:numPr>
          <w:ilvl w:val="0"/>
          <w:numId w:val="36"/>
        </w:numPr>
        <w:tabs>
          <w:tab w:pos="887" w:val="left" w:leader="none"/>
        </w:tabs>
        <w:spacing w:line="237" w:lineRule="auto" w:before="0" w:after="0"/>
        <w:ind w:left="71" w:right="83" w:firstLine="396"/>
        <w:jc w:val="both"/>
        <w:rPr>
          <w:sz w:val="28"/>
        </w:rPr>
      </w:pPr>
      <w:r>
        <w:rPr>
          <w:color w:val="231F20"/>
          <w:spacing w:val="-2"/>
          <w:sz w:val="28"/>
        </w:rPr>
        <w:t>Тельминова</w:t>
      </w:r>
      <w:r>
        <w:rPr>
          <w:color w:val="231F20"/>
          <w:spacing w:val="-11"/>
          <w:sz w:val="28"/>
        </w:rPr>
        <w:t> </w:t>
      </w:r>
      <w:r>
        <w:rPr>
          <w:color w:val="231F20"/>
          <w:spacing w:val="-2"/>
          <w:sz w:val="28"/>
        </w:rPr>
        <w:t>А.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2"/>
          <w:sz w:val="28"/>
        </w:rPr>
        <w:t>В.</w:t>
      </w:r>
      <w:r>
        <w:rPr>
          <w:color w:val="231F20"/>
          <w:spacing w:val="-11"/>
          <w:sz w:val="28"/>
        </w:rPr>
        <w:t> </w:t>
      </w:r>
      <w:r>
        <w:rPr>
          <w:color w:val="231F20"/>
          <w:spacing w:val="-2"/>
          <w:sz w:val="28"/>
        </w:rPr>
        <w:t>Школьный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буллинг</w:t>
      </w:r>
      <w:r>
        <w:rPr>
          <w:color w:val="231F20"/>
          <w:spacing w:val="-11"/>
          <w:sz w:val="28"/>
        </w:rPr>
        <w:t> </w:t>
      </w:r>
      <w:r>
        <w:rPr>
          <w:color w:val="231F20"/>
          <w:spacing w:val="-2"/>
          <w:sz w:val="28"/>
        </w:rPr>
        <w:t>в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аспекте</w:t>
      </w:r>
      <w:r>
        <w:rPr>
          <w:color w:val="231F20"/>
          <w:spacing w:val="-11"/>
          <w:sz w:val="28"/>
        </w:rPr>
        <w:t> </w:t>
      </w:r>
      <w:r>
        <w:rPr>
          <w:color w:val="231F20"/>
          <w:spacing w:val="-2"/>
          <w:sz w:val="28"/>
        </w:rPr>
        <w:t>готовности</w:t>
      </w:r>
      <w:r>
        <w:rPr>
          <w:color w:val="231F20"/>
          <w:spacing w:val="-12"/>
          <w:sz w:val="28"/>
        </w:rPr>
        <w:t> </w:t>
      </w:r>
      <w:r>
        <w:rPr>
          <w:color w:val="231F20"/>
          <w:spacing w:val="-2"/>
          <w:sz w:val="28"/>
        </w:rPr>
        <w:t>будущих</w:t>
      </w:r>
      <w:r>
        <w:rPr>
          <w:color w:val="231F20"/>
          <w:spacing w:val="-11"/>
          <w:sz w:val="28"/>
        </w:rPr>
        <w:t> </w:t>
      </w:r>
      <w:r>
        <w:rPr>
          <w:color w:val="231F20"/>
          <w:spacing w:val="-2"/>
          <w:sz w:val="28"/>
        </w:rPr>
        <w:t>учи- </w:t>
      </w:r>
      <w:r>
        <w:rPr>
          <w:color w:val="231F20"/>
          <w:sz w:val="28"/>
        </w:rPr>
        <w:t>телей к его профилактике // Гуманитарно-педагогические исследования. 2022. Т. 6, № 2. С. 6—12.</w:t>
      </w:r>
    </w:p>
    <w:p>
      <w:pPr>
        <w:pStyle w:val="ListParagraph"/>
        <w:numPr>
          <w:ilvl w:val="0"/>
          <w:numId w:val="36"/>
        </w:numPr>
        <w:tabs>
          <w:tab w:pos="887" w:val="left" w:leader="none"/>
        </w:tabs>
        <w:spacing w:line="240" w:lineRule="auto" w:before="0" w:after="0"/>
        <w:ind w:left="71" w:right="81" w:firstLine="396"/>
        <w:jc w:val="both"/>
        <w:rPr>
          <w:sz w:val="28"/>
        </w:rPr>
      </w:pPr>
      <w:r>
        <w:rPr>
          <w:color w:val="231F20"/>
          <w:sz w:val="28"/>
        </w:rPr>
        <w:t>Уильямс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М.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«Команды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под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прикрытием»: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переопределение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репутаций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и трансформация отношений травли в школьном сообществе / пер. И. Филимо- новой; под ред. Д. Кутузовой. URL: </w:t>
      </w:r>
      <w:hyperlink r:id="rId67">
        <w:r>
          <w:rPr>
            <w:color w:val="231F20"/>
            <w:sz w:val="28"/>
          </w:rPr>
          <w:t>https://narrlibrus.wordpress.com/2010/07/27/</w:t>
        </w:r>
      </w:hyperlink>
      <w:r>
        <w:rPr>
          <w:color w:val="231F20"/>
          <w:sz w:val="28"/>
        </w:rPr>
        <w:t> </w:t>
      </w:r>
      <w:hyperlink r:id="rId67">
        <w:r>
          <w:rPr>
            <w:color w:val="231F20"/>
            <w:spacing w:val="-2"/>
            <w:sz w:val="28"/>
          </w:rPr>
          <w:t>mwilliams1/</w:t>
        </w:r>
      </w:hyperlink>
      <w:r>
        <w:rPr>
          <w:color w:val="231F20"/>
          <w:spacing w:val="-2"/>
          <w:sz w:val="28"/>
        </w:rPr>
        <w:t>.</w:t>
      </w:r>
    </w:p>
    <w:p>
      <w:pPr>
        <w:pStyle w:val="ListParagraph"/>
        <w:spacing w:after="0" w:line="240" w:lineRule="auto"/>
        <w:jc w:val="both"/>
        <w:rPr>
          <w:sz w:val="28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ind w:left="0" w:firstLine="0"/>
      </w:pPr>
    </w:p>
    <w:p>
      <w:pPr>
        <w:pStyle w:val="BodyText"/>
        <w:ind w:left="0" w:firstLine="0"/>
      </w:pPr>
    </w:p>
    <w:p>
      <w:pPr>
        <w:pStyle w:val="BodyText"/>
        <w:spacing w:before="158"/>
        <w:ind w:left="0" w:firstLine="0"/>
      </w:pPr>
    </w:p>
    <w:p>
      <w:pPr>
        <w:spacing w:before="0"/>
        <w:ind w:left="0" w:right="18" w:firstLine="0"/>
        <w:jc w:val="right"/>
        <w:rPr>
          <w:rFonts w:ascii="Roboto Cn" w:hAnsi="Roboto Cn"/>
          <w:b/>
          <w:i/>
          <w:sz w:val="28"/>
        </w:rPr>
      </w:pPr>
      <w:r>
        <w:rPr>
          <w:rFonts w:ascii="Roboto Cn" w:hAnsi="Roboto Cn"/>
          <w:b/>
          <w:i/>
          <w:sz w:val="28"/>
        </w:rPr>
        <w:t>П Р И</w:t>
      </w:r>
      <w:r>
        <w:rPr>
          <w:rFonts w:ascii="Roboto Cn" w:hAnsi="Roboto Cn"/>
          <w:b/>
          <w:i/>
          <w:spacing w:val="7"/>
          <w:sz w:val="28"/>
        </w:rPr>
        <w:t> </w:t>
      </w:r>
      <w:r>
        <w:rPr>
          <w:rFonts w:ascii="Roboto Cn" w:hAnsi="Roboto Cn"/>
          <w:b/>
          <w:i/>
          <w:sz w:val="28"/>
        </w:rPr>
        <w:t>Л О</w:t>
      </w:r>
      <w:r>
        <w:rPr>
          <w:rFonts w:ascii="Roboto Cn" w:hAnsi="Roboto Cn"/>
          <w:b/>
          <w:i/>
          <w:spacing w:val="1"/>
          <w:sz w:val="28"/>
        </w:rPr>
        <w:t> </w:t>
      </w:r>
      <w:r>
        <w:rPr>
          <w:rFonts w:ascii="Roboto Cn" w:hAnsi="Roboto Cn"/>
          <w:b/>
          <w:i/>
          <w:sz w:val="28"/>
        </w:rPr>
        <w:t>Ж Е</w:t>
      </w:r>
      <w:r>
        <w:rPr>
          <w:rFonts w:ascii="Roboto Cn" w:hAnsi="Roboto Cn"/>
          <w:b/>
          <w:i/>
          <w:spacing w:val="1"/>
          <w:sz w:val="28"/>
        </w:rPr>
        <w:t> </w:t>
      </w:r>
      <w:r>
        <w:rPr>
          <w:rFonts w:ascii="Roboto Cn" w:hAnsi="Roboto Cn"/>
          <w:b/>
          <w:i/>
          <w:sz w:val="28"/>
        </w:rPr>
        <w:t>Н И</w:t>
      </w:r>
      <w:r>
        <w:rPr>
          <w:rFonts w:ascii="Roboto Cn" w:hAnsi="Roboto Cn"/>
          <w:b/>
          <w:i/>
          <w:spacing w:val="1"/>
          <w:sz w:val="28"/>
        </w:rPr>
        <w:t> </w:t>
      </w:r>
      <w:r>
        <w:rPr>
          <w:rFonts w:ascii="Roboto Cn" w:hAnsi="Roboto Cn"/>
          <w:b/>
          <w:i/>
          <w:spacing w:val="-10"/>
          <w:sz w:val="28"/>
        </w:rPr>
        <w:t>Я </w:t>
      </w:r>
    </w:p>
    <w:p>
      <w:pPr>
        <w:pStyle w:val="BodyText"/>
        <w:spacing w:before="4"/>
        <w:ind w:left="0" w:firstLine="0"/>
        <w:rPr>
          <w:rFonts w:ascii="Roboto Cn"/>
          <w:b/>
          <w:i/>
        </w:rPr>
      </w:pPr>
    </w:p>
    <w:p>
      <w:pPr>
        <w:spacing w:before="0"/>
        <w:ind w:left="0" w:right="83" w:firstLine="0"/>
        <w:jc w:val="right"/>
        <w:rPr>
          <w:b/>
          <w:i/>
          <w:sz w:val="28"/>
        </w:rPr>
      </w:pPr>
      <w:r>
        <w:rPr>
          <w:b/>
          <w:i/>
          <w:color w:val="231F20"/>
          <w:sz w:val="28"/>
        </w:rPr>
        <w:t>Приложение</w:t>
      </w:r>
      <w:r>
        <w:rPr>
          <w:b/>
          <w:i/>
          <w:color w:val="231F20"/>
          <w:spacing w:val="-11"/>
          <w:sz w:val="28"/>
        </w:rPr>
        <w:t> </w:t>
      </w:r>
      <w:r>
        <w:rPr>
          <w:b/>
          <w:i/>
          <w:color w:val="231F20"/>
          <w:spacing w:val="-10"/>
          <w:sz w:val="28"/>
        </w:rPr>
        <w:t>1</w:t>
      </w:r>
    </w:p>
    <w:p>
      <w:pPr>
        <w:pStyle w:val="Heading2"/>
        <w:spacing w:before="281"/>
        <w:ind w:left="918" w:right="918"/>
      </w:pP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почитать</w:t>
      </w:r>
      <w:r>
        <w:rPr>
          <w:color w:val="231F20"/>
          <w:spacing w:val="-8"/>
        </w:rPr>
        <w:t> </w:t>
      </w:r>
      <w:r>
        <w:rPr>
          <w:color w:val="231F20"/>
        </w:rPr>
        <w:t>детям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подросткам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проблеме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буллинга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321" w:lineRule="exact" w:before="225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Богословский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А.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Верочка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Железников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В.</w:t>
      </w:r>
      <w:r>
        <w:rPr>
          <w:color w:val="231F20"/>
          <w:spacing w:val="-14"/>
          <w:sz w:val="28"/>
        </w:rPr>
        <w:t> </w:t>
      </w:r>
      <w:r>
        <w:rPr>
          <w:color w:val="231F20"/>
          <w:spacing w:val="-2"/>
          <w:sz w:val="28"/>
        </w:rPr>
        <w:t>Чучело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Басова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Подросток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4"/>
          <w:sz w:val="28"/>
        </w:rPr>
        <w:t>Ашим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Майрок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А.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Почему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я?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История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белой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2"/>
          <w:sz w:val="28"/>
        </w:rPr>
        <w:t>вороны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Паласио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Ракель.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Чудо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Сережкин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А.</w:t>
      </w:r>
      <w:r>
        <w:rPr>
          <w:color w:val="231F20"/>
          <w:spacing w:val="-1"/>
          <w:sz w:val="28"/>
        </w:rPr>
        <w:t> </w:t>
      </w:r>
      <w:r>
        <w:rPr>
          <w:color w:val="231F20"/>
          <w:spacing w:val="-2"/>
          <w:sz w:val="28"/>
        </w:rPr>
        <w:t>Ученик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Вильке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Д.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Грибной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дождь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для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4"/>
          <w:sz w:val="28"/>
        </w:rPr>
        <w:t>героя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Пиколт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Дж.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Девятнадцать</w:t>
      </w:r>
      <w:r>
        <w:rPr>
          <w:color w:val="231F20"/>
          <w:spacing w:val="-10"/>
          <w:sz w:val="28"/>
        </w:rPr>
        <w:t> </w:t>
      </w:r>
      <w:r>
        <w:rPr>
          <w:color w:val="231F20"/>
          <w:spacing w:val="-2"/>
          <w:sz w:val="28"/>
        </w:rPr>
        <w:t>минут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Рис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Г.</w:t>
      </w:r>
      <w:r>
        <w:rPr>
          <w:color w:val="231F20"/>
          <w:spacing w:val="-16"/>
          <w:sz w:val="28"/>
        </w:rPr>
        <w:t> </w:t>
      </w:r>
      <w:r>
        <w:rPr>
          <w:color w:val="231F20"/>
          <w:spacing w:val="-4"/>
          <w:sz w:val="28"/>
        </w:rPr>
        <w:t>Мыши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Тор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А.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Правда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последствия</w:t>
      </w:r>
    </w:p>
    <w:p>
      <w:pPr>
        <w:pStyle w:val="ListParagraph"/>
        <w:numPr>
          <w:ilvl w:val="0"/>
          <w:numId w:val="37"/>
        </w:numPr>
        <w:tabs>
          <w:tab w:pos="891" w:val="left" w:leader="none"/>
        </w:tabs>
        <w:spacing w:line="320" w:lineRule="exact" w:before="0" w:after="0"/>
        <w:ind w:left="891" w:right="0" w:hanging="409"/>
        <w:jc w:val="left"/>
        <w:rPr>
          <w:sz w:val="28"/>
        </w:rPr>
      </w:pPr>
      <w:r>
        <w:rPr>
          <w:color w:val="231F20"/>
          <w:sz w:val="28"/>
        </w:rPr>
        <w:t>Кауфман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Б.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Вверх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лестнице,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ведущей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4"/>
          <w:sz w:val="28"/>
        </w:rPr>
        <w:t>вниз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Кэндзиро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Хайтани.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Взгляд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кролика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Моска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Дж.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Воспоминания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> </w:t>
      </w:r>
      <w:r>
        <w:rPr>
          <w:color w:val="231F20"/>
          <w:spacing w:val="-4"/>
          <w:sz w:val="28"/>
        </w:rPr>
        <w:t>школе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Макклин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Гр.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Самая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прекрасная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земля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2"/>
          <w:sz w:val="28"/>
        </w:rPr>
        <w:t>свете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Экстенс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Г.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Вселенная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против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Алекса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4"/>
          <w:sz w:val="28"/>
        </w:rPr>
        <w:t>Вудса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Арутюнянц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К.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Я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плюс</w:t>
      </w:r>
      <w:r>
        <w:rPr>
          <w:color w:val="231F20"/>
          <w:spacing w:val="-2"/>
          <w:sz w:val="28"/>
        </w:rPr>
        <w:t> </w:t>
      </w:r>
      <w:r>
        <w:rPr>
          <w:color w:val="231F20"/>
          <w:spacing w:val="-5"/>
          <w:sz w:val="28"/>
        </w:rPr>
        <w:t>все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Перлова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Танцы,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огурцы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большие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4"/>
          <w:sz w:val="28"/>
        </w:rPr>
        <w:t>мечты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Доцук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Д.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Мандариновая</w:t>
      </w:r>
      <w:r>
        <w:rPr>
          <w:color w:val="231F20"/>
          <w:spacing w:val="-4"/>
          <w:sz w:val="28"/>
        </w:rPr>
        <w:t> пора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Габова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Не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пускайте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рыжую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озеро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Шолохова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Зарница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Павлова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И.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Прикоснись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к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2"/>
          <w:sz w:val="28"/>
        </w:rPr>
        <w:t>химере»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Лавряшина Ю. Прощай, </w:t>
      </w:r>
      <w:r>
        <w:rPr>
          <w:color w:val="231F20"/>
          <w:spacing w:val="-2"/>
          <w:sz w:val="28"/>
        </w:rPr>
        <w:t>КоБра!»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Штомпель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А.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Игра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пазлы,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Девочка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из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Грозного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Бессонова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М.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Башня </w:t>
      </w:r>
      <w:r>
        <w:rPr>
          <w:color w:val="231F20"/>
          <w:spacing w:val="-2"/>
          <w:sz w:val="28"/>
        </w:rPr>
        <w:t>падает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Амраева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А.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Я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хочу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2"/>
          <w:sz w:val="28"/>
        </w:rPr>
        <w:t>жить!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Романова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Л.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Люди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4"/>
          <w:sz w:val="28"/>
        </w:rPr>
        <w:t>крыш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Лубенец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С.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Любовь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не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красит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жизнь</w:t>
      </w:r>
      <w:r>
        <w:rPr>
          <w:color w:val="231F20"/>
          <w:spacing w:val="-5"/>
          <w:sz w:val="28"/>
        </w:rPr>
        <w:t> мою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Лазаренская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М.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Северный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ветер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дул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5"/>
          <w:sz w:val="28"/>
        </w:rPr>
        <w:t>юга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Шолохова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Запретная</w:t>
      </w:r>
      <w:r>
        <w:rPr>
          <w:color w:val="231F20"/>
          <w:spacing w:val="-10"/>
          <w:sz w:val="28"/>
        </w:rPr>
        <w:t> </w:t>
      </w:r>
      <w:r>
        <w:rPr>
          <w:color w:val="231F20"/>
          <w:spacing w:val="-2"/>
          <w:sz w:val="28"/>
        </w:rPr>
        <w:t>земля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pacing w:val="-4"/>
          <w:sz w:val="28"/>
        </w:rPr>
        <w:t>Крюкова</w:t>
      </w:r>
      <w:r>
        <w:rPr>
          <w:color w:val="231F20"/>
          <w:spacing w:val="-10"/>
          <w:sz w:val="28"/>
        </w:rPr>
        <w:t> </w:t>
      </w:r>
      <w:hyperlink r:id="rId68">
        <w:r>
          <w:rPr>
            <w:color w:val="231F20"/>
            <w:spacing w:val="-4"/>
            <w:sz w:val="28"/>
          </w:rPr>
          <w:t>Т.</w:t>
        </w:r>
        <w:r>
          <w:rPr>
            <w:color w:val="231F20"/>
            <w:spacing w:val="-6"/>
            <w:sz w:val="28"/>
          </w:rPr>
          <w:t> </w:t>
        </w:r>
        <w:r>
          <w:rPr>
            <w:color w:val="231F20"/>
            <w:spacing w:val="-4"/>
            <w:sz w:val="28"/>
          </w:rPr>
          <w:t>Ведьма</w:t>
        </w:r>
      </w:hyperlink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Раин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О.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Отроки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до </w:t>
      </w:r>
      <w:r>
        <w:rPr>
          <w:color w:val="231F20"/>
          <w:spacing w:val="-2"/>
          <w:sz w:val="28"/>
        </w:rPr>
        <w:t>потопа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0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Шолохова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Плохой,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жестокий,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самый</w:t>
      </w:r>
      <w:r>
        <w:rPr>
          <w:color w:val="231F20"/>
          <w:spacing w:val="-10"/>
          <w:sz w:val="28"/>
        </w:rPr>
        <w:t> </w:t>
      </w:r>
      <w:r>
        <w:rPr>
          <w:color w:val="231F20"/>
          <w:spacing w:val="-2"/>
          <w:sz w:val="28"/>
        </w:rPr>
        <w:t>лучший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1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Шолохова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Ниже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бездны,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выше</w:t>
      </w:r>
      <w:r>
        <w:rPr>
          <w:color w:val="231F20"/>
          <w:spacing w:val="-7"/>
          <w:sz w:val="28"/>
        </w:rPr>
        <w:t> </w:t>
      </w:r>
      <w:r>
        <w:rPr>
          <w:color w:val="231F20"/>
          <w:spacing w:val="-2"/>
          <w:sz w:val="28"/>
        </w:rPr>
        <w:t>облаков</w:t>
      </w:r>
    </w:p>
    <w:p>
      <w:pPr>
        <w:spacing w:before="79"/>
        <w:ind w:left="0" w:right="64" w:firstLine="0"/>
        <w:jc w:val="right"/>
        <w:rPr>
          <w:b/>
          <w:sz w:val="24"/>
        </w:rPr>
      </w:pPr>
      <w:r>
        <w:rPr>
          <w:b/>
          <w:color w:val="231F20"/>
          <w:spacing w:val="-5"/>
          <w:sz w:val="24"/>
        </w:rPr>
        <w:t>69</w:t>
      </w:r>
    </w:p>
    <w:p>
      <w:pPr>
        <w:spacing w:after="0"/>
        <w:jc w:val="right"/>
        <w:rPr>
          <w:b/>
          <w:sz w:val="24"/>
        </w:rPr>
        <w:sectPr>
          <w:pgSz w:w="11910" w:h="16840"/>
          <w:pgMar w:top="1920" w:bottom="280" w:left="1133" w:right="1133"/>
        </w:sectPr>
      </w:pP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1" w:lineRule="exact" w:before="72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Шолохова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Е.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Звезда</w:t>
      </w:r>
    </w:p>
    <w:p>
      <w:pPr>
        <w:pStyle w:val="ListParagraph"/>
        <w:numPr>
          <w:ilvl w:val="0"/>
          <w:numId w:val="37"/>
        </w:numPr>
        <w:tabs>
          <w:tab w:pos="902" w:val="left" w:leader="none"/>
        </w:tabs>
        <w:spacing w:line="321" w:lineRule="exact" w:before="0" w:after="0"/>
        <w:ind w:left="902" w:right="0" w:hanging="420"/>
        <w:jc w:val="left"/>
        <w:rPr>
          <w:sz w:val="28"/>
        </w:rPr>
      </w:pPr>
      <w:r>
        <w:rPr>
          <w:color w:val="231F20"/>
          <w:sz w:val="28"/>
        </w:rPr>
        <w:t>Свичкарь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Т.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сколько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раз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бывали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холода</w:t>
      </w:r>
    </w:p>
    <w:p>
      <w:pPr>
        <w:pStyle w:val="BodyText"/>
        <w:spacing w:before="166"/>
        <w:ind w:left="0" w:firstLine="0"/>
      </w:pPr>
    </w:p>
    <w:p>
      <w:pPr>
        <w:pStyle w:val="Heading2"/>
        <w:ind w:left="1384" w:right="1384"/>
      </w:pPr>
      <w:r>
        <w:rPr>
          <w:color w:val="231F20"/>
        </w:rPr>
        <w:t>Книги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</w:rPr>
        <w:t>взрослых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проблеме</w:t>
      </w:r>
      <w:r>
        <w:rPr>
          <w:color w:val="231F20"/>
          <w:spacing w:val="-2"/>
        </w:rPr>
        <w:t> буллинга</w:t>
      </w:r>
    </w:p>
    <w:p>
      <w:pPr>
        <w:pStyle w:val="ListParagraph"/>
        <w:numPr>
          <w:ilvl w:val="0"/>
          <w:numId w:val="38"/>
        </w:numPr>
        <w:tabs>
          <w:tab w:pos="762" w:val="left" w:leader="none"/>
        </w:tabs>
        <w:spacing w:line="321" w:lineRule="exact" w:before="225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Цымбаленко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Н.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Буллинг.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Как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остановить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травлю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ребенка</w:t>
      </w:r>
    </w:p>
    <w:p>
      <w:pPr>
        <w:pStyle w:val="ListParagraph"/>
        <w:numPr>
          <w:ilvl w:val="0"/>
          <w:numId w:val="38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Моторина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С.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Травля: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со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взрослыми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2"/>
          <w:sz w:val="28"/>
        </w:rPr>
        <w:t>согласовано</w:t>
      </w:r>
    </w:p>
    <w:p>
      <w:pPr>
        <w:pStyle w:val="ListParagraph"/>
        <w:numPr>
          <w:ilvl w:val="0"/>
          <w:numId w:val="38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Морено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Элой.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Невидимка</w:t>
      </w:r>
    </w:p>
    <w:p>
      <w:pPr>
        <w:pStyle w:val="ListParagraph"/>
        <w:numPr>
          <w:ilvl w:val="0"/>
          <w:numId w:val="38"/>
        </w:numPr>
        <w:tabs>
          <w:tab w:pos="762" w:val="left" w:leader="none"/>
        </w:tabs>
        <w:spacing w:line="320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Мэтьюз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Эндрю. Как остановить</w:t>
      </w:r>
      <w:r>
        <w:rPr>
          <w:color w:val="231F20"/>
          <w:spacing w:val="-1"/>
          <w:sz w:val="28"/>
        </w:rPr>
        <w:t> </w:t>
      </w:r>
      <w:r>
        <w:rPr>
          <w:color w:val="231F20"/>
          <w:spacing w:val="-2"/>
          <w:sz w:val="28"/>
        </w:rPr>
        <w:t>травлю?</w:t>
      </w:r>
    </w:p>
    <w:p>
      <w:pPr>
        <w:pStyle w:val="ListParagraph"/>
        <w:numPr>
          <w:ilvl w:val="0"/>
          <w:numId w:val="38"/>
        </w:numPr>
        <w:tabs>
          <w:tab w:pos="762" w:val="left" w:leader="none"/>
        </w:tabs>
        <w:spacing w:line="321" w:lineRule="exact" w:before="0" w:after="0"/>
        <w:ind w:left="762" w:right="0" w:hanging="280"/>
        <w:jc w:val="left"/>
        <w:rPr>
          <w:sz w:val="28"/>
        </w:rPr>
      </w:pPr>
      <w:r>
        <w:rPr>
          <w:color w:val="231F20"/>
          <w:sz w:val="28"/>
        </w:rPr>
        <w:t>Гийу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Ян.</w:t>
      </w:r>
      <w:r>
        <w:rPr>
          <w:color w:val="231F20"/>
          <w:spacing w:val="-5"/>
          <w:sz w:val="28"/>
        </w:rPr>
        <w:t> Зло</w:t>
      </w:r>
    </w:p>
    <w:p>
      <w:pPr>
        <w:spacing w:before="140"/>
        <w:ind w:left="7730" w:right="0" w:firstLine="0"/>
        <w:jc w:val="left"/>
        <w:rPr>
          <w:b/>
          <w:i/>
          <w:sz w:val="28"/>
        </w:rPr>
      </w:pPr>
      <w:r>
        <w:rPr>
          <w:b/>
          <w:i/>
          <w:color w:val="231F20"/>
          <w:sz w:val="28"/>
        </w:rPr>
        <w:t>Приложение</w:t>
      </w:r>
      <w:r>
        <w:rPr>
          <w:b/>
          <w:i/>
          <w:color w:val="231F20"/>
          <w:spacing w:val="-11"/>
          <w:sz w:val="28"/>
        </w:rPr>
        <w:t> </w:t>
      </w:r>
      <w:r>
        <w:rPr>
          <w:b/>
          <w:i/>
          <w:color w:val="231F20"/>
          <w:spacing w:val="-10"/>
          <w:sz w:val="28"/>
        </w:rPr>
        <w:t>2</w:t>
      </w:r>
    </w:p>
    <w:p>
      <w:pPr>
        <w:pStyle w:val="Heading2"/>
        <w:spacing w:line="321" w:lineRule="exact" w:before="281"/>
        <w:ind w:right="2225"/>
      </w:pPr>
      <w:r>
        <w:rPr>
          <w:color w:val="231F20"/>
        </w:rPr>
        <w:t>Признаки</w:t>
      </w:r>
      <w:r>
        <w:rPr>
          <w:color w:val="231F20"/>
          <w:spacing w:val="-7"/>
        </w:rPr>
        <w:t> </w:t>
      </w:r>
      <w:r>
        <w:rPr>
          <w:color w:val="231F20"/>
        </w:rPr>
        <w:t>травли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(буллинга)</w:t>
      </w:r>
    </w:p>
    <w:p>
      <w:pPr>
        <w:spacing w:line="321" w:lineRule="exact" w:before="0"/>
        <w:ind w:left="2225" w:right="2225" w:firstLine="0"/>
        <w:jc w:val="center"/>
        <w:rPr>
          <w:i/>
          <w:sz w:val="28"/>
        </w:rPr>
      </w:pPr>
      <w:r>
        <w:rPr>
          <w:i/>
          <w:color w:val="231F20"/>
          <w:sz w:val="28"/>
        </w:rPr>
        <w:t>(Как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ее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можно</w:t>
      </w:r>
      <w:r>
        <w:rPr>
          <w:i/>
          <w:color w:val="231F20"/>
          <w:spacing w:val="-2"/>
          <w:sz w:val="28"/>
        </w:rPr>
        <w:t> распознать?)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1" w:lineRule="exact" w:before="225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кого-то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из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учеников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зажимают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углу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помещения,</w:t>
      </w:r>
      <w:r>
        <w:rPr>
          <w:color w:val="231F20"/>
          <w:spacing w:val="-10"/>
          <w:sz w:val="28"/>
        </w:rPr>
        <w:t> </w:t>
      </w:r>
      <w:r>
        <w:rPr>
          <w:color w:val="231F20"/>
          <w:spacing w:val="-2"/>
          <w:sz w:val="28"/>
        </w:rPr>
        <w:t>класса;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когда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педагог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взрослый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подходит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к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группе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детей,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они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замолкают,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раз- </w:t>
      </w:r>
      <w:r>
        <w:rPr>
          <w:color w:val="231F20"/>
          <w:spacing w:val="-2"/>
          <w:sz w:val="28"/>
        </w:rPr>
        <w:t>бегаются;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37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один из учеников не выходит со всеми на перемену, сидит в классе, нахо- дится в изоляции;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1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весь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класс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смеется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над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одним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тем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же </w:t>
      </w:r>
      <w:r>
        <w:rPr>
          <w:color w:val="231F20"/>
          <w:spacing w:val="-2"/>
          <w:sz w:val="28"/>
        </w:rPr>
        <w:t>учеником;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обидные </w:t>
      </w:r>
      <w:r>
        <w:rPr>
          <w:color w:val="231F20"/>
          <w:spacing w:val="-2"/>
          <w:sz w:val="28"/>
        </w:rPr>
        <w:t>прозвища;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по внешнему виду одного из учеников (бледность, весь в слезах, напуган, трясется, имеются следы насилия на теле или лице);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17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ученики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младших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классов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боятся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зайти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2"/>
          <w:sz w:val="28"/>
        </w:rPr>
        <w:t>туалет;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после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занятий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ученики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не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расходятся,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кого-то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ждут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около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школы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т.</w:t>
      </w:r>
      <w:r>
        <w:rPr>
          <w:color w:val="231F20"/>
          <w:spacing w:val="-47"/>
          <w:sz w:val="28"/>
        </w:rPr>
        <w:t> </w:t>
      </w:r>
      <w:r>
        <w:rPr>
          <w:color w:val="231F20"/>
          <w:spacing w:val="-5"/>
          <w:sz w:val="28"/>
        </w:rPr>
        <w:t>д.;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страх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посещать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покидать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учреждение</w:t>
      </w:r>
      <w:r>
        <w:rPr>
          <w:color w:val="231F20"/>
          <w:spacing w:val="-1"/>
          <w:sz w:val="28"/>
        </w:rPr>
        <w:t> </w:t>
      </w:r>
      <w:r>
        <w:rPr>
          <w:color w:val="231F20"/>
          <w:spacing w:val="-2"/>
          <w:sz w:val="28"/>
        </w:rPr>
        <w:t>образования;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4" w:firstLine="396"/>
        <w:jc w:val="left"/>
        <w:rPr>
          <w:sz w:val="28"/>
        </w:rPr>
      </w:pPr>
      <w:r>
        <w:rPr>
          <w:color w:val="231F20"/>
          <w:sz w:val="28"/>
        </w:rPr>
        <w:t>нежелание</w:t>
      </w:r>
      <w:r>
        <w:rPr>
          <w:color w:val="231F20"/>
          <w:spacing w:val="37"/>
          <w:sz w:val="28"/>
        </w:rPr>
        <w:t> </w:t>
      </w:r>
      <w:r>
        <w:rPr>
          <w:color w:val="231F20"/>
          <w:sz w:val="28"/>
        </w:rPr>
        <w:t>оставаться</w:t>
      </w:r>
      <w:r>
        <w:rPr>
          <w:color w:val="231F20"/>
          <w:spacing w:val="37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37"/>
          <w:sz w:val="28"/>
        </w:rPr>
        <w:t> </w:t>
      </w:r>
      <w:r>
        <w:rPr>
          <w:color w:val="231F20"/>
          <w:sz w:val="28"/>
        </w:rPr>
        <w:t>длительное</w:t>
      </w:r>
      <w:r>
        <w:rPr>
          <w:color w:val="231F20"/>
          <w:spacing w:val="37"/>
          <w:sz w:val="28"/>
        </w:rPr>
        <w:t> </w:t>
      </w:r>
      <w:r>
        <w:rPr>
          <w:color w:val="231F20"/>
          <w:sz w:val="28"/>
        </w:rPr>
        <w:t>время</w:t>
      </w:r>
      <w:r>
        <w:rPr>
          <w:color w:val="231F20"/>
          <w:spacing w:val="37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37"/>
          <w:sz w:val="28"/>
        </w:rPr>
        <w:t> </w:t>
      </w:r>
      <w:r>
        <w:rPr>
          <w:color w:val="231F20"/>
          <w:sz w:val="28"/>
        </w:rPr>
        <w:t>замкнутом</w:t>
      </w:r>
      <w:r>
        <w:rPr>
          <w:color w:val="231F20"/>
          <w:spacing w:val="37"/>
          <w:sz w:val="28"/>
        </w:rPr>
        <w:t> </w:t>
      </w:r>
      <w:r>
        <w:rPr>
          <w:color w:val="231F20"/>
          <w:sz w:val="28"/>
        </w:rPr>
        <w:t>пространстве</w:t>
      </w:r>
      <w:r>
        <w:rPr>
          <w:color w:val="231F20"/>
          <w:spacing w:val="37"/>
          <w:sz w:val="28"/>
        </w:rPr>
        <w:t> </w:t>
      </w:r>
      <w:r>
        <w:rPr>
          <w:color w:val="231F20"/>
          <w:sz w:val="28"/>
        </w:rPr>
        <w:t>с другими обучающимися или сотрудниками учреждения образования;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17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просьбы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сопровождать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учреждение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2"/>
          <w:sz w:val="28"/>
        </w:rPr>
        <w:t>образования;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резкие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негативные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изменения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поведении;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пропуск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учебных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занятий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без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уважительной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причины;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4" w:firstLine="396"/>
        <w:jc w:val="left"/>
        <w:rPr>
          <w:sz w:val="28"/>
        </w:rPr>
      </w:pPr>
      <w:r>
        <w:rPr>
          <w:color w:val="231F20"/>
          <w:sz w:val="28"/>
        </w:rPr>
        <w:t>тревожность,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апатия,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критичность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отношению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к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себе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окружающим, снижение самооценки, агрессивность, враждебность, плаксивость;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17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рассуждения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смерти,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суицидальные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наклонности;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нарушения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сна,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ночные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2"/>
          <w:sz w:val="28"/>
        </w:rPr>
        <w:t>кошмары;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нарушение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2"/>
          <w:sz w:val="28"/>
        </w:rPr>
        <w:t>аппетита;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жалобы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головные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боли,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боли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животе,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головокружения;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pacing w:val="-2"/>
          <w:sz w:val="28"/>
        </w:rPr>
        <w:t>резкое</w:t>
      </w:r>
      <w:r>
        <w:rPr>
          <w:color w:val="231F20"/>
          <w:spacing w:val="1"/>
          <w:sz w:val="28"/>
        </w:rPr>
        <w:t> </w:t>
      </w:r>
      <w:r>
        <w:rPr>
          <w:color w:val="231F20"/>
          <w:spacing w:val="-2"/>
          <w:sz w:val="28"/>
        </w:rPr>
        <w:t>ухудшение</w:t>
      </w:r>
      <w:r>
        <w:rPr>
          <w:color w:val="231F20"/>
          <w:spacing w:val="1"/>
          <w:sz w:val="28"/>
        </w:rPr>
        <w:t> </w:t>
      </w:r>
      <w:r>
        <w:rPr>
          <w:color w:val="231F20"/>
          <w:spacing w:val="-2"/>
          <w:sz w:val="28"/>
        </w:rPr>
        <w:t>академической</w:t>
      </w:r>
      <w:r>
        <w:rPr>
          <w:color w:val="231F20"/>
          <w:sz w:val="28"/>
        </w:rPr>
        <w:t> </w:t>
      </w:r>
      <w:r>
        <w:rPr>
          <w:color w:val="231F20"/>
          <w:spacing w:val="-2"/>
          <w:sz w:val="28"/>
        </w:rPr>
        <w:t>успеваемости;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пропажа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порча</w:t>
      </w:r>
      <w:r>
        <w:rPr>
          <w:color w:val="231F20"/>
          <w:spacing w:val="-2"/>
          <w:sz w:val="28"/>
        </w:rPr>
        <w:t> </w:t>
      </w:r>
      <w:r>
        <w:rPr>
          <w:color w:val="231F20"/>
          <w:sz w:val="28"/>
        </w:rPr>
        <w:t>личных</w:t>
      </w:r>
      <w:r>
        <w:rPr>
          <w:color w:val="231F20"/>
          <w:spacing w:val="-2"/>
          <w:sz w:val="28"/>
        </w:rPr>
        <w:t> вещей;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просьба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выделять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больше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карманных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денег,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воровство</w:t>
      </w:r>
      <w:r>
        <w:rPr>
          <w:color w:val="231F20"/>
          <w:spacing w:val="-10"/>
          <w:sz w:val="28"/>
        </w:rPr>
        <w:t> </w:t>
      </w:r>
      <w:r>
        <w:rPr>
          <w:color w:val="231F20"/>
          <w:spacing w:val="-5"/>
          <w:sz w:val="28"/>
        </w:rPr>
        <w:t>их;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необъяснимые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физические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повреждения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(синяки,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царапины,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следы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уда- ров, тушения раскаленных предметов, сигарет, ожоги и так далее).</w:t>
      </w:r>
    </w:p>
    <w:p>
      <w:pPr>
        <w:pStyle w:val="BodyText"/>
        <w:spacing w:before="44"/>
        <w:ind w:left="0" w:firstLine="0"/>
        <w:rPr>
          <w:sz w:val="24"/>
        </w:rPr>
      </w:pPr>
    </w:p>
    <w:p>
      <w:pPr>
        <w:spacing w:before="0"/>
        <w:ind w:left="57" w:right="0" w:firstLine="0"/>
        <w:jc w:val="left"/>
        <w:rPr>
          <w:b/>
          <w:sz w:val="24"/>
        </w:rPr>
      </w:pPr>
      <w:r>
        <w:rPr>
          <w:b/>
          <w:color w:val="231F20"/>
          <w:spacing w:val="-5"/>
          <w:sz w:val="24"/>
        </w:rPr>
        <w:t>70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260" w:bottom="280" w:left="1133" w:right="1133"/>
        </w:sectPr>
      </w:pPr>
    </w:p>
    <w:p>
      <w:pPr>
        <w:spacing w:before="72"/>
        <w:ind w:left="85" w:right="82" w:firstLine="396"/>
        <w:jc w:val="both"/>
        <w:rPr>
          <w:sz w:val="28"/>
        </w:rPr>
      </w:pPr>
      <w:r>
        <w:rPr>
          <w:i/>
          <w:color w:val="231F20"/>
          <w:sz w:val="28"/>
        </w:rPr>
        <w:t>Особенности поведения детей, являющихся жертвами. Обычно их поведе- ние вызывает раздражение у одноклассников и учителей по следующим при- </w:t>
      </w:r>
      <w:r>
        <w:rPr>
          <w:i/>
          <w:color w:val="231F20"/>
          <w:spacing w:val="-2"/>
          <w:sz w:val="28"/>
        </w:rPr>
        <w:t>знакам</w:t>
      </w:r>
      <w:r>
        <w:rPr>
          <w:color w:val="231F20"/>
          <w:spacing w:val="-2"/>
          <w:sz w:val="28"/>
        </w:rPr>
        <w:t>: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15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гиперактивность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повышенная</w:t>
      </w:r>
      <w:r>
        <w:rPr>
          <w:color w:val="231F20"/>
          <w:spacing w:val="1"/>
          <w:sz w:val="28"/>
        </w:rPr>
        <w:t> </w:t>
      </w:r>
      <w:r>
        <w:rPr>
          <w:color w:val="231F20"/>
          <w:spacing w:val="-2"/>
          <w:sz w:val="28"/>
        </w:rPr>
        <w:t>возбудимость;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плохая</w:t>
      </w:r>
      <w:r>
        <w:rPr>
          <w:color w:val="231F20"/>
          <w:spacing w:val="-11"/>
          <w:sz w:val="28"/>
        </w:rPr>
        <w:t> </w:t>
      </w:r>
      <w:r>
        <w:rPr>
          <w:color w:val="231F20"/>
          <w:spacing w:val="-2"/>
          <w:sz w:val="28"/>
        </w:rPr>
        <w:t>успеваемость;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pacing w:val="-2"/>
          <w:sz w:val="28"/>
        </w:rPr>
        <w:t>ябеды;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синдром дефицита </w:t>
      </w:r>
      <w:r>
        <w:rPr>
          <w:color w:val="231F20"/>
          <w:spacing w:val="-2"/>
          <w:sz w:val="28"/>
        </w:rPr>
        <w:t>внимания;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любимчики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2"/>
          <w:sz w:val="28"/>
        </w:rPr>
        <w:t>учителей;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с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трудом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усваивающие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чтение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8"/>
          <w:sz w:val="28"/>
        </w:rPr>
        <w:t> </w:t>
      </w:r>
      <w:r>
        <w:rPr>
          <w:color w:val="231F20"/>
          <w:spacing w:val="-2"/>
          <w:sz w:val="28"/>
        </w:rPr>
        <w:t>письмо;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гиперопекаемые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родителями;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pacing w:val="-2"/>
          <w:sz w:val="28"/>
        </w:rPr>
        <w:t>воображалы;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pacing w:val="-2"/>
          <w:sz w:val="28"/>
        </w:rPr>
        <w:t>хвастуны;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«белые вороны» во внешности (например, заячья губа, необычная форма ушей, сколиоз, шрамы, очки, тики, косоглазие…);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17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неопрятно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одетые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же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суперодетые;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pacing w:val="-2"/>
          <w:sz w:val="28"/>
        </w:rPr>
        <w:t>одаренные;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кичащихся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достижениями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своих</w:t>
      </w:r>
      <w:r>
        <w:rPr>
          <w:color w:val="231F20"/>
          <w:spacing w:val="-5"/>
          <w:sz w:val="28"/>
        </w:rPr>
        <w:t> </w:t>
      </w:r>
      <w:r>
        <w:rPr>
          <w:color w:val="231F20"/>
          <w:spacing w:val="-2"/>
          <w:sz w:val="28"/>
        </w:rPr>
        <w:t>родителей;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2" w:firstLine="396"/>
        <w:jc w:val="left"/>
        <w:rPr>
          <w:sz w:val="28"/>
        </w:rPr>
      </w:pPr>
      <w:r>
        <w:rPr>
          <w:color w:val="231F20"/>
          <w:sz w:val="28"/>
        </w:rPr>
        <w:t>не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имеющие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электронных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новинок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же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имеющие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самые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дорогие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из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них, не доступные другим детям;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17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pacing w:val="-2"/>
          <w:sz w:val="28"/>
        </w:rPr>
        <w:t>вундеркинды;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интроверты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с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затрудненной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коммуникацией;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20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часто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болеющие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дети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пропускающие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из-за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этого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уроки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pacing w:val="-2"/>
          <w:sz w:val="28"/>
        </w:rPr>
        <w:t>школе;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необычная манера речи, «необычное» в однокласснике с точки зрения его соучеников (это может быть что угодно);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37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дети,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не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умеющие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за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себя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постоять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из-за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своей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деликатности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или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психоло- гических особенностей;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240" w:lineRule="auto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дети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другой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национальности,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непопулярной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данное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время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3"/>
          <w:sz w:val="28"/>
        </w:rPr>
        <w:t> </w:t>
      </w:r>
      <w:r>
        <w:rPr>
          <w:color w:val="231F20"/>
          <w:spacing w:val="-2"/>
          <w:sz w:val="28"/>
        </w:rPr>
        <w:t>стране.</w:t>
      </w:r>
    </w:p>
    <w:p>
      <w:pPr>
        <w:spacing w:line="321" w:lineRule="exact" w:before="314"/>
        <w:ind w:left="482" w:right="0" w:firstLine="0"/>
        <w:jc w:val="left"/>
        <w:rPr>
          <w:i/>
          <w:sz w:val="28"/>
        </w:rPr>
      </w:pPr>
      <w:r>
        <w:rPr>
          <w:i/>
          <w:color w:val="231F20"/>
          <w:sz w:val="28"/>
        </w:rPr>
        <w:t>Симптомы</w:t>
      </w:r>
      <w:r>
        <w:rPr>
          <w:i/>
          <w:color w:val="231F20"/>
          <w:spacing w:val="-13"/>
          <w:sz w:val="28"/>
        </w:rPr>
        <w:t> </w:t>
      </w:r>
      <w:r>
        <w:rPr>
          <w:i/>
          <w:color w:val="231F20"/>
          <w:sz w:val="28"/>
        </w:rPr>
        <w:t>ребенка,</w:t>
      </w:r>
      <w:r>
        <w:rPr>
          <w:i/>
          <w:color w:val="231F20"/>
          <w:spacing w:val="-11"/>
          <w:sz w:val="28"/>
        </w:rPr>
        <w:t> </w:t>
      </w:r>
      <w:r>
        <w:rPr>
          <w:i/>
          <w:color w:val="231F20"/>
          <w:sz w:val="28"/>
        </w:rPr>
        <w:t>подвергаемого</w:t>
      </w:r>
      <w:r>
        <w:rPr>
          <w:i/>
          <w:color w:val="231F20"/>
          <w:spacing w:val="-11"/>
          <w:sz w:val="28"/>
        </w:rPr>
        <w:t> </w:t>
      </w:r>
      <w:r>
        <w:rPr>
          <w:i/>
          <w:color w:val="231F20"/>
          <w:spacing w:val="-2"/>
          <w:sz w:val="28"/>
        </w:rPr>
        <w:t>травле: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неохотно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идет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(или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вовсе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отказывается)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школу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возвращается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подавлен- </w:t>
      </w:r>
      <w:r>
        <w:rPr>
          <w:color w:val="231F20"/>
          <w:spacing w:val="-4"/>
          <w:sz w:val="28"/>
        </w:rPr>
        <w:t>ным;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17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не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упоминает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одноклассников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(имена,</w:t>
      </w:r>
      <w:r>
        <w:rPr>
          <w:color w:val="231F20"/>
          <w:spacing w:val="-7"/>
          <w:sz w:val="28"/>
        </w:rPr>
        <w:t> </w:t>
      </w:r>
      <w:r>
        <w:rPr>
          <w:color w:val="231F20"/>
          <w:sz w:val="28"/>
        </w:rPr>
        <w:t>события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т.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п.)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школьную</w:t>
      </w:r>
      <w:r>
        <w:rPr>
          <w:color w:val="231F20"/>
          <w:spacing w:val="-8"/>
          <w:sz w:val="28"/>
        </w:rPr>
        <w:t> </w:t>
      </w:r>
      <w:r>
        <w:rPr>
          <w:color w:val="231F20"/>
          <w:spacing w:val="-2"/>
          <w:sz w:val="28"/>
        </w:rPr>
        <w:t>жизнь;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4" w:firstLine="396"/>
        <w:jc w:val="left"/>
        <w:rPr>
          <w:sz w:val="28"/>
        </w:rPr>
      </w:pPr>
      <w:r>
        <w:rPr>
          <w:color w:val="231F20"/>
          <w:sz w:val="28"/>
        </w:rPr>
        <w:t>не знает, кому можно позвонить, чтобы узнать о домашнем задании или отказывается звонить;</w:t>
      </w:r>
    </w:p>
    <w:p>
      <w:pPr>
        <w:pStyle w:val="ListParagraph"/>
        <w:numPr>
          <w:ilvl w:val="1"/>
          <w:numId w:val="38"/>
        </w:numPr>
        <w:tabs>
          <w:tab w:pos="649" w:val="left" w:leader="none"/>
        </w:tabs>
        <w:spacing w:line="317" w:lineRule="exact" w:before="0" w:after="0"/>
        <w:ind w:left="649" w:right="0" w:hanging="167"/>
        <w:jc w:val="left"/>
        <w:rPr>
          <w:sz w:val="28"/>
        </w:rPr>
      </w:pPr>
      <w:r>
        <w:rPr>
          <w:color w:val="231F20"/>
          <w:sz w:val="28"/>
        </w:rPr>
        <w:t>его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не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зовут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гулять,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не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зовут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дни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рождения,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он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2"/>
          <w:sz w:val="28"/>
        </w:rPr>
        <w:t>тоже;</w:t>
      </w:r>
    </w:p>
    <w:p>
      <w:pPr>
        <w:pStyle w:val="ListParagraph"/>
        <w:numPr>
          <w:ilvl w:val="1"/>
          <w:numId w:val="38"/>
        </w:numPr>
        <w:tabs>
          <w:tab w:pos="648" w:val="left" w:leader="none"/>
        </w:tabs>
        <w:spacing w:line="240" w:lineRule="auto" w:before="0" w:after="0"/>
        <w:ind w:left="85" w:right="83" w:firstLine="396"/>
        <w:jc w:val="left"/>
        <w:rPr>
          <w:sz w:val="28"/>
        </w:rPr>
      </w:pPr>
      <w:r>
        <w:rPr>
          <w:color w:val="231F20"/>
          <w:sz w:val="28"/>
        </w:rPr>
        <w:t>ребенок чаще упоминает свое будущее («хочу поступить туда-то», «хочу стать тем-то»), чем настоящее.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top="1260" w:bottom="280" w:left="1133" w:right="1133"/>
        </w:sect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204"/>
        <w:ind w:left="0" w:firstLine="0"/>
        <w:rPr>
          <w:sz w:val="26"/>
        </w:rPr>
      </w:pPr>
    </w:p>
    <w:p>
      <w:pPr>
        <w:spacing w:before="0"/>
        <w:ind w:left="2830" w:right="2828" w:firstLine="0"/>
        <w:jc w:val="center"/>
        <w:rPr>
          <w:sz w:val="26"/>
        </w:rPr>
      </w:pPr>
      <w:r>
        <w:rPr>
          <w:b/>
          <w:color w:val="231F20"/>
          <w:sz w:val="26"/>
        </w:rPr>
        <w:t>Макарова </w:t>
      </w:r>
      <w:r>
        <w:rPr>
          <w:color w:val="231F20"/>
          <w:sz w:val="26"/>
        </w:rPr>
        <w:t>Олеся Александровна </w:t>
      </w:r>
      <w:r>
        <w:rPr>
          <w:b/>
          <w:color w:val="231F20"/>
          <w:sz w:val="26"/>
        </w:rPr>
        <w:t>Панькина </w:t>
      </w:r>
      <w:r>
        <w:rPr>
          <w:color w:val="231F20"/>
          <w:sz w:val="26"/>
        </w:rPr>
        <w:t>Инга Юрьевна </w:t>
      </w:r>
      <w:r>
        <w:rPr>
          <w:b/>
          <w:color w:val="231F20"/>
          <w:sz w:val="26"/>
        </w:rPr>
        <w:t>Волчецкая</w:t>
      </w:r>
      <w:r>
        <w:rPr>
          <w:b/>
          <w:color w:val="231F20"/>
          <w:spacing w:val="-17"/>
          <w:sz w:val="26"/>
        </w:rPr>
        <w:t> </w:t>
      </w:r>
      <w:r>
        <w:rPr>
          <w:color w:val="231F20"/>
          <w:sz w:val="26"/>
        </w:rPr>
        <w:t>Татьяна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Станиславовна </w:t>
      </w:r>
      <w:r>
        <w:rPr>
          <w:b/>
          <w:color w:val="231F20"/>
          <w:sz w:val="26"/>
        </w:rPr>
        <w:t>Осипова </w:t>
      </w:r>
      <w:r>
        <w:rPr>
          <w:color w:val="231F20"/>
          <w:sz w:val="26"/>
        </w:rPr>
        <w:t>Екатерина Васильевна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6"/>
        <w:ind w:left="0" w:firstLine="0"/>
        <w:rPr>
          <w:sz w:val="26"/>
        </w:rPr>
      </w:pPr>
    </w:p>
    <w:p>
      <w:pPr>
        <w:spacing w:before="0"/>
        <w:ind w:left="2220" w:right="2218" w:firstLine="431"/>
        <w:jc w:val="left"/>
        <w:rPr>
          <w:sz w:val="26"/>
        </w:rPr>
      </w:pPr>
      <w:r>
        <w:rPr>
          <w:color w:val="231F20"/>
          <w:sz w:val="26"/>
        </w:rPr>
        <w:t>МЕТОДИЧЕСКИЕ РЕКОМЕНДАЦИИ</w:t>
      </w:r>
      <w:r>
        <w:rPr>
          <w:color w:val="231F20"/>
          <w:spacing w:val="40"/>
          <w:sz w:val="26"/>
        </w:rPr>
        <w:t> </w:t>
      </w:r>
      <w:r>
        <w:rPr>
          <w:color w:val="231F20"/>
          <w:spacing w:val="-4"/>
          <w:sz w:val="26"/>
        </w:rPr>
        <w:t>ПО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4"/>
          <w:sz w:val="26"/>
        </w:rPr>
        <w:t>ПРОФИЛАКТИКЕ</w:t>
      </w:r>
      <w:r>
        <w:rPr>
          <w:color w:val="231F20"/>
          <w:spacing w:val="-5"/>
          <w:sz w:val="26"/>
        </w:rPr>
        <w:t> </w:t>
      </w:r>
      <w:r>
        <w:rPr>
          <w:color w:val="231F20"/>
          <w:spacing w:val="-4"/>
          <w:sz w:val="26"/>
        </w:rPr>
        <w:t>ТРАВЛИ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4"/>
          <w:sz w:val="26"/>
        </w:rPr>
        <w:t>(БУЛЛИНГА)</w:t>
      </w:r>
    </w:p>
    <w:p>
      <w:pPr>
        <w:spacing w:before="2"/>
        <w:ind w:left="3155" w:right="0" w:firstLine="0"/>
        <w:jc w:val="left"/>
        <w:rPr>
          <w:sz w:val="26"/>
        </w:rPr>
      </w:pPr>
      <w:r>
        <w:rPr>
          <w:color w:val="231F20"/>
          <w:sz w:val="26"/>
        </w:rPr>
        <w:t>И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СОЦИАЛИЗАЦИИ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2"/>
          <w:sz w:val="26"/>
        </w:rPr>
        <w:t>ДЕТЕЙ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22"/>
        <w:ind w:left="0" w:firstLine="0"/>
        <w:rPr>
          <w:sz w:val="26"/>
        </w:rPr>
      </w:pPr>
    </w:p>
    <w:p>
      <w:pPr>
        <w:spacing w:before="0"/>
        <w:ind w:left="2225" w:right="2225" w:firstLine="0"/>
        <w:jc w:val="center"/>
        <w:rPr>
          <w:sz w:val="24"/>
        </w:rPr>
      </w:pPr>
      <w:r>
        <w:rPr>
          <w:color w:val="231F20"/>
          <w:sz w:val="24"/>
        </w:rPr>
        <w:t>Учебное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электронное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2"/>
          <w:sz w:val="24"/>
        </w:rPr>
        <w:t>издание</w:t>
      </w:r>
    </w:p>
    <w:p>
      <w:pPr>
        <w:pStyle w:val="BodyText"/>
        <w:ind w:left="0" w:firstLine="0"/>
        <w:rPr>
          <w:sz w:val="24"/>
        </w:rPr>
      </w:pPr>
    </w:p>
    <w:p>
      <w:pPr>
        <w:pStyle w:val="BodyText"/>
        <w:spacing w:before="32"/>
        <w:ind w:left="0" w:firstLine="0"/>
        <w:rPr>
          <w:sz w:val="24"/>
        </w:rPr>
      </w:pPr>
    </w:p>
    <w:p>
      <w:pPr>
        <w:spacing w:line="268" w:lineRule="exact" w:before="0"/>
        <w:ind w:left="2225" w:right="2225" w:firstLine="0"/>
        <w:jc w:val="center"/>
        <w:rPr>
          <w:i/>
          <w:sz w:val="24"/>
        </w:rPr>
      </w:pPr>
      <w:r>
        <w:rPr>
          <w:color w:val="231F20"/>
          <w:sz w:val="24"/>
        </w:rPr>
        <w:t>Редактор</w:t>
      </w:r>
      <w:r>
        <w:rPr>
          <w:color w:val="231F20"/>
          <w:spacing w:val="-15"/>
          <w:sz w:val="24"/>
        </w:rPr>
        <w:t> </w:t>
      </w:r>
      <w:r>
        <w:rPr>
          <w:i/>
          <w:color w:val="231F20"/>
          <w:sz w:val="24"/>
        </w:rPr>
        <w:t>Е.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z w:val="24"/>
        </w:rPr>
        <w:t>Т.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pacing w:val="-2"/>
          <w:sz w:val="24"/>
        </w:rPr>
        <w:t>Иванова</w:t>
      </w:r>
    </w:p>
    <w:p>
      <w:pPr>
        <w:spacing w:line="268" w:lineRule="exact" w:before="0"/>
        <w:ind w:left="2225" w:right="2225" w:firstLine="0"/>
        <w:jc w:val="center"/>
        <w:rPr>
          <w:i/>
          <w:sz w:val="24"/>
        </w:rPr>
      </w:pPr>
      <w:r>
        <w:rPr>
          <w:color w:val="231F20"/>
          <w:sz w:val="24"/>
        </w:rPr>
        <w:t>Компьютерная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верстка</w:t>
      </w:r>
      <w:r>
        <w:rPr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Е.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z w:val="24"/>
        </w:rPr>
        <w:t>В.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pacing w:val="-2"/>
          <w:sz w:val="24"/>
        </w:rPr>
        <w:t>Денисенко</w:t>
      </w:r>
    </w:p>
    <w:p>
      <w:pPr>
        <w:spacing w:line="225" w:lineRule="auto" w:before="258"/>
        <w:ind w:left="2830" w:right="2828" w:firstLine="0"/>
        <w:jc w:val="center"/>
        <w:rPr>
          <w:sz w:val="24"/>
        </w:rPr>
      </w:pPr>
      <w:r>
        <w:rPr>
          <w:color w:val="231F20"/>
          <w:sz w:val="24"/>
        </w:rPr>
        <w:t>Дата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выхода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свет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23.06.2023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г. Формат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60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90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  <w:vertAlign w:val="superscript"/>
        </w:rPr>
        <w:t>1</w:t>
      </w:r>
      <w:r>
        <w:rPr>
          <w:color w:val="231F20"/>
          <w:sz w:val="24"/>
          <w:vertAlign w:val="baseline"/>
        </w:rPr>
        <w:t>/</w:t>
      </w:r>
      <w:r>
        <w:rPr>
          <w:color w:val="231F20"/>
          <w:sz w:val="14"/>
          <w:vertAlign w:val="baseline"/>
        </w:rPr>
        <w:t>8</w:t>
      </w:r>
      <w:r>
        <w:rPr>
          <w:color w:val="231F20"/>
          <w:sz w:val="24"/>
          <w:vertAlign w:val="baseline"/>
        </w:rPr>
        <w:t>.</w:t>
      </w:r>
      <w:r>
        <w:rPr>
          <w:color w:val="231F20"/>
          <w:spacing w:val="-3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Усл.</w:t>
      </w:r>
      <w:r>
        <w:rPr>
          <w:color w:val="231F20"/>
          <w:spacing w:val="-3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печ.</w:t>
      </w:r>
      <w:r>
        <w:rPr>
          <w:color w:val="231F20"/>
          <w:spacing w:val="-3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л.</w:t>
      </w:r>
      <w:r>
        <w:rPr>
          <w:color w:val="231F20"/>
          <w:spacing w:val="-3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9</w:t>
      </w:r>
    </w:p>
    <w:sectPr>
      <w:pgSz w:w="11910" w:h="16840"/>
      <w:pgMar w:top="192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1"/>
      <w:numFmt w:val="decimal"/>
      <w:lvlText w:val="%1."/>
      <w:lvlJc w:val="left"/>
      <w:pPr>
        <w:ind w:left="762" w:hanging="2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3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9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6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93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9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6" w:hanging="168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762" w:hanging="2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7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5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1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9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7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5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3" w:hanging="28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85" w:hanging="2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28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85" w:hanging="2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28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5" w:hanging="2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28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—"/>
      <w:lvlJc w:val="left"/>
      <w:pPr>
        <w:ind w:left="85" w:hanging="3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35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85" w:hanging="1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6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3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59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6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3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39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6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92" w:hanging="15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6"/>
      <w:numFmt w:val="decimal"/>
      <w:lvlText w:val="%1."/>
      <w:lvlJc w:val="left"/>
      <w:pPr>
        <w:ind w:left="316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" w:hanging="1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4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8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3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7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91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66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0" w:hanging="15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241" w:hanging="1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1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2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2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3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4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44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5" w:hanging="15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241" w:hanging="1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1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2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2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3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4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44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5" w:hanging="15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—"/>
      <w:lvlJc w:val="left"/>
      <w:pPr>
        <w:ind w:left="410" w:hanging="32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3" w:hanging="3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6" w:hanging="3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0" w:hanging="3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3" w:hanging="3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7" w:hanging="3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0" w:hanging="3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03" w:hanging="3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7" w:hanging="32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45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9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1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2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45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9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1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2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85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16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4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◻"/>
      <w:lvlJc w:val="left"/>
      <w:pPr>
        <w:ind w:left="85" w:hanging="2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75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2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5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4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57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8" w:hanging="2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-"/>
      <w:lvlJc w:val="left"/>
      <w:pPr>
        <w:ind w:left="302" w:hanging="21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9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8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7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5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34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23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12" w:hanging="21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-"/>
      <w:lvlJc w:val="left"/>
      <w:pPr>
        <w:ind w:left="85" w:hanging="218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231F20"/>
        <w:spacing w:val="0"/>
        <w:w w:val="98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45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2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3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8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5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6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7" w:hanging="26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45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5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0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0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65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0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35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20" w:hanging="2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45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5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0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0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65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0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35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20" w:hanging="2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44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6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3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0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7" w:hanging="2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44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6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3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0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7" w:hanging="2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85" w:hanging="1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2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4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6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8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1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53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65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77" w:hanging="15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80" w:hanging="19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9" w:hanging="1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8" w:hanging="1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7" w:hanging="1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36" w:hanging="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6" w:hanging="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15" w:hanging="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04" w:hanging="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3" w:hanging="19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650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7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5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3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1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9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7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5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3" w:hanging="1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—"/>
      <w:lvlJc w:val="left"/>
      <w:pPr>
        <w:ind w:left="85" w:hanging="3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35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785" w:hanging="3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1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3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9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7" w:hanging="30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62" w:hanging="2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3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9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6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93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9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6" w:hanging="16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85" w:hanging="3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30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785" w:hanging="3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1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3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9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7" w:hanging="30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85" w:hanging="2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28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85" w:hanging="3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30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62" w:hanging="2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7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5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1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9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7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5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3" w:hanging="28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62" w:hanging="2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7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5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1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9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7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5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3" w:hanging="28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62" w:hanging="2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7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5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1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9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7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5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3" w:hanging="2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—"/>
      <w:lvlJc w:val="left"/>
      <w:pPr>
        <w:ind w:left="85" w:hanging="3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35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—"/>
      <w:lvlJc w:val="left"/>
      <w:pPr>
        <w:ind w:left="85" w:hanging="3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35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5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16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85" w:hanging="3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1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7" w:hanging="350"/>
      </w:pPr>
      <w:rPr>
        <w:rFonts w:hint="default"/>
        <w:lang w:val="ru-RU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85" w:firstLine="396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233" w:right="2224"/>
      <w:jc w:val="center"/>
      <w:outlineLvl w:val="1"/>
    </w:pPr>
    <w:rPr>
      <w:rFonts w:ascii="Roboto Cn" w:hAnsi="Roboto Cn" w:eastAsia="Roboto Cn" w:cs="Roboto C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225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5" w:firstLine="39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20"/>
      <w:ind w:left="85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yperlink" Target="https://www.consultant.ru/document/cons_doc_LAW_19558/" TargetMode="External"/><Relationship Id="rId13" Type="http://schemas.openxmlformats.org/officeDocument/2006/relationships/hyperlink" Target="https://base.garant.ru/12181695/" TargetMode="External"/><Relationship Id="rId14" Type="http://schemas.openxmlformats.org/officeDocument/2006/relationships/hyperlink" Target="https://www.consultant.ru/document/cons_doc_LAW_140174/" TargetMode="External"/><Relationship Id="rId15" Type="http://schemas.openxmlformats.org/officeDocument/2006/relationships/hyperlink" Target="http://www.consultant.ru/document/cons_doc_LAW_199976/" TargetMode="External"/><Relationship Id="rId16" Type="http://schemas.openxmlformats.org/officeDocument/2006/relationships/hyperlink" Target="http://www.consultant.ru/document/cons_doc_LAW_389560/" TargetMode="External"/><Relationship Id="rId17" Type="http://schemas.openxmlformats.org/officeDocument/2006/relationships/hyperlink" Target="http://www.consultant.ru/" TargetMode="External"/><Relationship Id="rId18" Type="http://schemas.openxmlformats.org/officeDocument/2006/relationships/hyperlink" Target="http://www.consultant.ru/document/cons_doc_" TargetMode="External"/><Relationship Id="rId19" Type="http://schemas.openxmlformats.org/officeDocument/2006/relationships/hyperlink" Target="https://www.consultant.ru/document/cons_doc_LAW_10699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hyperlink" Target="https://uchebnik.mos.ru/material_view/atomic_objects/10201063" TargetMode="Externa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hyperlink" Target="https://xn--80aafhhcdvf2b2k.xn--p1ai/" TargetMode="External"/><Relationship Id="rId30" Type="http://schemas.openxmlformats.org/officeDocument/2006/relationships/hyperlink" Target="https://bullying.shkolamoskva.ru/parent/" TargetMode="External"/><Relationship Id="rId31" Type="http://schemas.openxmlformats.org/officeDocument/2006/relationships/hyperlink" Target="https://course.bochkova.academy/onlineuroki_dryzhba" TargetMode="External"/><Relationship Id="rId32" Type="http://schemas.openxmlformats.org/officeDocument/2006/relationships/hyperlink" Target="https://uchebnik.mos.ru/composer3/lesson/2509023/view" TargetMode="External"/><Relationship Id="rId33" Type="http://schemas.openxmlformats.org/officeDocument/2006/relationships/hyperlink" Target="https://uchebnik.mos.ru/material_view/lesson_templates/2509023?menuReferrer=catalogue" TargetMode="External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image" Target="media/image20.jpeg"/><Relationship Id="rId39" Type="http://schemas.openxmlformats.org/officeDocument/2006/relationships/image" Target="media/image21.jpeg"/><Relationship Id="rId40" Type="http://schemas.openxmlformats.org/officeDocument/2006/relationships/hyperlink" Target="https://vk.com/wall-212004453_261" TargetMode="External"/><Relationship Id="rId41" Type="http://schemas.openxmlformats.org/officeDocument/2006/relationships/hyperlink" Target="https://sdorus.ru/wp-content/uploads/2022/12/profilaktika_bullinga_metodicheskiy_sbornik.pdf?ysclid=lj3au8e74z752363588" TargetMode="External"/><Relationship Id="rId42" Type="http://schemas.openxmlformats.org/officeDocument/2006/relationships/hyperlink" Target="https://chirpo.ru/monitoring-social?ysclid=liyvp7yav548689710" TargetMode="External"/><Relationship Id="rId43" Type="http://schemas.openxmlformats.org/officeDocument/2006/relationships/hyperlink" Target="https://drive.google.com/drive/folders/1wIcRc6UNZ_p5_V0r9-elC7Yj-uoL3nKw" TargetMode="External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hyperlink" Target="https://xn--48-mlc2ax2eva.xn--p1ai/metodicheskie-razrabotki/" TargetMode="External"/><Relationship Id="rId54" Type="http://schemas.openxmlformats.org/officeDocument/2006/relationships/hyperlink" Target="https://westschool.ru/2021/01/metodicheskie-posobiya-po-protivodejstviyu-i-profilaktike-bullinga-dlya-detej-roditelej-pedagogov/" TargetMode="External"/><Relationship Id="rId55" Type="http://schemas.openxmlformats.org/officeDocument/2006/relationships/hyperlink" Target="https://multiurok.ru/files/sotsialnyi-proekt-profilaktika-bullinga-v-obshcheo.html?ysclid=lj3e7irxhk305076039" TargetMode="External"/><Relationship Id="rId56" Type="http://schemas.openxmlformats.org/officeDocument/2006/relationships/hyperlink" Target="https://www.consultant.ru/document/cons_doc_LAW_28399/" TargetMode="External"/><Relationship Id="rId57" Type="http://schemas.openxmlformats.org/officeDocument/2006/relationships/hyperlink" Target="http://www/" TargetMode="External"/><Relationship Id="rId58" Type="http://schemas.openxmlformats.org/officeDocument/2006/relationships/hyperlink" Target="https://www.consultant.ru/document/cons_doc_LAW_34661/" TargetMode="External"/><Relationship Id="rId59" Type="http://schemas.openxmlformats.org/officeDocument/2006/relationships/hyperlink" Target="http://www.consultant.ru/document/cons_doc_LAW_108808/" TargetMode="External"/><Relationship Id="rId60" Type="http://schemas.openxmlformats.org/officeDocument/2006/relationships/hyperlink" Target="https://xn--b1agmh1ai8d.xn--p1ai/wp-content/uploads/2022/04/postanovlenie-ob-utverzhdenii-kompleksnogo-plana-komissii.pdf" TargetMode="External"/><Relationship Id="rId61" Type="http://schemas.openxmlformats.org/officeDocument/2006/relationships/hyperlink" Target="https://admnesterov.ru/knd/dokumenty/" TargetMode="External"/><Relationship Id="rId62" Type="http://schemas.openxmlformats.org/officeDocument/2006/relationships/hyperlink" Target="http://www.sfbt.ru/2013/02/blog-" TargetMode="External"/><Relationship Id="rId63" Type="http://schemas.openxmlformats.org/officeDocument/2006/relationships/hyperlink" Target="http://psyedu.ru/journal/2014/2/" TargetMode="External"/><Relationship Id="rId64" Type="http://schemas.openxmlformats.org/officeDocument/2006/relationships/hyperlink" Target="http://rumagic/" TargetMode="External"/><Relationship Id="rId65" Type="http://schemas.openxmlformats.org/officeDocument/2006/relationships/hyperlink" Target="http://www.8-926-145-87-01.ru/" TargetMode="External"/><Relationship Id="rId66" Type="http://schemas.openxmlformats.org/officeDocument/2006/relationships/hyperlink" Target="http://medportal.ru/budzdorova/child/625/" TargetMode="External"/><Relationship Id="rId67" Type="http://schemas.openxmlformats.org/officeDocument/2006/relationships/hyperlink" Target="https://narrlibrus.wordpress.com/2010/07/27/mwilliams1/" TargetMode="External"/><Relationship Id="rId68" Type="http://schemas.openxmlformats.org/officeDocument/2006/relationships/hyperlink" Target="https://akvil.net/product/edinozhdy-solgavshij/" TargetMode="External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2026-01-26T07:59:04Z</dcterms:created>
  <dcterms:modified xsi:type="dcterms:W3CDTF">2026-01-26T07:59:04Z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2026-01-26T00:00:00Z</vt:filetime>
  </property>
  <property fmtid="{D5CDD505-2E9C-101B-9397-08002B2CF9AE}" pid="5" name="Producer">
    <vt:lpwstr>Adobe PDF Library 15.0</vt:lpwstr>
  </property>
</Properties>
</file>